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31973" w:rsidRDefault="00D31973" w:rsidP="007B0DCD">
      <w:pPr>
        <w:spacing w:before="100" w:beforeAutospacing="1" w:after="100" w:afterAutospacing="1" w:line="312" w:lineRule="auto"/>
        <w:rPr>
          <w:rFonts w:hint="eastAsia"/>
          <w:sz w:val="24"/>
        </w:rPr>
      </w:pPr>
    </w:p>
    <w:p w:rsidR="00D31973" w:rsidRDefault="00D31973" w:rsidP="007B0DCD">
      <w:pPr>
        <w:spacing w:before="100" w:beforeAutospacing="1" w:after="100" w:afterAutospacing="1" w:line="312" w:lineRule="auto"/>
        <w:rPr>
          <w:rFonts w:hint="eastAsia"/>
          <w:sz w:val="24"/>
        </w:rPr>
      </w:pPr>
    </w:p>
    <w:p w:rsidR="00D31973" w:rsidRDefault="00D31973" w:rsidP="007B0DCD">
      <w:pPr>
        <w:spacing w:before="100" w:beforeAutospacing="1" w:after="100" w:afterAutospacing="1" w:line="312" w:lineRule="auto"/>
        <w:rPr>
          <w:sz w:val="24"/>
        </w:rPr>
      </w:pPr>
    </w:p>
    <w:p w:rsidR="007B0DCD" w:rsidRDefault="007B0DCD" w:rsidP="007B0DCD">
      <w:pPr>
        <w:spacing w:before="100" w:beforeAutospacing="1" w:after="100" w:afterAutospacing="1" w:line="312" w:lineRule="auto"/>
        <w:rPr>
          <w:rFonts w:hint="eastAsia"/>
          <w:sz w:val="24"/>
        </w:rPr>
      </w:pPr>
    </w:p>
    <w:p w:rsidR="00BC5729" w:rsidRPr="00A675A8" w:rsidRDefault="00EC1D1F" w:rsidP="003F4566">
      <w:pPr>
        <w:spacing w:before="100" w:beforeAutospacing="1" w:after="100" w:afterAutospacing="1" w:line="312" w:lineRule="auto"/>
        <w:jc w:val="center"/>
        <w:rPr>
          <w:rFonts w:ascii="宋体" w:hAnsi="宋体"/>
          <w:b/>
          <w:sz w:val="44"/>
          <w:szCs w:val="48"/>
        </w:rPr>
      </w:pPr>
      <w:bookmarkStart w:id="0" w:name="t_3_0_table"/>
      <w:bookmarkStart w:id="1" w:name="t_3_0_0002_a2_fm1"/>
      <w:bookmarkEnd w:id="0"/>
      <w:bookmarkEnd w:id="1"/>
      <w:r w:rsidRPr="00A675A8">
        <w:rPr>
          <w:rFonts w:ascii="宋体" w:hAnsi="宋体" w:hint="eastAsia"/>
          <w:b/>
          <w:sz w:val="44"/>
          <w:szCs w:val="48"/>
        </w:rPr>
        <w:t>蜂巢</w:t>
      </w:r>
      <w:r w:rsidR="003D2BF9">
        <w:rPr>
          <w:rFonts w:ascii="宋体" w:hAnsi="宋体" w:hint="eastAsia"/>
          <w:b/>
          <w:sz w:val="44"/>
          <w:szCs w:val="48"/>
        </w:rPr>
        <w:t>添盈</w:t>
      </w:r>
      <w:r w:rsidR="00164576" w:rsidRPr="00A675A8">
        <w:rPr>
          <w:rFonts w:ascii="宋体" w:hAnsi="宋体" w:hint="eastAsia"/>
          <w:b/>
          <w:sz w:val="44"/>
          <w:szCs w:val="48"/>
        </w:rPr>
        <w:t>纯债</w:t>
      </w:r>
      <w:r w:rsidRPr="00A675A8">
        <w:rPr>
          <w:rFonts w:ascii="宋体" w:hAnsi="宋体" w:hint="eastAsia"/>
          <w:b/>
          <w:sz w:val="44"/>
          <w:szCs w:val="48"/>
        </w:rPr>
        <w:t>债券型证券投资基金</w:t>
      </w:r>
    </w:p>
    <w:p w:rsidR="00D31973" w:rsidRPr="00A675A8" w:rsidRDefault="00BC5729" w:rsidP="007B0DCD">
      <w:pPr>
        <w:spacing w:before="100" w:beforeAutospacing="1" w:after="100" w:afterAutospacing="1" w:line="312" w:lineRule="auto"/>
        <w:jc w:val="left"/>
        <w:rPr>
          <w:rFonts w:ascii="宋体" w:hAnsi="宋体" w:hint="eastAsia"/>
          <w:sz w:val="28"/>
        </w:rPr>
      </w:pPr>
      <w:r w:rsidRPr="00A675A8">
        <w:rPr>
          <w:rFonts w:ascii="宋体" w:hAnsi="宋体" w:hint="eastAsia"/>
          <w:b/>
          <w:sz w:val="44"/>
          <w:szCs w:val="48"/>
        </w:rPr>
        <w:t>暂停个人投资者申购、转换转入业务的公告</w:t>
      </w:r>
    </w:p>
    <w:p w:rsidR="00D31973" w:rsidRPr="00A675A8" w:rsidRDefault="00D31973" w:rsidP="007B0DCD">
      <w:pPr>
        <w:spacing w:before="100" w:beforeAutospacing="1" w:after="100" w:afterAutospacing="1" w:line="312" w:lineRule="auto"/>
        <w:jc w:val="left"/>
        <w:rPr>
          <w:rFonts w:ascii="宋体" w:hAnsi="宋体" w:hint="eastAsia"/>
          <w:sz w:val="30"/>
        </w:rPr>
      </w:pPr>
    </w:p>
    <w:p w:rsidR="00D31973" w:rsidRPr="00A675A8" w:rsidRDefault="00D31973" w:rsidP="007B0DCD">
      <w:pPr>
        <w:spacing w:before="100" w:beforeAutospacing="1" w:after="100" w:afterAutospacing="1" w:line="312" w:lineRule="auto"/>
        <w:jc w:val="left"/>
        <w:rPr>
          <w:rFonts w:ascii="宋体" w:hAnsi="宋体" w:hint="eastAsia"/>
          <w:sz w:val="30"/>
        </w:rPr>
      </w:pPr>
    </w:p>
    <w:p w:rsidR="00D31973" w:rsidRPr="00A675A8" w:rsidRDefault="00D31973" w:rsidP="007B0DCD">
      <w:pPr>
        <w:spacing w:before="100" w:beforeAutospacing="1" w:after="100" w:afterAutospacing="1" w:line="312" w:lineRule="auto"/>
        <w:jc w:val="left"/>
        <w:rPr>
          <w:rFonts w:ascii="宋体" w:hAnsi="宋体" w:hint="eastAsia"/>
          <w:sz w:val="30"/>
        </w:rPr>
      </w:pPr>
    </w:p>
    <w:p w:rsidR="00D31973" w:rsidRPr="00A675A8" w:rsidRDefault="00D31973" w:rsidP="007B0DCD">
      <w:pPr>
        <w:spacing w:before="100" w:beforeAutospacing="1" w:after="100" w:afterAutospacing="1" w:line="312" w:lineRule="auto"/>
        <w:jc w:val="left"/>
        <w:rPr>
          <w:rFonts w:hint="eastAsia"/>
          <w:sz w:val="24"/>
        </w:rPr>
      </w:pPr>
    </w:p>
    <w:p w:rsidR="00D31973" w:rsidRPr="00A675A8" w:rsidRDefault="00D31973" w:rsidP="007B0DCD">
      <w:pPr>
        <w:spacing w:before="100" w:beforeAutospacing="1" w:after="100" w:afterAutospacing="1" w:line="312" w:lineRule="auto"/>
        <w:rPr>
          <w:rFonts w:hint="eastAsia"/>
          <w:sz w:val="24"/>
        </w:rPr>
      </w:pPr>
    </w:p>
    <w:p w:rsidR="00D31973" w:rsidRPr="00A675A8" w:rsidRDefault="00D31973" w:rsidP="007B0DCD">
      <w:pPr>
        <w:spacing w:before="100" w:beforeAutospacing="1" w:after="100" w:afterAutospacing="1" w:line="312" w:lineRule="auto"/>
        <w:rPr>
          <w:rFonts w:hint="eastAsia"/>
          <w:sz w:val="24"/>
        </w:rPr>
      </w:pPr>
    </w:p>
    <w:p w:rsidR="00D31973" w:rsidRPr="00A675A8" w:rsidRDefault="00D31973" w:rsidP="007B0DCD">
      <w:pPr>
        <w:spacing w:before="100" w:beforeAutospacing="1" w:after="100" w:afterAutospacing="1" w:line="312" w:lineRule="auto"/>
        <w:rPr>
          <w:sz w:val="24"/>
        </w:rPr>
      </w:pPr>
    </w:p>
    <w:p w:rsidR="007B0DCD" w:rsidRPr="00A675A8" w:rsidRDefault="007B0DCD" w:rsidP="007B0DCD">
      <w:pPr>
        <w:spacing w:before="100" w:beforeAutospacing="1" w:after="100" w:afterAutospacing="1" w:line="312" w:lineRule="auto"/>
        <w:rPr>
          <w:rFonts w:hint="eastAsia"/>
          <w:sz w:val="24"/>
        </w:rPr>
      </w:pPr>
    </w:p>
    <w:p w:rsidR="00D31973" w:rsidRPr="00A675A8" w:rsidRDefault="00D31973" w:rsidP="007B0DCD">
      <w:pPr>
        <w:spacing w:before="100" w:beforeAutospacing="1" w:after="100" w:afterAutospacing="1" w:line="312" w:lineRule="auto"/>
        <w:rPr>
          <w:rFonts w:hint="eastAsia"/>
          <w:sz w:val="24"/>
        </w:rPr>
      </w:pPr>
    </w:p>
    <w:p w:rsidR="00D31973" w:rsidRPr="00A675A8" w:rsidRDefault="00D31973" w:rsidP="007B0DCD">
      <w:pPr>
        <w:spacing w:before="100" w:beforeAutospacing="1" w:after="100" w:afterAutospacing="1" w:line="312" w:lineRule="auto"/>
        <w:rPr>
          <w:rFonts w:hint="eastAsia"/>
          <w:sz w:val="24"/>
        </w:rPr>
      </w:pPr>
    </w:p>
    <w:p w:rsidR="00D31973" w:rsidRPr="00A675A8" w:rsidRDefault="00D31973" w:rsidP="003D2BF9">
      <w:pPr>
        <w:spacing w:before="100" w:beforeAutospacing="1" w:after="100" w:afterAutospacing="1" w:line="312" w:lineRule="auto"/>
        <w:ind w:left="2100" w:firstLine="420"/>
        <w:rPr>
          <w:rFonts w:ascii="宋体" w:hAnsi="宋体" w:hint="eastAsia"/>
          <w:b/>
          <w:sz w:val="28"/>
          <w:szCs w:val="28"/>
        </w:rPr>
      </w:pPr>
      <w:r w:rsidRPr="00A675A8">
        <w:rPr>
          <w:rFonts w:ascii="宋体" w:hAnsi="宋体" w:hint="eastAsia"/>
          <w:b/>
          <w:sz w:val="28"/>
          <w:szCs w:val="28"/>
        </w:rPr>
        <w:t>公告</w:t>
      </w:r>
      <w:r w:rsidRPr="00A675A8">
        <w:rPr>
          <w:rFonts w:ascii="宋体" w:hAnsi="宋体"/>
          <w:b/>
          <w:sz w:val="28"/>
          <w:szCs w:val="28"/>
        </w:rPr>
        <w:t>送出日期：</w:t>
      </w:r>
      <w:bookmarkStart w:id="2" w:name="t_3_0_0003_a1_fm1"/>
      <w:bookmarkEnd w:id="2"/>
      <w:r w:rsidR="00EC1D1F" w:rsidRPr="00A675A8">
        <w:rPr>
          <w:rFonts w:ascii="宋体" w:hAnsi="宋体"/>
          <w:b/>
          <w:sz w:val="28"/>
          <w:szCs w:val="28"/>
        </w:rPr>
        <w:t>20</w:t>
      </w:r>
      <w:r w:rsidR="00AB56DC" w:rsidRPr="00A675A8">
        <w:rPr>
          <w:rFonts w:ascii="宋体" w:hAnsi="宋体"/>
          <w:b/>
          <w:sz w:val="28"/>
          <w:szCs w:val="28"/>
        </w:rPr>
        <w:t>2</w:t>
      </w:r>
      <w:r w:rsidR="007C3268">
        <w:rPr>
          <w:rFonts w:ascii="宋体" w:hAnsi="宋体"/>
          <w:b/>
          <w:sz w:val="28"/>
          <w:szCs w:val="28"/>
        </w:rPr>
        <w:t>3</w:t>
      </w:r>
      <w:r w:rsidR="00EC1D1F" w:rsidRPr="00A675A8">
        <w:rPr>
          <w:rFonts w:ascii="宋体" w:hAnsi="宋体"/>
          <w:b/>
          <w:sz w:val="28"/>
          <w:szCs w:val="28"/>
        </w:rPr>
        <w:t>年</w:t>
      </w:r>
      <w:r w:rsidR="007C3268">
        <w:rPr>
          <w:rFonts w:ascii="宋体" w:hAnsi="宋体"/>
          <w:b/>
          <w:sz w:val="28"/>
          <w:szCs w:val="28"/>
        </w:rPr>
        <w:t>2</w:t>
      </w:r>
      <w:r w:rsidR="00EC1D1F" w:rsidRPr="00A675A8">
        <w:rPr>
          <w:rFonts w:ascii="宋体" w:hAnsi="宋体"/>
          <w:b/>
          <w:sz w:val="28"/>
          <w:szCs w:val="28"/>
        </w:rPr>
        <w:t>月</w:t>
      </w:r>
      <w:r w:rsidR="007C3268">
        <w:rPr>
          <w:rFonts w:ascii="宋体" w:hAnsi="宋体"/>
          <w:b/>
          <w:sz w:val="28"/>
          <w:szCs w:val="28"/>
        </w:rPr>
        <w:t>8</w:t>
      </w:r>
      <w:r w:rsidR="00EC1D1F" w:rsidRPr="00A675A8">
        <w:rPr>
          <w:rFonts w:ascii="宋体" w:hAnsi="宋体"/>
          <w:b/>
          <w:sz w:val="28"/>
          <w:szCs w:val="28"/>
        </w:rPr>
        <w:t>日</w:t>
      </w:r>
    </w:p>
    <w:p w:rsidR="00D31973" w:rsidRPr="00A675A8" w:rsidRDefault="00D31973" w:rsidP="00AE49A9">
      <w:pPr>
        <w:spacing w:before="100" w:beforeAutospacing="1" w:after="100" w:afterAutospacing="1" w:line="312" w:lineRule="auto"/>
        <w:rPr>
          <w:rFonts w:hint="eastAsia"/>
          <w:sz w:val="24"/>
        </w:rPr>
      </w:pPr>
    </w:p>
    <w:p w:rsidR="00D31973" w:rsidRPr="00A675A8" w:rsidRDefault="00D31973" w:rsidP="00E21EAA">
      <w:pPr>
        <w:pStyle w:val="2"/>
        <w:numPr>
          <w:ilvl w:val="0"/>
          <w:numId w:val="1"/>
        </w:numPr>
        <w:spacing w:before="100" w:beforeAutospacing="1" w:after="100" w:afterAutospacing="1" w:line="312" w:lineRule="auto"/>
        <w:ind w:left="0" w:firstLineChars="200" w:firstLine="482"/>
        <w:rPr>
          <w:rFonts w:ascii="宋体" w:eastAsia="宋体" w:hAnsi="宋体" w:hint="eastAsia"/>
          <w:sz w:val="24"/>
          <w:szCs w:val="24"/>
        </w:rPr>
      </w:pPr>
      <w:bookmarkStart w:id="3" w:name="t_3_1_1_table"/>
      <w:bookmarkEnd w:id="3"/>
      <w:r w:rsidRPr="00A675A8">
        <w:rPr>
          <w:rFonts w:ascii="宋体" w:eastAsia="宋体" w:hAnsi="宋体" w:hint="eastAsia"/>
          <w:sz w:val="24"/>
          <w:szCs w:val="24"/>
        </w:rPr>
        <w:lastRenderedPageBreak/>
        <w:t xml:space="preserve"> </w:t>
      </w:r>
      <w:bookmarkStart w:id="4" w:name="m01"/>
      <w:r w:rsidRPr="00A675A8">
        <w:rPr>
          <w:rFonts w:ascii="宋体" w:eastAsia="宋体" w:hAnsi="宋体" w:hint="eastAsia"/>
          <w:sz w:val="24"/>
          <w:szCs w:val="24"/>
        </w:rPr>
        <w:t>公告基本信息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  <w:gridCol w:w="2131"/>
        <w:gridCol w:w="2410"/>
        <w:gridCol w:w="2299"/>
      </w:tblGrid>
      <w:tr w:rsidR="00D31973" w:rsidRPr="00A675A8" w:rsidTr="00A3594B">
        <w:tc>
          <w:tcPr>
            <w:tcW w:w="4111" w:type="dxa"/>
            <w:gridSpan w:val="2"/>
          </w:tcPr>
          <w:p w:rsidR="00D31973" w:rsidRPr="00A675A8" w:rsidRDefault="00D31973" w:rsidP="007B0DCD">
            <w:pPr>
              <w:spacing w:before="100" w:beforeAutospacing="1" w:after="100" w:afterAutospacing="1" w:line="312" w:lineRule="auto"/>
              <w:rPr>
                <w:rFonts w:ascii="宋体" w:hAnsi="宋体" w:hint="eastAsia"/>
                <w:szCs w:val="24"/>
              </w:rPr>
            </w:pPr>
            <w:bookmarkStart w:id="5" w:name="m01_tab"/>
            <w:r w:rsidRPr="00A675A8">
              <w:rPr>
                <w:rFonts w:ascii="宋体" w:hAnsi="宋体" w:hint="eastAsia"/>
                <w:szCs w:val="24"/>
              </w:rPr>
              <w:t>基金名称</w:t>
            </w:r>
          </w:p>
        </w:tc>
        <w:tc>
          <w:tcPr>
            <w:tcW w:w="4709" w:type="dxa"/>
            <w:gridSpan w:val="2"/>
          </w:tcPr>
          <w:p w:rsidR="00D31973" w:rsidRPr="00A675A8" w:rsidRDefault="00EC1D1F" w:rsidP="007B0DCD">
            <w:pPr>
              <w:spacing w:before="100" w:beforeAutospacing="1" w:after="100" w:afterAutospacing="1" w:line="312" w:lineRule="auto"/>
              <w:rPr>
                <w:rFonts w:ascii="宋体" w:hAnsi="宋体" w:hint="eastAsia"/>
                <w:szCs w:val="24"/>
              </w:rPr>
            </w:pPr>
            <w:bookmarkStart w:id="6" w:name="t_3_1_1_0009_a1_fm1"/>
            <w:bookmarkEnd w:id="6"/>
            <w:r w:rsidRPr="00A675A8">
              <w:rPr>
                <w:rFonts w:ascii="宋体" w:hAnsi="宋体" w:hint="eastAsia"/>
                <w:szCs w:val="24"/>
              </w:rPr>
              <w:t>蜂巢</w:t>
            </w:r>
            <w:r w:rsidR="003D2BF9">
              <w:rPr>
                <w:rFonts w:ascii="宋体" w:hAnsi="宋体" w:hint="eastAsia"/>
                <w:szCs w:val="24"/>
              </w:rPr>
              <w:t>添盈</w:t>
            </w:r>
            <w:r w:rsidR="00164576" w:rsidRPr="00A675A8">
              <w:rPr>
                <w:rFonts w:ascii="宋体" w:hAnsi="宋体" w:hint="eastAsia"/>
                <w:szCs w:val="24"/>
              </w:rPr>
              <w:t>纯债</w:t>
            </w:r>
            <w:r w:rsidRPr="00A675A8">
              <w:rPr>
                <w:rFonts w:ascii="宋体" w:hAnsi="宋体" w:hint="eastAsia"/>
                <w:szCs w:val="24"/>
              </w:rPr>
              <w:t>债券型证券投资基金</w:t>
            </w:r>
          </w:p>
        </w:tc>
      </w:tr>
      <w:tr w:rsidR="00D31973" w:rsidRPr="00A675A8" w:rsidTr="00A3594B">
        <w:tc>
          <w:tcPr>
            <w:tcW w:w="4111" w:type="dxa"/>
            <w:gridSpan w:val="2"/>
          </w:tcPr>
          <w:p w:rsidR="00D31973" w:rsidRPr="00A675A8" w:rsidRDefault="00D31973" w:rsidP="007B0DCD">
            <w:pPr>
              <w:spacing w:before="100" w:beforeAutospacing="1" w:after="100" w:afterAutospacing="1" w:line="312" w:lineRule="auto"/>
              <w:rPr>
                <w:rFonts w:ascii="宋体" w:hAnsi="宋体" w:hint="eastAsia"/>
                <w:szCs w:val="24"/>
              </w:rPr>
            </w:pPr>
            <w:r w:rsidRPr="00A675A8">
              <w:rPr>
                <w:rFonts w:ascii="宋体" w:hAnsi="宋体" w:hint="eastAsia"/>
                <w:szCs w:val="24"/>
              </w:rPr>
              <w:t>基金简称</w:t>
            </w:r>
          </w:p>
        </w:tc>
        <w:tc>
          <w:tcPr>
            <w:tcW w:w="4709" w:type="dxa"/>
            <w:gridSpan w:val="2"/>
          </w:tcPr>
          <w:p w:rsidR="00D31973" w:rsidRPr="00A675A8" w:rsidRDefault="00EC1D1F" w:rsidP="007B0DCD">
            <w:pPr>
              <w:spacing w:before="100" w:beforeAutospacing="1" w:after="100" w:afterAutospacing="1" w:line="312" w:lineRule="auto"/>
              <w:rPr>
                <w:rFonts w:ascii="宋体" w:hAnsi="宋体" w:hint="eastAsia"/>
                <w:szCs w:val="24"/>
              </w:rPr>
            </w:pPr>
            <w:bookmarkStart w:id="7" w:name="t_3_1_1_0011_a1_fm1"/>
            <w:bookmarkEnd w:id="7"/>
            <w:r w:rsidRPr="00A675A8">
              <w:rPr>
                <w:rFonts w:ascii="宋体" w:hAnsi="宋体" w:hint="eastAsia"/>
                <w:szCs w:val="24"/>
              </w:rPr>
              <w:t>蜂巢</w:t>
            </w:r>
            <w:r w:rsidR="003D2BF9">
              <w:rPr>
                <w:rFonts w:ascii="宋体" w:hAnsi="宋体" w:hint="eastAsia"/>
                <w:szCs w:val="24"/>
              </w:rPr>
              <w:t>添盈</w:t>
            </w:r>
            <w:r w:rsidR="007D0316" w:rsidRPr="00A675A8">
              <w:rPr>
                <w:rFonts w:ascii="宋体" w:hAnsi="宋体" w:hint="eastAsia"/>
                <w:szCs w:val="24"/>
              </w:rPr>
              <w:t>纯债</w:t>
            </w:r>
          </w:p>
        </w:tc>
      </w:tr>
      <w:tr w:rsidR="00D31973" w:rsidRPr="00A675A8" w:rsidTr="00A3594B">
        <w:tc>
          <w:tcPr>
            <w:tcW w:w="4111" w:type="dxa"/>
            <w:gridSpan w:val="2"/>
          </w:tcPr>
          <w:p w:rsidR="00D31973" w:rsidRPr="00A675A8" w:rsidRDefault="00D31973" w:rsidP="007B0DCD">
            <w:pPr>
              <w:spacing w:before="100" w:beforeAutospacing="1" w:after="100" w:afterAutospacing="1" w:line="312" w:lineRule="auto"/>
              <w:rPr>
                <w:rFonts w:ascii="宋体" w:hAnsi="宋体" w:hint="eastAsia"/>
                <w:szCs w:val="24"/>
              </w:rPr>
            </w:pPr>
            <w:r w:rsidRPr="00A675A8">
              <w:rPr>
                <w:rFonts w:ascii="宋体" w:hAnsi="宋体" w:hint="eastAsia"/>
                <w:szCs w:val="24"/>
              </w:rPr>
              <w:t>基金主代码</w:t>
            </w:r>
          </w:p>
        </w:tc>
        <w:tc>
          <w:tcPr>
            <w:tcW w:w="4709" w:type="dxa"/>
            <w:gridSpan w:val="2"/>
          </w:tcPr>
          <w:p w:rsidR="00D31973" w:rsidRPr="00A675A8" w:rsidRDefault="00EC1D1F" w:rsidP="003D2BF9">
            <w:pPr>
              <w:spacing w:before="100" w:beforeAutospacing="1" w:after="100" w:afterAutospacing="1" w:line="312" w:lineRule="auto"/>
              <w:rPr>
                <w:rFonts w:ascii="宋体" w:hAnsi="宋体" w:hint="eastAsia"/>
                <w:szCs w:val="24"/>
              </w:rPr>
            </w:pPr>
            <w:bookmarkStart w:id="8" w:name="t_1_1_0012_a1_fm1"/>
            <w:bookmarkEnd w:id="8"/>
            <w:r w:rsidRPr="00A675A8">
              <w:rPr>
                <w:rFonts w:ascii="宋体" w:hAnsi="宋体"/>
                <w:szCs w:val="24"/>
              </w:rPr>
              <w:t>0</w:t>
            </w:r>
            <w:r w:rsidR="003D2BF9">
              <w:rPr>
                <w:rFonts w:ascii="宋体" w:hAnsi="宋体"/>
                <w:szCs w:val="24"/>
              </w:rPr>
              <w:t>08566</w:t>
            </w:r>
          </w:p>
        </w:tc>
      </w:tr>
      <w:tr w:rsidR="00D31973" w:rsidRPr="00A675A8" w:rsidTr="00A3594B">
        <w:tc>
          <w:tcPr>
            <w:tcW w:w="4111" w:type="dxa"/>
            <w:gridSpan w:val="2"/>
          </w:tcPr>
          <w:p w:rsidR="00D31973" w:rsidRPr="00A675A8" w:rsidRDefault="00D31973" w:rsidP="007B0DCD">
            <w:pPr>
              <w:spacing w:before="100" w:beforeAutospacing="1" w:after="100" w:afterAutospacing="1" w:line="312" w:lineRule="auto"/>
              <w:rPr>
                <w:rFonts w:ascii="宋体" w:hAnsi="宋体" w:hint="eastAsia"/>
                <w:szCs w:val="24"/>
              </w:rPr>
            </w:pPr>
            <w:r w:rsidRPr="00A675A8">
              <w:rPr>
                <w:rFonts w:ascii="宋体" w:hAnsi="宋体" w:hint="eastAsia"/>
                <w:szCs w:val="24"/>
              </w:rPr>
              <w:t>基金管理人名称</w:t>
            </w:r>
          </w:p>
        </w:tc>
        <w:tc>
          <w:tcPr>
            <w:tcW w:w="4709" w:type="dxa"/>
            <w:gridSpan w:val="2"/>
          </w:tcPr>
          <w:p w:rsidR="00D31973" w:rsidRPr="00A675A8" w:rsidRDefault="00EC1D1F" w:rsidP="007B0DCD">
            <w:pPr>
              <w:spacing w:before="100" w:beforeAutospacing="1" w:after="100" w:afterAutospacing="1" w:line="312" w:lineRule="auto"/>
              <w:rPr>
                <w:rFonts w:ascii="宋体" w:hAnsi="宋体" w:hint="eastAsia"/>
                <w:szCs w:val="24"/>
              </w:rPr>
            </w:pPr>
            <w:bookmarkStart w:id="9" w:name="t_3_1_1_0186_a1_fm1"/>
            <w:bookmarkEnd w:id="9"/>
            <w:r w:rsidRPr="00A675A8">
              <w:rPr>
                <w:rFonts w:ascii="宋体" w:hAnsi="宋体" w:hint="eastAsia"/>
                <w:szCs w:val="24"/>
              </w:rPr>
              <w:t>蜂巢基金管理有限公司</w:t>
            </w:r>
          </w:p>
        </w:tc>
      </w:tr>
      <w:tr w:rsidR="00D31973" w:rsidRPr="00A675A8" w:rsidTr="00A3594B">
        <w:tc>
          <w:tcPr>
            <w:tcW w:w="4111" w:type="dxa"/>
            <w:gridSpan w:val="2"/>
          </w:tcPr>
          <w:p w:rsidR="00D31973" w:rsidRPr="00A675A8" w:rsidRDefault="00D31973" w:rsidP="007B0DCD">
            <w:pPr>
              <w:spacing w:before="100" w:beforeAutospacing="1" w:after="100" w:afterAutospacing="1" w:line="312" w:lineRule="auto"/>
              <w:rPr>
                <w:rFonts w:ascii="宋体" w:hAnsi="宋体" w:hint="eastAsia"/>
                <w:szCs w:val="24"/>
              </w:rPr>
            </w:pPr>
            <w:r w:rsidRPr="00A675A8">
              <w:rPr>
                <w:rFonts w:ascii="宋体" w:hAnsi="宋体" w:hint="eastAsia"/>
                <w:szCs w:val="24"/>
              </w:rPr>
              <w:t>公告依据</w:t>
            </w:r>
          </w:p>
        </w:tc>
        <w:tc>
          <w:tcPr>
            <w:tcW w:w="4709" w:type="dxa"/>
            <w:gridSpan w:val="2"/>
          </w:tcPr>
          <w:p w:rsidR="00D31973" w:rsidRPr="00A675A8" w:rsidRDefault="00E31AC3" w:rsidP="00602C22">
            <w:pPr>
              <w:spacing w:before="100" w:beforeAutospacing="1" w:after="100" w:afterAutospacing="1" w:line="312" w:lineRule="auto"/>
              <w:rPr>
                <w:rFonts w:ascii="宋体" w:hAnsi="宋体" w:hint="eastAsia"/>
                <w:szCs w:val="24"/>
              </w:rPr>
            </w:pPr>
            <w:bookmarkStart w:id="10" w:name="t_3_1_1_2631_a1_fm1"/>
            <w:bookmarkEnd w:id="10"/>
            <w:r w:rsidRPr="00A675A8">
              <w:rPr>
                <w:rFonts w:ascii="宋体" w:hAnsi="宋体" w:hint="eastAsia"/>
                <w:szCs w:val="21"/>
              </w:rPr>
              <w:t>《公开募集证券投资基金信息披露管理办法》等</w:t>
            </w:r>
            <w:r w:rsidR="00EC1D1F" w:rsidRPr="00A675A8">
              <w:rPr>
                <w:rFonts w:ascii="宋体" w:hAnsi="宋体" w:hint="eastAsia"/>
                <w:szCs w:val="24"/>
              </w:rPr>
              <w:t>法律法规及《蜂巢</w:t>
            </w:r>
            <w:r w:rsidR="003D2BF9">
              <w:rPr>
                <w:rFonts w:ascii="宋体" w:hAnsi="宋体" w:hint="eastAsia"/>
                <w:szCs w:val="24"/>
              </w:rPr>
              <w:t>添盈</w:t>
            </w:r>
            <w:r w:rsidR="00164576" w:rsidRPr="00A675A8">
              <w:rPr>
                <w:rFonts w:ascii="宋体" w:hAnsi="宋体" w:hint="eastAsia"/>
                <w:szCs w:val="24"/>
              </w:rPr>
              <w:t>纯债</w:t>
            </w:r>
            <w:r w:rsidR="00EC1D1F" w:rsidRPr="00A675A8">
              <w:rPr>
                <w:rFonts w:ascii="宋体" w:hAnsi="宋体" w:hint="eastAsia"/>
                <w:szCs w:val="24"/>
              </w:rPr>
              <w:t>债券型证券投资基金基金合同》、《蜂巢</w:t>
            </w:r>
            <w:r w:rsidR="003D2BF9">
              <w:rPr>
                <w:rFonts w:ascii="宋体" w:hAnsi="宋体" w:hint="eastAsia"/>
                <w:szCs w:val="24"/>
              </w:rPr>
              <w:t>添盈</w:t>
            </w:r>
            <w:r w:rsidR="00164576" w:rsidRPr="00A675A8">
              <w:rPr>
                <w:rFonts w:ascii="宋体" w:hAnsi="宋体" w:hint="eastAsia"/>
                <w:szCs w:val="24"/>
              </w:rPr>
              <w:t>纯债</w:t>
            </w:r>
            <w:r w:rsidR="00EC1D1F" w:rsidRPr="00A675A8">
              <w:rPr>
                <w:rFonts w:ascii="宋体" w:hAnsi="宋体" w:hint="eastAsia"/>
                <w:szCs w:val="24"/>
              </w:rPr>
              <w:t>债券型证券投资基金招募说明书》</w:t>
            </w:r>
          </w:p>
        </w:tc>
      </w:tr>
      <w:tr w:rsidR="00D31973" w:rsidRPr="00A675A8" w:rsidTr="00A3594B">
        <w:tc>
          <w:tcPr>
            <w:tcW w:w="1980" w:type="dxa"/>
            <w:vMerge w:val="restart"/>
            <w:vAlign w:val="center"/>
          </w:tcPr>
          <w:p w:rsidR="00D31973" w:rsidRPr="00A675A8" w:rsidRDefault="00EA4BB5" w:rsidP="007B0DCD">
            <w:pPr>
              <w:spacing w:before="100" w:beforeAutospacing="1" w:after="100" w:afterAutospacing="1" w:line="312" w:lineRule="auto"/>
              <w:rPr>
                <w:rFonts w:ascii="宋体" w:hAnsi="宋体" w:hint="eastAsia"/>
                <w:szCs w:val="24"/>
              </w:rPr>
            </w:pPr>
            <w:r w:rsidRPr="00A675A8">
              <w:rPr>
                <w:rFonts w:ascii="宋体" w:hAnsi="宋体" w:hint="eastAsia"/>
                <w:szCs w:val="21"/>
              </w:rPr>
              <w:t>暂停相关业务的起始日及原因说明</w:t>
            </w:r>
          </w:p>
        </w:tc>
        <w:tc>
          <w:tcPr>
            <w:tcW w:w="2131" w:type="dxa"/>
          </w:tcPr>
          <w:p w:rsidR="00D31973" w:rsidRPr="00A675A8" w:rsidRDefault="00D31973" w:rsidP="007B0DCD">
            <w:pPr>
              <w:spacing w:before="100" w:beforeAutospacing="1" w:after="100" w:afterAutospacing="1" w:line="312" w:lineRule="auto"/>
              <w:rPr>
                <w:rFonts w:ascii="宋体" w:hAnsi="宋体" w:hint="eastAsia"/>
                <w:szCs w:val="24"/>
              </w:rPr>
            </w:pPr>
            <w:r w:rsidRPr="00A675A8">
              <w:rPr>
                <w:rFonts w:ascii="宋体" w:hAnsi="宋体" w:hint="eastAsia"/>
                <w:szCs w:val="24"/>
              </w:rPr>
              <w:t>暂停申购起始日</w:t>
            </w:r>
          </w:p>
        </w:tc>
        <w:tc>
          <w:tcPr>
            <w:tcW w:w="4709" w:type="dxa"/>
            <w:gridSpan w:val="2"/>
          </w:tcPr>
          <w:p w:rsidR="00D31973" w:rsidRPr="00A675A8" w:rsidRDefault="00EC1D1F" w:rsidP="003D2BF9">
            <w:pPr>
              <w:spacing w:before="100" w:beforeAutospacing="1" w:after="100" w:afterAutospacing="1" w:line="312" w:lineRule="auto"/>
              <w:rPr>
                <w:rFonts w:ascii="宋体" w:hAnsi="宋体" w:hint="eastAsia"/>
                <w:szCs w:val="24"/>
              </w:rPr>
            </w:pPr>
            <w:bookmarkStart w:id="11" w:name="t_3_1_1_2838_a1_fm1"/>
            <w:bookmarkEnd w:id="11"/>
            <w:r w:rsidRPr="00A675A8">
              <w:rPr>
                <w:rFonts w:ascii="宋体" w:hAnsi="宋体"/>
                <w:szCs w:val="24"/>
              </w:rPr>
              <w:t>20</w:t>
            </w:r>
            <w:r w:rsidR="00AB56DC" w:rsidRPr="00A675A8">
              <w:rPr>
                <w:rFonts w:ascii="宋体" w:hAnsi="宋体"/>
                <w:szCs w:val="24"/>
              </w:rPr>
              <w:t>2</w:t>
            </w:r>
            <w:r w:rsidR="007C3268">
              <w:rPr>
                <w:rFonts w:ascii="宋体" w:hAnsi="宋体"/>
                <w:szCs w:val="24"/>
              </w:rPr>
              <w:t>3</w:t>
            </w:r>
            <w:r w:rsidRPr="00A675A8">
              <w:rPr>
                <w:rFonts w:ascii="宋体" w:hAnsi="宋体"/>
                <w:szCs w:val="24"/>
              </w:rPr>
              <w:t>年</w:t>
            </w:r>
            <w:r w:rsidR="007C3268">
              <w:rPr>
                <w:rFonts w:ascii="宋体" w:hAnsi="宋体" w:hint="eastAsia"/>
                <w:szCs w:val="24"/>
              </w:rPr>
              <w:t>2</w:t>
            </w:r>
            <w:r w:rsidRPr="00A675A8">
              <w:rPr>
                <w:rFonts w:ascii="宋体" w:hAnsi="宋体"/>
                <w:szCs w:val="24"/>
              </w:rPr>
              <w:t>月</w:t>
            </w:r>
            <w:r w:rsidR="003740DB">
              <w:rPr>
                <w:rFonts w:ascii="宋体" w:hAnsi="宋体"/>
                <w:szCs w:val="24"/>
              </w:rPr>
              <w:t>8</w:t>
            </w:r>
            <w:r w:rsidRPr="00A675A8">
              <w:rPr>
                <w:rFonts w:ascii="宋体" w:hAnsi="宋体"/>
                <w:szCs w:val="24"/>
              </w:rPr>
              <w:t>日</w:t>
            </w:r>
          </w:p>
        </w:tc>
      </w:tr>
      <w:tr w:rsidR="003F4566" w:rsidRPr="00A675A8" w:rsidTr="00A3594B">
        <w:tc>
          <w:tcPr>
            <w:tcW w:w="1980" w:type="dxa"/>
            <w:vMerge/>
          </w:tcPr>
          <w:p w:rsidR="003F4566" w:rsidRPr="00A675A8" w:rsidRDefault="003F4566" w:rsidP="007B0DCD">
            <w:pPr>
              <w:spacing w:before="100" w:beforeAutospacing="1" w:after="100" w:afterAutospacing="1" w:line="312" w:lineRule="auto"/>
              <w:rPr>
                <w:rFonts w:ascii="宋体" w:hAnsi="宋体" w:hint="eastAsia"/>
                <w:szCs w:val="24"/>
              </w:rPr>
            </w:pPr>
          </w:p>
        </w:tc>
        <w:tc>
          <w:tcPr>
            <w:tcW w:w="2131" w:type="dxa"/>
          </w:tcPr>
          <w:p w:rsidR="003F4566" w:rsidRPr="00A675A8" w:rsidRDefault="003F4566" w:rsidP="007B0DCD">
            <w:pPr>
              <w:spacing w:before="100" w:beforeAutospacing="1" w:after="100" w:afterAutospacing="1" w:line="312" w:lineRule="auto"/>
              <w:rPr>
                <w:rFonts w:ascii="宋体" w:hAnsi="宋体" w:hint="eastAsia"/>
                <w:szCs w:val="24"/>
              </w:rPr>
            </w:pPr>
            <w:r w:rsidRPr="00A675A8">
              <w:rPr>
                <w:rFonts w:ascii="宋体" w:hAnsi="宋体" w:hint="eastAsia"/>
                <w:szCs w:val="21"/>
              </w:rPr>
              <w:t>暂停转换转入起始日</w:t>
            </w:r>
          </w:p>
        </w:tc>
        <w:tc>
          <w:tcPr>
            <w:tcW w:w="4709" w:type="dxa"/>
            <w:gridSpan w:val="2"/>
          </w:tcPr>
          <w:p w:rsidR="003F4566" w:rsidRPr="00A675A8" w:rsidRDefault="003F4566" w:rsidP="003D2BF9">
            <w:pPr>
              <w:spacing w:before="100" w:beforeAutospacing="1" w:after="100" w:afterAutospacing="1" w:line="312" w:lineRule="auto"/>
              <w:rPr>
                <w:rFonts w:ascii="宋体" w:hAnsi="宋体" w:hint="eastAsia"/>
                <w:szCs w:val="24"/>
              </w:rPr>
            </w:pPr>
            <w:r w:rsidRPr="00A675A8">
              <w:rPr>
                <w:rFonts w:ascii="宋体" w:hAnsi="宋体"/>
                <w:szCs w:val="24"/>
              </w:rPr>
              <w:t>202</w:t>
            </w:r>
            <w:r w:rsidR="00630C34">
              <w:rPr>
                <w:rFonts w:ascii="宋体" w:hAnsi="宋体"/>
                <w:szCs w:val="24"/>
              </w:rPr>
              <w:t>3</w:t>
            </w:r>
            <w:r w:rsidRPr="00A675A8">
              <w:rPr>
                <w:rFonts w:ascii="宋体" w:hAnsi="宋体"/>
                <w:szCs w:val="24"/>
              </w:rPr>
              <w:t>年</w:t>
            </w:r>
            <w:r w:rsidR="007C3268">
              <w:rPr>
                <w:rFonts w:ascii="宋体" w:hAnsi="宋体"/>
                <w:szCs w:val="24"/>
              </w:rPr>
              <w:t>2</w:t>
            </w:r>
            <w:r w:rsidRPr="00A675A8">
              <w:rPr>
                <w:rFonts w:ascii="宋体" w:hAnsi="宋体"/>
                <w:szCs w:val="24"/>
              </w:rPr>
              <w:t>月</w:t>
            </w:r>
            <w:r w:rsidR="003740DB">
              <w:rPr>
                <w:rFonts w:ascii="宋体" w:hAnsi="宋体"/>
                <w:szCs w:val="24"/>
              </w:rPr>
              <w:t>8</w:t>
            </w:r>
            <w:r w:rsidRPr="00A675A8">
              <w:rPr>
                <w:rFonts w:ascii="宋体" w:hAnsi="宋体"/>
                <w:szCs w:val="24"/>
              </w:rPr>
              <w:t>日</w:t>
            </w:r>
          </w:p>
        </w:tc>
      </w:tr>
      <w:tr w:rsidR="00802D35" w:rsidRPr="00A675A8" w:rsidTr="00A3594B">
        <w:tc>
          <w:tcPr>
            <w:tcW w:w="1980" w:type="dxa"/>
            <w:vMerge/>
          </w:tcPr>
          <w:p w:rsidR="00802D35" w:rsidRPr="00A675A8" w:rsidRDefault="00802D35" w:rsidP="007B0DCD">
            <w:pPr>
              <w:spacing w:before="100" w:beforeAutospacing="1" w:after="100" w:afterAutospacing="1" w:line="312" w:lineRule="auto"/>
              <w:rPr>
                <w:rFonts w:ascii="宋体" w:hAnsi="宋体" w:hint="eastAsia"/>
                <w:szCs w:val="24"/>
              </w:rPr>
            </w:pPr>
          </w:p>
        </w:tc>
        <w:tc>
          <w:tcPr>
            <w:tcW w:w="2131" w:type="dxa"/>
          </w:tcPr>
          <w:p w:rsidR="00802D35" w:rsidRPr="00A675A8" w:rsidRDefault="00EA4BB5" w:rsidP="007B0DCD">
            <w:pPr>
              <w:spacing w:before="100" w:beforeAutospacing="1" w:after="100" w:afterAutospacing="1" w:line="312" w:lineRule="auto"/>
              <w:rPr>
                <w:rFonts w:ascii="宋体" w:hAnsi="宋体" w:hint="eastAsia"/>
                <w:szCs w:val="24"/>
              </w:rPr>
            </w:pPr>
            <w:bookmarkStart w:id="12" w:name="t_3_1_3_fj_table"/>
            <w:bookmarkEnd w:id="12"/>
            <w:r w:rsidRPr="00A675A8">
              <w:rPr>
                <w:rFonts w:ascii="宋体" w:hAnsi="宋体" w:hint="eastAsia"/>
                <w:szCs w:val="21"/>
              </w:rPr>
              <w:t>暂停申购、转换转入的原因说明</w:t>
            </w:r>
          </w:p>
        </w:tc>
        <w:tc>
          <w:tcPr>
            <w:tcW w:w="4709" w:type="dxa"/>
            <w:gridSpan w:val="2"/>
          </w:tcPr>
          <w:p w:rsidR="00802D35" w:rsidRPr="00A675A8" w:rsidRDefault="00EC1D1F" w:rsidP="007B0DCD">
            <w:pPr>
              <w:spacing w:before="100" w:beforeAutospacing="1" w:after="100" w:afterAutospacing="1" w:line="312" w:lineRule="auto"/>
              <w:rPr>
                <w:rFonts w:ascii="宋体" w:hAnsi="宋体" w:hint="eastAsia"/>
                <w:szCs w:val="24"/>
              </w:rPr>
            </w:pPr>
            <w:bookmarkStart w:id="13" w:name="t_3_1_3_fj_2805_a1_fm1"/>
            <w:bookmarkEnd w:id="13"/>
            <w:r w:rsidRPr="00A675A8">
              <w:rPr>
                <w:rFonts w:ascii="宋体" w:hAnsi="宋体" w:hint="eastAsia"/>
                <w:szCs w:val="24"/>
              </w:rPr>
              <w:t>为保护现有基金份额持有人利益，保障基金平稳运作</w:t>
            </w:r>
          </w:p>
        </w:tc>
      </w:tr>
      <w:tr w:rsidR="00802D35" w:rsidRPr="00A675A8" w:rsidTr="00A3594B">
        <w:tc>
          <w:tcPr>
            <w:tcW w:w="4111" w:type="dxa"/>
            <w:gridSpan w:val="2"/>
          </w:tcPr>
          <w:p w:rsidR="00802D35" w:rsidRPr="00A675A8" w:rsidRDefault="00802D35" w:rsidP="007B0DCD">
            <w:pPr>
              <w:spacing w:before="100" w:beforeAutospacing="1" w:after="100" w:afterAutospacing="1" w:line="312" w:lineRule="auto"/>
              <w:rPr>
                <w:rFonts w:ascii="宋体" w:hAnsi="宋体" w:hint="eastAsia"/>
                <w:szCs w:val="24"/>
              </w:rPr>
            </w:pPr>
            <w:r w:rsidRPr="00A675A8">
              <w:rPr>
                <w:rFonts w:ascii="宋体" w:hAnsi="宋体" w:hint="eastAsia"/>
                <w:szCs w:val="24"/>
              </w:rPr>
              <w:t>下属分级基金的基金简称</w:t>
            </w:r>
          </w:p>
        </w:tc>
        <w:tc>
          <w:tcPr>
            <w:tcW w:w="2410" w:type="dxa"/>
          </w:tcPr>
          <w:p w:rsidR="00802D35" w:rsidRPr="00A675A8" w:rsidRDefault="00EC1D1F" w:rsidP="007B0DCD">
            <w:pPr>
              <w:spacing w:before="100" w:beforeAutospacing="1" w:after="100" w:afterAutospacing="1" w:line="312" w:lineRule="auto"/>
              <w:rPr>
                <w:rFonts w:ascii="宋体" w:hAnsi="宋体" w:hint="eastAsia"/>
                <w:szCs w:val="24"/>
              </w:rPr>
            </w:pPr>
            <w:bookmarkStart w:id="14" w:name="t_3_1_3_fj_0011A_a1_fm1"/>
            <w:bookmarkEnd w:id="14"/>
            <w:r w:rsidRPr="00A675A8">
              <w:rPr>
                <w:rFonts w:ascii="宋体" w:hAnsi="宋体" w:hint="eastAsia"/>
                <w:szCs w:val="24"/>
              </w:rPr>
              <w:t>蜂巢</w:t>
            </w:r>
            <w:r w:rsidR="003D2BF9">
              <w:rPr>
                <w:rFonts w:ascii="宋体" w:hAnsi="宋体" w:hint="eastAsia"/>
                <w:szCs w:val="24"/>
              </w:rPr>
              <w:t>添盈</w:t>
            </w:r>
            <w:r w:rsidR="00164576" w:rsidRPr="00A675A8">
              <w:rPr>
                <w:rFonts w:ascii="宋体" w:hAnsi="宋体" w:hint="eastAsia"/>
                <w:szCs w:val="24"/>
              </w:rPr>
              <w:t>纯债</w:t>
            </w:r>
            <w:r w:rsidRPr="00A675A8">
              <w:rPr>
                <w:rFonts w:ascii="宋体" w:hAnsi="宋体"/>
                <w:szCs w:val="24"/>
              </w:rPr>
              <w:t>A</w:t>
            </w:r>
          </w:p>
        </w:tc>
        <w:tc>
          <w:tcPr>
            <w:tcW w:w="2299" w:type="dxa"/>
          </w:tcPr>
          <w:p w:rsidR="00802D35" w:rsidRPr="00A675A8" w:rsidRDefault="00EC1D1F" w:rsidP="007B0DCD">
            <w:pPr>
              <w:spacing w:before="100" w:beforeAutospacing="1" w:after="100" w:afterAutospacing="1" w:line="312" w:lineRule="auto"/>
              <w:rPr>
                <w:rFonts w:ascii="宋体" w:hAnsi="宋体" w:hint="eastAsia"/>
                <w:szCs w:val="24"/>
              </w:rPr>
            </w:pPr>
            <w:bookmarkStart w:id="15" w:name="t_3_1_3_fj_0011B_a1_fm1"/>
            <w:bookmarkStart w:id="16" w:name="t_3_1_3_fj_0011C_a1_fm1"/>
            <w:bookmarkEnd w:id="15"/>
            <w:bookmarkEnd w:id="16"/>
            <w:r w:rsidRPr="00A675A8">
              <w:rPr>
                <w:rFonts w:ascii="宋体" w:hAnsi="宋体" w:hint="eastAsia"/>
                <w:szCs w:val="24"/>
              </w:rPr>
              <w:t>蜂巢</w:t>
            </w:r>
            <w:r w:rsidR="003D2BF9">
              <w:rPr>
                <w:rFonts w:ascii="宋体" w:hAnsi="宋体" w:hint="eastAsia"/>
                <w:szCs w:val="24"/>
              </w:rPr>
              <w:t>添盈</w:t>
            </w:r>
            <w:r w:rsidR="00164576" w:rsidRPr="00A675A8">
              <w:rPr>
                <w:rFonts w:ascii="宋体" w:hAnsi="宋体" w:hint="eastAsia"/>
                <w:szCs w:val="24"/>
              </w:rPr>
              <w:t>纯债</w:t>
            </w:r>
            <w:r w:rsidRPr="00A675A8">
              <w:rPr>
                <w:rFonts w:ascii="宋体" w:hAnsi="宋体"/>
                <w:szCs w:val="24"/>
              </w:rPr>
              <w:t>C</w:t>
            </w:r>
          </w:p>
        </w:tc>
      </w:tr>
      <w:tr w:rsidR="00802D35" w:rsidRPr="00A675A8" w:rsidTr="00A3594B">
        <w:tc>
          <w:tcPr>
            <w:tcW w:w="4111" w:type="dxa"/>
            <w:gridSpan w:val="2"/>
          </w:tcPr>
          <w:p w:rsidR="00802D35" w:rsidRPr="00A675A8" w:rsidRDefault="00802D35" w:rsidP="007B0DCD">
            <w:pPr>
              <w:spacing w:before="100" w:beforeAutospacing="1" w:after="100" w:afterAutospacing="1" w:line="312" w:lineRule="auto"/>
              <w:rPr>
                <w:rFonts w:ascii="宋体" w:hAnsi="宋体" w:hint="eastAsia"/>
                <w:szCs w:val="24"/>
              </w:rPr>
            </w:pPr>
            <w:r w:rsidRPr="00A675A8">
              <w:rPr>
                <w:rFonts w:ascii="宋体" w:hAnsi="宋体" w:hint="eastAsia"/>
                <w:szCs w:val="24"/>
              </w:rPr>
              <w:t>下属分级基金的交易代码</w:t>
            </w:r>
          </w:p>
        </w:tc>
        <w:tc>
          <w:tcPr>
            <w:tcW w:w="2410" w:type="dxa"/>
          </w:tcPr>
          <w:p w:rsidR="00802D35" w:rsidRPr="00A675A8" w:rsidRDefault="003D2BF9" w:rsidP="007B0DCD">
            <w:pPr>
              <w:spacing w:before="100" w:beforeAutospacing="1" w:after="100" w:afterAutospacing="1" w:line="312" w:lineRule="auto"/>
              <w:rPr>
                <w:rFonts w:ascii="宋体" w:hAnsi="宋体" w:hint="eastAsia"/>
                <w:szCs w:val="24"/>
              </w:rPr>
            </w:pPr>
            <w:bookmarkStart w:id="17" w:name="t_3_1_3_fj_0012A_a1_fm1"/>
            <w:bookmarkEnd w:id="17"/>
            <w:r w:rsidRPr="00A675A8">
              <w:rPr>
                <w:rFonts w:ascii="宋体" w:hAnsi="宋体"/>
                <w:szCs w:val="24"/>
              </w:rPr>
              <w:t>0</w:t>
            </w:r>
            <w:r>
              <w:rPr>
                <w:rFonts w:ascii="宋体" w:hAnsi="宋体"/>
                <w:szCs w:val="24"/>
              </w:rPr>
              <w:t>08566</w:t>
            </w:r>
          </w:p>
        </w:tc>
        <w:tc>
          <w:tcPr>
            <w:tcW w:w="2299" w:type="dxa"/>
          </w:tcPr>
          <w:p w:rsidR="00802D35" w:rsidRPr="00A675A8" w:rsidRDefault="003D2BF9" w:rsidP="007B0DCD">
            <w:pPr>
              <w:spacing w:before="100" w:beforeAutospacing="1" w:after="100" w:afterAutospacing="1" w:line="312" w:lineRule="auto"/>
              <w:rPr>
                <w:rFonts w:ascii="宋体" w:hAnsi="宋体" w:hint="eastAsia"/>
                <w:szCs w:val="24"/>
              </w:rPr>
            </w:pPr>
            <w:r w:rsidRPr="00A675A8">
              <w:rPr>
                <w:rFonts w:ascii="宋体" w:hAnsi="宋体"/>
                <w:szCs w:val="24"/>
              </w:rPr>
              <w:t>0</w:t>
            </w:r>
            <w:r>
              <w:rPr>
                <w:rFonts w:ascii="宋体" w:hAnsi="宋体"/>
                <w:szCs w:val="24"/>
              </w:rPr>
              <w:t>08567</w:t>
            </w:r>
          </w:p>
        </w:tc>
      </w:tr>
      <w:tr w:rsidR="00802D35" w:rsidRPr="00A675A8" w:rsidTr="00A3594B">
        <w:tc>
          <w:tcPr>
            <w:tcW w:w="4111" w:type="dxa"/>
            <w:gridSpan w:val="2"/>
          </w:tcPr>
          <w:p w:rsidR="00802D35" w:rsidRPr="00A675A8" w:rsidRDefault="00E31AC3" w:rsidP="007B0DCD">
            <w:pPr>
              <w:spacing w:before="100" w:beforeAutospacing="1" w:after="100" w:afterAutospacing="1" w:line="312" w:lineRule="auto"/>
              <w:rPr>
                <w:rFonts w:ascii="宋体" w:hAnsi="宋体" w:hint="eastAsia"/>
                <w:szCs w:val="24"/>
              </w:rPr>
            </w:pPr>
            <w:r w:rsidRPr="00A675A8">
              <w:rPr>
                <w:rFonts w:ascii="宋体" w:hAnsi="宋体" w:hint="eastAsia"/>
                <w:szCs w:val="21"/>
              </w:rPr>
              <w:t>该分级基金是否暂停申购、转换转入</w:t>
            </w:r>
          </w:p>
        </w:tc>
        <w:tc>
          <w:tcPr>
            <w:tcW w:w="2410" w:type="dxa"/>
          </w:tcPr>
          <w:p w:rsidR="00802D35" w:rsidRPr="00A675A8" w:rsidRDefault="00EC1D1F" w:rsidP="007B0DCD">
            <w:pPr>
              <w:spacing w:before="100" w:beforeAutospacing="1" w:after="100" w:afterAutospacing="1" w:line="312" w:lineRule="auto"/>
              <w:rPr>
                <w:rFonts w:ascii="宋体" w:hAnsi="宋体" w:hint="eastAsia"/>
                <w:szCs w:val="24"/>
              </w:rPr>
            </w:pPr>
            <w:bookmarkStart w:id="18" w:name="t_3_1_3_fj_2810A_a1_fm1"/>
            <w:bookmarkEnd w:id="18"/>
            <w:r w:rsidRPr="00A675A8">
              <w:rPr>
                <w:rFonts w:ascii="宋体" w:hAnsi="宋体" w:hint="eastAsia"/>
                <w:szCs w:val="24"/>
              </w:rPr>
              <w:t>是</w:t>
            </w:r>
          </w:p>
        </w:tc>
        <w:tc>
          <w:tcPr>
            <w:tcW w:w="2299" w:type="dxa"/>
          </w:tcPr>
          <w:p w:rsidR="00802D35" w:rsidRPr="00A675A8" w:rsidRDefault="00EC1D1F" w:rsidP="007B0DCD">
            <w:pPr>
              <w:spacing w:before="100" w:beforeAutospacing="1" w:after="100" w:afterAutospacing="1" w:line="312" w:lineRule="auto"/>
              <w:rPr>
                <w:rFonts w:ascii="宋体" w:hAnsi="宋体" w:hint="eastAsia"/>
                <w:szCs w:val="24"/>
              </w:rPr>
            </w:pPr>
            <w:bookmarkStart w:id="19" w:name="t_3_1_3_fj_2810B_a1_fm1"/>
            <w:bookmarkStart w:id="20" w:name="t_3_1_3_fj_2810C_a1_fm1"/>
            <w:bookmarkEnd w:id="19"/>
            <w:bookmarkEnd w:id="20"/>
            <w:r w:rsidRPr="00A675A8">
              <w:rPr>
                <w:rFonts w:ascii="宋体" w:hAnsi="宋体" w:hint="eastAsia"/>
                <w:szCs w:val="24"/>
              </w:rPr>
              <w:t>是</w:t>
            </w:r>
          </w:p>
        </w:tc>
      </w:tr>
    </w:tbl>
    <w:p w:rsidR="00E31AC3" w:rsidRPr="00DE5861" w:rsidRDefault="00E31AC3" w:rsidP="00E31AC3">
      <w:pPr>
        <w:spacing w:line="360" w:lineRule="auto"/>
        <w:jc w:val="left"/>
        <w:rPr>
          <w:rFonts w:ascii="宋体" w:hAnsi="宋体" w:hint="eastAsia"/>
          <w:b/>
          <w:szCs w:val="21"/>
        </w:rPr>
      </w:pPr>
      <w:bookmarkStart w:id="21" w:name="t_3_1_4_fj_2803_a1_fm1"/>
      <w:bookmarkStart w:id="22" w:name="t_3_1_4_fj_2645_a1_fm1"/>
      <w:bookmarkEnd w:id="4"/>
      <w:bookmarkEnd w:id="5"/>
      <w:bookmarkEnd w:id="21"/>
      <w:r w:rsidRPr="00DE5861">
        <w:rPr>
          <w:rFonts w:ascii="宋体" w:hAnsi="宋体" w:hint="eastAsia"/>
          <w:b/>
          <w:szCs w:val="21"/>
        </w:rPr>
        <w:t>注：</w:t>
      </w:r>
      <w:bookmarkEnd w:id="22"/>
      <w:r w:rsidRPr="00DE5861">
        <w:rPr>
          <w:rFonts w:ascii="宋体" w:hAnsi="宋体" w:hint="eastAsia"/>
          <w:b/>
          <w:szCs w:val="21"/>
        </w:rPr>
        <w:t>本基金暂停申购、转换转入业务仅针对个人投资者，本基金仍接受机构投资者的申购、转换转入业务。</w:t>
      </w:r>
    </w:p>
    <w:p w:rsidR="00D31973" w:rsidRPr="00A675A8" w:rsidRDefault="00D31973" w:rsidP="00E21EAA">
      <w:pPr>
        <w:pStyle w:val="2"/>
        <w:numPr>
          <w:ilvl w:val="0"/>
          <w:numId w:val="1"/>
        </w:numPr>
        <w:spacing w:before="100" w:beforeAutospacing="1" w:after="100" w:afterAutospacing="1" w:line="312" w:lineRule="auto"/>
        <w:ind w:left="0" w:firstLineChars="200" w:firstLine="482"/>
        <w:jc w:val="left"/>
        <w:rPr>
          <w:rFonts w:ascii="宋体" w:eastAsia="宋体" w:hAnsi="宋体" w:hint="eastAsia"/>
          <w:sz w:val="24"/>
          <w:szCs w:val="24"/>
        </w:rPr>
      </w:pPr>
      <w:r w:rsidRPr="00A675A8">
        <w:rPr>
          <w:rFonts w:ascii="宋体" w:eastAsia="宋体" w:hAnsi="宋体" w:hint="eastAsia"/>
          <w:sz w:val="24"/>
          <w:szCs w:val="24"/>
        </w:rPr>
        <w:t xml:space="preserve"> </w:t>
      </w:r>
      <w:bookmarkStart w:id="23" w:name="t_3_2_table"/>
      <w:bookmarkEnd w:id="23"/>
      <w:r w:rsidRPr="00A675A8">
        <w:rPr>
          <w:rFonts w:ascii="宋体" w:eastAsia="宋体" w:hAnsi="宋体" w:hint="eastAsia"/>
          <w:sz w:val="24"/>
          <w:szCs w:val="24"/>
        </w:rPr>
        <w:t>其他需要提示的事项</w:t>
      </w:r>
    </w:p>
    <w:p w:rsidR="007C42CB" w:rsidRPr="00A675A8" w:rsidRDefault="00EC1D1F" w:rsidP="007B0DCD">
      <w:pPr>
        <w:spacing w:before="100" w:beforeAutospacing="1" w:after="100" w:afterAutospacing="1" w:line="312" w:lineRule="auto"/>
        <w:ind w:firstLineChars="200" w:firstLine="420"/>
        <w:jc w:val="left"/>
        <w:rPr>
          <w:rFonts w:ascii="宋体" w:hAnsi="宋体"/>
          <w:szCs w:val="24"/>
        </w:rPr>
      </w:pPr>
      <w:bookmarkStart w:id="24" w:name="t_3_2_2646_a1_fm1"/>
      <w:bookmarkEnd w:id="24"/>
      <w:r w:rsidRPr="00A675A8">
        <w:rPr>
          <w:rFonts w:ascii="宋体" w:hAnsi="宋体" w:hint="eastAsia"/>
          <w:szCs w:val="24"/>
        </w:rPr>
        <w:t>（</w:t>
      </w:r>
      <w:r w:rsidRPr="00A675A8">
        <w:rPr>
          <w:rFonts w:ascii="宋体" w:hAnsi="宋体"/>
          <w:szCs w:val="24"/>
        </w:rPr>
        <w:t>1）根据法律法规和基金合同的相关规定，蜂巢基金管理有限公司（以下简称“本公司”）决定自20</w:t>
      </w:r>
      <w:r w:rsidR="00AB56DC" w:rsidRPr="00A675A8">
        <w:rPr>
          <w:rFonts w:ascii="宋体" w:hAnsi="宋体"/>
          <w:szCs w:val="24"/>
        </w:rPr>
        <w:t>2</w:t>
      </w:r>
      <w:r w:rsidR="00B32F2F">
        <w:rPr>
          <w:rFonts w:ascii="宋体" w:hAnsi="宋体"/>
          <w:szCs w:val="24"/>
        </w:rPr>
        <w:t>3</w:t>
      </w:r>
      <w:r w:rsidRPr="00A675A8">
        <w:rPr>
          <w:rFonts w:ascii="宋体" w:hAnsi="宋体"/>
          <w:szCs w:val="24"/>
        </w:rPr>
        <w:t>年</w:t>
      </w:r>
      <w:r w:rsidR="00B32F2F">
        <w:rPr>
          <w:rFonts w:ascii="宋体" w:hAnsi="宋体"/>
          <w:szCs w:val="24"/>
        </w:rPr>
        <w:t>2</w:t>
      </w:r>
      <w:r w:rsidRPr="00A675A8">
        <w:rPr>
          <w:rFonts w:ascii="宋体" w:hAnsi="宋体"/>
          <w:szCs w:val="24"/>
        </w:rPr>
        <w:t>月</w:t>
      </w:r>
      <w:r w:rsidR="003740DB">
        <w:rPr>
          <w:rFonts w:ascii="宋体" w:hAnsi="宋体"/>
          <w:szCs w:val="24"/>
        </w:rPr>
        <w:t>8</w:t>
      </w:r>
      <w:r w:rsidR="00741CF5" w:rsidRPr="00A675A8">
        <w:rPr>
          <w:rFonts w:ascii="宋体" w:hAnsi="宋体"/>
          <w:szCs w:val="24"/>
        </w:rPr>
        <w:t>日</w:t>
      </w:r>
      <w:r w:rsidR="00602C22" w:rsidRPr="00A675A8">
        <w:rPr>
          <w:rFonts w:ascii="宋体" w:hAnsi="宋体"/>
          <w:szCs w:val="24"/>
        </w:rPr>
        <w:t>（含本日）</w:t>
      </w:r>
      <w:r w:rsidR="00741CF5" w:rsidRPr="00A675A8">
        <w:rPr>
          <w:rFonts w:ascii="宋体" w:hAnsi="宋体" w:hint="eastAsia"/>
          <w:szCs w:val="24"/>
        </w:rPr>
        <w:t>起</w:t>
      </w:r>
      <w:r w:rsidRPr="00A675A8">
        <w:rPr>
          <w:rFonts w:ascii="宋体" w:hAnsi="宋体"/>
          <w:szCs w:val="24"/>
        </w:rPr>
        <w:t>，暂停接受对蜂巢</w:t>
      </w:r>
      <w:r w:rsidR="003D2BF9">
        <w:rPr>
          <w:rFonts w:ascii="宋体" w:hAnsi="宋体" w:hint="eastAsia"/>
          <w:szCs w:val="24"/>
        </w:rPr>
        <w:t>添盈</w:t>
      </w:r>
      <w:r w:rsidR="00164576" w:rsidRPr="00A675A8">
        <w:rPr>
          <w:rFonts w:ascii="宋体" w:hAnsi="宋体" w:hint="eastAsia"/>
          <w:szCs w:val="24"/>
        </w:rPr>
        <w:t>纯债</w:t>
      </w:r>
      <w:r w:rsidRPr="00A675A8">
        <w:rPr>
          <w:rFonts w:ascii="宋体" w:hAnsi="宋体"/>
          <w:szCs w:val="24"/>
        </w:rPr>
        <w:t>债券型证券投资基金</w:t>
      </w:r>
      <w:r w:rsidR="00E31AC3" w:rsidRPr="00A675A8">
        <w:rPr>
          <w:rFonts w:ascii="宋体" w:hAnsi="宋体" w:hint="eastAsia"/>
          <w:szCs w:val="24"/>
        </w:rPr>
        <w:t>（以下简称“本基金”）个人投资者的申购、转换转入申请</w:t>
      </w:r>
      <w:r w:rsidR="00E35E12" w:rsidRPr="00A675A8">
        <w:rPr>
          <w:rFonts w:ascii="宋体" w:hAnsi="宋体"/>
          <w:szCs w:val="24"/>
        </w:rPr>
        <w:t>。</w:t>
      </w:r>
    </w:p>
    <w:p w:rsidR="00EC1D1F" w:rsidRPr="00A675A8" w:rsidRDefault="00EC1D1F" w:rsidP="007B0DCD">
      <w:pPr>
        <w:spacing w:before="100" w:beforeAutospacing="1" w:after="100" w:afterAutospacing="1" w:line="312" w:lineRule="auto"/>
        <w:ind w:firstLineChars="200" w:firstLine="420"/>
        <w:jc w:val="left"/>
        <w:rPr>
          <w:rFonts w:ascii="宋体" w:hAnsi="宋体"/>
          <w:szCs w:val="24"/>
        </w:rPr>
      </w:pPr>
      <w:r w:rsidRPr="00A675A8">
        <w:rPr>
          <w:rFonts w:ascii="宋体" w:hAnsi="宋体"/>
          <w:szCs w:val="24"/>
        </w:rPr>
        <w:t>20</w:t>
      </w:r>
      <w:r w:rsidR="00AB56DC" w:rsidRPr="00A675A8">
        <w:rPr>
          <w:rFonts w:ascii="宋体" w:hAnsi="宋体"/>
          <w:szCs w:val="24"/>
        </w:rPr>
        <w:t>2</w:t>
      </w:r>
      <w:r w:rsidR="00B32F2F">
        <w:rPr>
          <w:rFonts w:ascii="宋体" w:hAnsi="宋体"/>
          <w:szCs w:val="24"/>
        </w:rPr>
        <w:t>3</w:t>
      </w:r>
      <w:r w:rsidRPr="00A675A8">
        <w:rPr>
          <w:rFonts w:ascii="宋体" w:hAnsi="宋体"/>
          <w:szCs w:val="24"/>
        </w:rPr>
        <w:t>年</w:t>
      </w:r>
      <w:r w:rsidR="00B32F2F">
        <w:rPr>
          <w:rFonts w:ascii="宋体" w:hAnsi="宋体"/>
          <w:szCs w:val="24"/>
        </w:rPr>
        <w:t>2</w:t>
      </w:r>
      <w:r w:rsidRPr="00A675A8">
        <w:rPr>
          <w:rFonts w:ascii="宋体" w:hAnsi="宋体"/>
          <w:szCs w:val="24"/>
        </w:rPr>
        <w:t>月</w:t>
      </w:r>
      <w:r w:rsidR="003740DB">
        <w:rPr>
          <w:rFonts w:ascii="宋体" w:hAnsi="宋体"/>
          <w:szCs w:val="24"/>
        </w:rPr>
        <w:t>7</w:t>
      </w:r>
      <w:r w:rsidRPr="00A675A8">
        <w:rPr>
          <w:rFonts w:ascii="宋体" w:hAnsi="宋体"/>
          <w:szCs w:val="24"/>
        </w:rPr>
        <w:t>日15：00后个人投资者提交的基金交易申请将视为20</w:t>
      </w:r>
      <w:r w:rsidR="00AB56DC" w:rsidRPr="00A675A8">
        <w:rPr>
          <w:rFonts w:ascii="宋体" w:hAnsi="宋体"/>
          <w:szCs w:val="24"/>
        </w:rPr>
        <w:t>2</w:t>
      </w:r>
      <w:r w:rsidR="00B32F2F">
        <w:rPr>
          <w:rFonts w:ascii="宋体" w:hAnsi="宋体"/>
          <w:szCs w:val="24"/>
        </w:rPr>
        <w:t>3</w:t>
      </w:r>
      <w:r w:rsidRPr="00A675A8">
        <w:rPr>
          <w:rFonts w:ascii="宋体" w:hAnsi="宋体"/>
          <w:szCs w:val="24"/>
        </w:rPr>
        <w:t>年</w:t>
      </w:r>
      <w:r w:rsidR="00B32F2F">
        <w:rPr>
          <w:rFonts w:ascii="宋体" w:hAnsi="宋体"/>
          <w:szCs w:val="24"/>
        </w:rPr>
        <w:t>2</w:t>
      </w:r>
      <w:r w:rsidRPr="00A675A8">
        <w:rPr>
          <w:rFonts w:ascii="宋体" w:hAnsi="宋体"/>
          <w:szCs w:val="24"/>
        </w:rPr>
        <w:t>月</w:t>
      </w:r>
      <w:r w:rsidR="003740DB">
        <w:rPr>
          <w:rFonts w:ascii="宋体" w:hAnsi="宋体"/>
          <w:szCs w:val="24"/>
        </w:rPr>
        <w:t>8</w:t>
      </w:r>
      <w:r w:rsidRPr="00A675A8">
        <w:rPr>
          <w:rFonts w:ascii="宋体" w:hAnsi="宋体"/>
          <w:szCs w:val="24"/>
        </w:rPr>
        <w:t>日的交易申请，同样受上述暂停限制。</w:t>
      </w:r>
    </w:p>
    <w:p w:rsidR="00EC1D1F" w:rsidRPr="00A675A8" w:rsidRDefault="00EC1D1F" w:rsidP="007B0DCD">
      <w:pPr>
        <w:spacing w:before="100" w:beforeAutospacing="1" w:after="100" w:afterAutospacing="1" w:line="312" w:lineRule="auto"/>
        <w:ind w:firstLineChars="200" w:firstLine="420"/>
        <w:jc w:val="left"/>
        <w:rPr>
          <w:rFonts w:ascii="宋体" w:hAnsi="宋体"/>
          <w:szCs w:val="24"/>
        </w:rPr>
      </w:pPr>
      <w:r w:rsidRPr="00A675A8">
        <w:rPr>
          <w:rFonts w:ascii="宋体" w:hAnsi="宋体" w:hint="eastAsia"/>
          <w:szCs w:val="24"/>
        </w:rPr>
        <w:t>（</w:t>
      </w:r>
      <w:r w:rsidRPr="00A675A8">
        <w:rPr>
          <w:rFonts w:ascii="宋体" w:hAnsi="宋体"/>
          <w:szCs w:val="24"/>
        </w:rPr>
        <w:t>2）</w:t>
      </w:r>
      <w:r w:rsidR="00EA4BB5" w:rsidRPr="00A675A8">
        <w:rPr>
          <w:rFonts w:ascii="宋体" w:hAnsi="宋体" w:hint="eastAsia"/>
          <w:szCs w:val="24"/>
        </w:rPr>
        <w:t>在上述业务暂停期间，本基金对个人投资者的赎回业务仍照常办理。本基金恢复办理个人投资者申购、转换转入业务的具体时间将另行公告。本基金仍接受机构投资者的申购、转换转入申请。</w:t>
      </w:r>
    </w:p>
    <w:p w:rsidR="001D6BDC" w:rsidRPr="00A675A8" w:rsidRDefault="001D6BDC" w:rsidP="00C52CA2">
      <w:pPr>
        <w:suppressAutoHyphens/>
        <w:wordWrap w:val="0"/>
        <w:spacing w:before="100" w:beforeAutospacing="1" w:after="100" w:afterAutospacing="1" w:line="312" w:lineRule="auto"/>
        <w:ind w:firstLineChars="200" w:firstLine="420"/>
        <w:jc w:val="left"/>
        <w:rPr>
          <w:rFonts w:ascii="宋体" w:hAnsi="宋体" w:hint="eastAsia"/>
          <w:szCs w:val="24"/>
        </w:rPr>
      </w:pPr>
      <w:r w:rsidRPr="00A675A8">
        <w:rPr>
          <w:rFonts w:ascii="宋体" w:hAnsi="宋体" w:hint="eastAsia"/>
          <w:szCs w:val="24"/>
        </w:rPr>
        <w:t>（3）如有疑问，请拨打本公司客户服务电话（400-100-3783）或登录本公司网站（www.hexaamc.com）获取相关信息。</w:t>
      </w:r>
    </w:p>
    <w:p w:rsidR="00EC1D1F" w:rsidRPr="00A675A8" w:rsidRDefault="00EC1D1F" w:rsidP="007B0DCD">
      <w:pPr>
        <w:spacing w:before="100" w:beforeAutospacing="1" w:after="100" w:afterAutospacing="1" w:line="312" w:lineRule="auto"/>
        <w:ind w:firstLineChars="200" w:firstLine="422"/>
        <w:jc w:val="left"/>
        <w:rPr>
          <w:rFonts w:ascii="宋体" w:hAnsi="宋体"/>
          <w:b/>
          <w:szCs w:val="24"/>
        </w:rPr>
      </w:pPr>
      <w:r w:rsidRPr="00A675A8">
        <w:rPr>
          <w:rFonts w:ascii="宋体" w:hAnsi="宋体" w:hint="eastAsia"/>
          <w:b/>
          <w:szCs w:val="24"/>
        </w:rPr>
        <w:lastRenderedPageBreak/>
        <w:t>风险提示</w:t>
      </w:r>
      <w:r w:rsidRPr="00A675A8">
        <w:rPr>
          <w:rFonts w:ascii="宋体" w:hAnsi="宋体"/>
          <w:b/>
          <w:szCs w:val="24"/>
        </w:rPr>
        <w:t>:</w:t>
      </w:r>
    </w:p>
    <w:p w:rsidR="00EC1D1F" w:rsidRPr="00A675A8" w:rsidRDefault="00EC1D1F" w:rsidP="007B0DCD">
      <w:pPr>
        <w:spacing w:before="100" w:beforeAutospacing="1" w:after="100" w:afterAutospacing="1" w:line="312" w:lineRule="auto"/>
        <w:ind w:firstLineChars="200" w:firstLine="420"/>
        <w:jc w:val="left"/>
        <w:rPr>
          <w:rFonts w:ascii="宋体" w:hAnsi="宋体"/>
          <w:szCs w:val="24"/>
        </w:rPr>
      </w:pPr>
      <w:r w:rsidRPr="00A675A8">
        <w:rPr>
          <w:rFonts w:ascii="宋体" w:hAnsi="宋体" w:hint="eastAsia"/>
          <w:szCs w:val="24"/>
        </w:rPr>
        <w:t>本公司承诺以诚实信用、勤勉尽责为原则，管理和运用基金资产，但不保证基金一定盈利，也不保证最低收益。基金的过往业绩及其净值高低并不预示其未来业绩表现。本公司提醒投资者，投资基金前应认真阅读本基金的《基金合同》、《招募说明书》等法律文件，了解本基金的风险收益特征，并根据自身的投资目的、投资期限、投资经验、资产状况等判断本基金是否与投资者的风险承受能力相适应。敬请投资者注意投资风险。</w:t>
      </w:r>
    </w:p>
    <w:p w:rsidR="00EC1D1F" w:rsidRPr="00A675A8" w:rsidRDefault="00EC1D1F" w:rsidP="007B0DCD">
      <w:pPr>
        <w:spacing w:before="100" w:beforeAutospacing="1" w:after="100" w:afterAutospacing="1" w:line="312" w:lineRule="auto"/>
        <w:ind w:firstLineChars="200" w:firstLine="420"/>
        <w:jc w:val="left"/>
        <w:rPr>
          <w:rFonts w:ascii="宋体" w:hAnsi="宋体"/>
          <w:szCs w:val="24"/>
        </w:rPr>
      </w:pPr>
      <w:r w:rsidRPr="00A675A8">
        <w:rPr>
          <w:rFonts w:ascii="宋体" w:hAnsi="宋体" w:hint="eastAsia"/>
          <w:szCs w:val="24"/>
        </w:rPr>
        <w:t>特此公告。</w:t>
      </w:r>
    </w:p>
    <w:p w:rsidR="00EF1E6C" w:rsidRPr="00A675A8" w:rsidRDefault="00EF1E6C" w:rsidP="007B0DCD">
      <w:pPr>
        <w:spacing w:before="100" w:beforeAutospacing="1" w:after="100" w:afterAutospacing="1" w:line="312" w:lineRule="auto"/>
        <w:ind w:firstLineChars="200" w:firstLine="480"/>
        <w:jc w:val="left"/>
        <w:rPr>
          <w:rFonts w:ascii="宋体" w:hAnsi="宋体" w:hint="eastAsia"/>
          <w:sz w:val="24"/>
          <w:szCs w:val="24"/>
        </w:rPr>
      </w:pPr>
    </w:p>
    <w:p w:rsidR="00EC1D1F" w:rsidRPr="00EF0496" w:rsidRDefault="00EC1D1F" w:rsidP="007B0DCD">
      <w:pPr>
        <w:spacing w:before="100" w:beforeAutospacing="1" w:after="100" w:afterAutospacing="1" w:line="312" w:lineRule="auto"/>
        <w:jc w:val="right"/>
        <w:rPr>
          <w:rFonts w:ascii="宋体" w:hAnsi="宋体"/>
          <w:b/>
          <w:sz w:val="24"/>
          <w:szCs w:val="30"/>
        </w:rPr>
      </w:pPr>
      <w:r w:rsidRPr="00EF0496">
        <w:rPr>
          <w:rFonts w:ascii="宋体" w:hAnsi="宋体" w:hint="eastAsia"/>
          <w:b/>
          <w:sz w:val="24"/>
          <w:szCs w:val="30"/>
        </w:rPr>
        <w:t>蜂巢基金管理有限公司</w:t>
      </w:r>
    </w:p>
    <w:p w:rsidR="00D31973" w:rsidRPr="00EF0496" w:rsidRDefault="00EC1D1F" w:rsidP="007B0DCD">
      <w:pPr>
        <w:spacing w:before="100" w:beforeAutospacing="1" w:after="100" w:afterAutospacing="1" w:line="312" w:lineRule="auto"/>
        <w:jc w:val="right"/>
        <w:rPr>
          <w:rFonts w:ascii="宋体" w:hAnsi="宋体"/>
          <w:b/>
          <w:szCs w:val="21"/>
        </w:rPr>
      </w:pPr>
      <w:r w:rsidRPr="00EF0496">
        <w:rPr>
          <w:rFonts w:ascii="宋体" w:hAnsi="宋体"/>
          <w:b/>
          <w:sz w:val="24"/>
          <w:szCs w:val="30"/>
        </w:rPr>
        <w:t>20</w:t>
      </w:r>
      <w:r w:rsidR="00AB56DC" w:rsidRPr="00EF0496">
        <w:rPr>
          <w:rFonts w:ascii="宋体" w:hAnsi="宋体"/>
          <w:b/>
          <w:sz w:val="24"/>
          <w:szCs w:val="30"/>
        </w:rPr>
        <w:t>2</w:t>
      </w:r>
      <w:r w:rsidR="007C3268">
        <w:rPr>
          <w:rFonts w:ascii="宋体" w:hAnsi="宋体"/>
          <w:b/>
          <w:sz w:val="24"/>
          <w:szCs w:val="30"/>
        </w:rPr>
        <w:t>3</w:t>
      </w:r>
      <w:r w:rsidRPr="00EF0496">
        <w:rPr>
          <w:rFonts w:ascii="宋体" w:hAnsi="宋体"/>
          <w:b/>
          <w:sz w:val="24"/>
          <w:szCs w:val="30"/>
        </w:rPr>
        <w:t>年</w:t>
      </w:r>
      <w:r w:rsidR="007C3268">
        <w:rPr>
          <w:rFonts w:ascii="宋体" w:hAnsi="宋体"/>
          <w:b/>
          <w:sz w:val="24"/>
          <w:szCs w:val="30"/>
        </w:rPr>
        <w:t>2</w:t>
      </w:r>
      <w:r w:rsidRPr="00EF0496">
        <w:rPr>
          <w:rFonts w:ascii="宋体" w:hAnsi="宋体"/>
          <w:b/>
          <w:sz w:val="24"/>
          <w:szCs w:val="30"/>
        </w:rPr>
        <w:t>月</w:t>
      </w:r>
      <w:r w:rsidR="007C3268">
        <w:rPr>
          <w:rFonts w:ascii="宋体" w:hAnsi="宋体"/>
          <w:b/>
          <w:sz w:val="24"/>
          <w:szCs w:val="30"/>
        </w:rPr>
        <w:t>8</w:t>
      </w:r>
      <w:r w:rsidRPr="00EF0496">
        <w:rPr>
          <w:rFonts w:ascii="宋体" w:hAnsi="宋体"/>
          <w:b/>
          <w:sz w:val="24"/>
          <w:szCs w:val="30"/>
        </w:rPr>
        <w:t>日</w:t>
      </w:r>
    </w:p>
    <w:sectPr w:rsidR="00D31973" w:rsidRPr="00EF0496" w:rsidSect="003F4566">
      <w:headerReference w:type="default" r:id="rId8"/>
      <w:footerReference w:type="default" r:id="rId9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B64" w:rsidRDefault="00033B64" w:rsidP="00101E14">
      <w:r>
        <w:separator/>
      </w:r>
    </w:p>
  </w:endnote>
  <w:endnote w:type="continuationSeparator" w:id="0">
    <w:p w:rsidR="00033B64" w:rsidRDefault="00033B64" w:rsidP="00101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D1F" w:rsidRDefault="00EC1D1F" w:rsidP="00EC1D1F">
    <w:pPr>
      <w:pStyle w:val="a6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fldSimple w:instr=" PAGE   \* MERGEFORMAT ">
      <w:r w:rsidR="007014C7">
        <w:rPr>
          <w:noProof/>
        </w:rPr>
        <w:t>1</w:t>
      </w:r>
    </w:fldSimple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fldSimple w:instr=" NUMPAGES   \* MERGEFORMAT ">
      <w:r w:rsidR="007014C7">
        <w:rPr>
          <w:noProof/>
        </w:rPr>
        <w:t>3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B64" w:rsidRDefault="00033B64" w:rsidP="00101E14">
      <w:r>
        <w:separator/>
      </w:r>
    </w:p>
  </w:footnote>
  <w:footnote w:type="continuationSeparator" w:id="0">
    <w:p w:rsidR="00033B64" w:rsidRDefault="00033B64" w:rsidP="00101E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D1F" w:rsidRDefault="003F4566" w:rsidP="003F4566">
    <w:pPr>
      <w:pStyle w:val="a4"/>
      <w:jc w:val="right"/>
    </w:pPr>
    <w:r>
      <w:rPr>
        <w:rFonts w:hint="eastAsia"/>
      </w:rPr>
      <w:t>蜂巢</w:t>
    </w:r>
    <w:r w:rsidR="003D2BF9">
      <w:rPr>
        <w:rFonts w:hint="eastAsia"/>
      </w:rPr>
      <w:t>添盈</w:t>
    </w:r>
    <w:r w:rsidR="00A675A8">
      <w:rPr>
        <w:rFonts w:hint="eastAsia"/>
      </w:rPr>
      <w:t>纯债</w:t>
    </w:r>
    <w:r>
      <w:rPr>
        <w:rFonts w:hint="eastAsia"/>
      </w:rPr>
      <w:t>债券型证券投资基金暂停个人投资者申购、转换转入业务的公告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27628"/>
    <w:multiLevelType w:val="hybridMultilevel"/>
    <w:tmpl w:val="12A803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6561"/>
    <w:rsid w:val="00033B64"/>
    <w:rsid w:val="00041640"/>
    <w:rsid w:val="00050936"/>
    <w:rsid w:val="000C5958"/>
    <w:rsid w:val="00101E14"/>
    <w:rsid w:val="001029E7"/>
    <w:rsid w:val="00106803"/>
    <w:rsid w:val="001239C3"/>
    <w:rsid w:val="00164576"/>
    <w:rsid w:val="00191564"/>
    <w:rsid w:val="001B055A"/>
    <w:rsid w:val="001B5710"/>
    <w:rsid w:val="001D6BDC"/>
    <w:rsid w:val="00203EC2"/>
    <w:rsid w:val="00222BC6"/>
    <w:rsid w:val="00291063"/>
    <w:rsid w:val="002D7F03"/>
    <w:rsid w:val="00300FF6"/>
    <w:rsid w:val="003740DB"/>
    <w:rsid w:val="003D2BF9"/>
    <w:rsid w:val="003F4566"/>
    <w:rsid w:val="00401317"/>
    <w:rsid w:val="004465E2"/>
    <w:rsid w:val="00466EFB"/>
    <w:rsid w:val="00487843"/>
    <w:rsid w:val="004B370A"/>
    <w:rsid w:val="004C5395"/>
    <w:rsid w:val="004E2855"/>
    <w:rsid w:val="005430EB"/>
    <w:rsid w:val="005734A7"/>
    <w:rsid w:val="005754EB"/>
    <w:rsid w:val="0057716C"/>
    <w:rsid w:val="005B0912"/>
    <w:rsid w:val="00602C22"/>
    <w:rsid w:val="0061534F"/>
    <w:rsid w:val="00630C34"/>
    <w:rsid w:val="00664408"/>
    <w:rsid w:val="006D6EF8"/>
    <w:rsid w:val="007014C7"/>
    <w:rsid w:val="00703B3D"/>
    <w:rsid w:val="00711D6C"/>
    <w:rsid w:val="00717665"/>
    <w:rsid w:val="00741CF5"/>
    <w:rsid w:val="007B0DCD"/>
    <w:rsid w:val="007B6632"/>
    <w:rsid w:val="007C3268"/>
    <w:rsid w:val="007C42CB"/>
    <w:rsid w:val="007D0316"/>
    <w:rsid w:val="007E356F"/>
    <w:rsid w:val="00802D35"/>
    <w:rsid w:val="0083110A"/>
    <w:rsid w:val="00847DE4"/>
    <w:rsid w:val="0087056B"/>
    <w:rsid w:val="008975D3"/>
    <w:rsid w:val="008B6C02"/>
    <w:rsid w:val="009542AB"/>
    <w:rsid w:val="009D2CEE"/>
    <w:rsid w:val="00A3594B"/>
    <w:rsid w:val="00A675A8"/>
    <w:rsid w:val="00AB56DC"/>
    <w:rsid w:val="00AC673A"/>
    <w:rsid w:val="00AE49A9"/>
    <w:rsid w:val="00B32F2F"/>
    <w:rsid w:val="00B506D1"/>
    <w:rsid w:val="00B67736"/>
    <w:rsid w:val="00BB2C68"/>
    <w:rsid w:val="00BC5729"/>
    <w:rsid w:val="00C0794B"/>
    <w:rsid w:val="00C158EF"/>
    <w:rsid w:val="00C27F3B"/>
    <w:rsid w:val="00C52CA2"/>
    <w:rsid w:val="00C810F0"/>
    <w:rsid w:val="00D31973"/>
    <w:rsid w:val="00D90880"/>
    <w:rsid w:val="00DC752C"/>
    <w:rsid w:val="00DE5861"/>
    <w:rsid w:val="00E21EAA"/>
    <w:rsid w:val="00E31AC3"/>
    <w:rsid w:val="00E35E12"/>
    <w:rsid w:val="00E75C2E"/>
    <w:rsid w:val="00E815A6"/>
    <w:rsid w:val="00EA4BB5"/>
    <w:rsid w:val="00EC1D1F"/>
    <w:rsid w:val="00EF0496"/>
    <w:rsid w:val="00EF1E6C"/>
    <w:rsid w:val="00F5500B"/>
    <w:rsid w:val="00FA1314"/>
    <w:rsid w:val="00FB1A62"/>
    <w:rsid w:val="00FE2F17"/>
    <w:rsid w:val="00FE6F2B"/>
    <w:rsid w:val="00FF2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Pr>
      <w:vertAlign w:val="superscript"/>
    </w:rPr>
  </w:style>
  <w:style w:type="character" w:customStyle="1" w:styleId="Char">
    <w:name w:val="页眉 Char"/>
    <w:link w:val="a4"/>
    <w:rPr>
      <w:kern w:val="2"/>
      <w:sz w:val="18"/>
    </w:rPr>
  </w:style>
  <w:style w:type="character" w:customStyle="1" w:styleId="Char0">
    <w:name w:val="脚注文本 Char"/>
    <w:link w:val="a5"/>
    <w:rPr>
      <w:rFonts w:ascii="Times New Roman" w:hAnsi="Times New Roman"/>
      <w:kern w:val="2"/>
      <w:sz w:val="18"/>
    </w:rPr>
  </w:style>
  <w:style w:type="character" w:customStyle="1" w:styleId="Char1">
    <w:name w:val="页脚 Char"/>
    <w:link w:val="a6"/>
    <w:rPr>
      <w:kern w:val="2"/>
      <w:sz w:val="18"/>
    </w:rPr>
  </w:style>
  <w:style w:type="character" w:customStyle="1" w:styleId="2Char">
    <w:name w:val="标题 2 Char"/>
    <w:link w:val="2"/>
    <w:rPr>
      <w:rFonts w:ascii="Arial" w:eastAsia="黑体" w:hAnsi="Arial"/>
      <w:b/>
      <w:kern w:val="2"/>
      <w:sz w:val="32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lang/>
    </w:rPr>
  </w:style>
  <w:style w:type="paragraph" w:styleId="a7">
    <w:name w:val="Document Map"/>
    <w:basedOn w:val="a"/>
    <w:pPr>
      <w:shd w:val="clear" w:color="auto" w:fill="000080"/>
    </w:pPr>
  </w:style>
  <w:style w:type="paragraph" w:styleId="a6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  <w:lang/>
    </w:rPr>
  </w:style>
  <w:style w:type="paragraph" w:styleId="a5">
    <w:name w:val="footnote text"/>
    <w:basedOn w:val="a"/>
    <w:link w:val="Char0"/>
    <w:pPr>
      <w:snapToGrid w:val="0"/>
      <w:jc w:val="left"/>
    </w:pPr>
    <w:rPr>
      <w:rFonts w:ascii="Times New Roman" w:hAnsi="Times New Roman"/>
      <w:sz w:val="18"/>
      <w:lang/>
    </w:rPr>
  </w:style>
  <w:style w:type="paragraph" w:customStyle="1" w:styleId="Char2">
    <w:name w:val=" Char"/>
    <w:basedOn w:val="a"/>
    <w:rPr>
      <w:sz w:val="18"/>
    </w:rPr>
  </w:style>
  <w:style w:type="character" w:styleId="a8">
    <w:name w:val="Hyperlink"/>
    <w:uiPriority w:val="99"/>
    <w:unhideWhenUsed/>
    <w:rsid w:val="00401317"/>
    <w:rPr>
      <w:color w:val="0563C1"/>
      <w:u w:val="single"/>
    </w:rPr>
  </w:style>
  <w:style w:type="paragraph" w:styleId="a9">
    <w:name w:val="Balloon Text"/>
    <w:basedOn w:val="a"/>
    <w:link w:val="Char3"/>
    <w:uiPriority w:val="99"/>
    <w:semiHidden/>
    <w:unhideWhenUsed/>
    <w:rsid w:val="007B6632"/>
    <w:rPr>
      <w:sz w:val="18"/>
      <w:szCs w:val="18"/>
    </w:rPr>
  </w:style>
  <w:style w:type="character" w:customStyle="1" w:styleId="Char3">
    <w:name w:val="批注框文本 Char"/>
    <w:link w:val="a9"/>
    <w:uiPriority w:val="99"/>
    <w:semiHidden/>
    <w:rsid w:val="007B663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B1EE3-F176-459E-9554-C1F78FDE9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</Words>
  <Characters>854</Characters>
  <Application>Microsoft Office Word</Application>
  <DocSecurity>4</DocSecurity>
  <PresentationFormat/>
  <Lines>7</Lines>
  <Paragraphs>2</Paragraphs>
  <Slides>0</Slides>
  <Notes>0</Notes>
  <HiddenSlides>0</HiddenSlides>
  <MMClips>0</MMClips>
  <ScaleCrop>false</ScaleCrop>
  <Manager/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蜂巢添盈纯债债券型证券投资基金暂停接受个人投资者申购、转换转入业务的公告</dc:title>
  <dc:subject>蜂巢添盈纯债债券型证券投资基金暂停接受个人投资者申购、转换转入业务的公告</dc:subject>
  <dc:creator>蜂巢基金</dc:creator>
  <cp:keywords/>
  <dc:description/>
  <cp:lastModifiedBy>ZHONGM</cp:lastModifiedBy>
  <cp:revision>2</cp:revision>
  <cp:lastPrinted>2023-02-07T10:03:00Z</cp:lastPrinted>
  <dcterms:created xsi:type="dcterms:W3CDTF">2023-02-07T16:02:00Z</dcterms:created>
  <dcterms:modified xsi:type="dcterms:W3CDTF">2023-02-07T16:02:00Z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2052-8.1.0.3602</vt:lpwstr>
  </property>
</Properties>
</file>