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0C" w:rsidRDefault="00C24F0C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富安达富利纯债债券型证券投资基金基金经理变更公告</w:t>
      </w:r>
    </w:p>
    <w:p w:rsidR="00C24F0C" w:rsidRDefault="00C24F0C">
      <w:pPr>
        <w:pStyle w:val="biaogecenter"/>
        <w:rPr>
          <w:rFonts w:hint="eastAsia"/>
        </w:rPr>
      </w:pPr>
    </w:p>
    <w:p w:rsidR="00C24F0C" w:rsidRDefault="00C24F0C">
      <w:pPr>
        <w:pStyle w:val="biaogecenter"/>
        <w:rPr>
          <w:rFonts w:hint="eastAsia"/>
        </w:rPr>
      </w:pPr>
      <w:r>
        <w:rPr>
          <w:rFonts w:hint="eastAsia"/>
        </w:rPr>
        <w:t>公告送出日期：2023年02月07日</w:t>
      </w:r>
    </w:p>
    <w:p w:rsidR="00C24F0C" w:rsidRDefault="00C24F0C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p w:rsidR="00C24F0C" w:rsidRDefault="00C24F0C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富安达富利纯债债券型证券投资基金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富安达富利纯债债券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 xml:space="preserve">007520 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富安达基金管理有限公司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《公开募集证券投资基金信息披露管理办法》、《基金管理公司投资管理人员管理指导意见》等法律法规的规定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解聘基金经理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康佳燕</w:t>
            </w:r>
          </w:p>
        </w:tc>
      </w:tr>
      <w:tr w:rsidR="00C24F0C" w:rsidRPr="00B740C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张凯瑜</w:t>
            </w:r>
          </w:p>
        </w:tc>
      </w:tr>
    </w:tbl>
    <w:p w:rsidR="00C24F0C" w:rsidRDefault="00C24F0C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C24F0C" w:rsidRDefault="00C24F0C">
      <w:pPr>
        <w:pStyle w:val="dazhangjie"/>
        <w:divId w:val="2120102358"/>
        <w:rPr>
          <w:rFonts w:hint="eastAsia"/>
        </w:rPr>
      </w:pPr>
      <w:r>
        <w:rPr>
          <w:rFonts w:hAnsi="Calibri" w:hint="eastAsia"/>
          <w:b/>
          <w:color w:val="000000"/>
        </w:rPr>
        <w:t>2 离任基金经理的相关信息</w:t>
      </w:r>
    </w:p>
    <w:p w:rsidR="00C24F0C" w:rsidRDefault="00C24F0C">
      <w:pPr>
        <w:widowControl/>
        <w:jc w:val="left"/>
        <w:divId w:val="2120102358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张凯瑜</w:t>
            </w:r>
          </w:p>
        </w:tc>
      </w:tr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个人原因</w:t>
            </w:r>
          </w:p>
        </w:tc>
      </w:tr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2023-02-06</w:t>
            </w:r>
          </w:p>
        </w:tc>
      </w:tr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C24F0C" w:rsidRPr="00B740C2">
        <w:trPr>
          <w:divId w:val="212010235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24F0C" w:rsidRDefault="00C24F0C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C24F0C" w:rsidRDefault="00C24F0C">
      <w:pPr>
        <w:divId w:val="2120102358"/>
        <w:rPr>
          <w:rFonts w:hint="eastAsia"/>
        </w:rPr>
      </w:pPr>
      <w:r>
        <w:t> </w:t>
      </w:r>
    </w:p>
    <w:p w:rsidR="00C24F0C" w:rsidRDefault="00C24F0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C24F0C" w:rsidRDefault="00C24F0C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C24F0C" w:rsidRDefault="00C24F0C">
      <w:pPr>
        <w:pStyle w:val="neirong"/>
        <w:rPr>
          <w:rFonts w:hint="eastAsia"/>
        </w:rPr>
      </w:pPr>
      <w:r>
        <w:rPr>
          <w:rFonts w:hint="eastAsia"/>
        </w:rPr>
        <w:t>  本公司已按规定向中国基金业协会办理相应手续。</w:t>
      </w:r>
      <w:r>
        <w:rPr>
          <w:rFonts w:hint="eastAsia"/>
        </w:rPr>
        <w:br/>
        <w:t>  特此公告。</w:t>
      </w:r>
    </w:p>
    <w:p w:rsidR="00C24F0C" w:rsidRDefault="00C24F0C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lastRenderedPageBreak/>
        <w:t>富安达基金管理有限公司</w:t>
      </w:r>
    </w:p>
    <w:p w:rsidR="00C24F0C" w:rsidRDefault="00C24F0C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2023年02月07日</w:t>
      </w:r>
    </w:p>
    <w:sectPr w:rsidR="00C24F0C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0C" w:rsidRDefault="00C24F0C" w:rsidP="00B740C2">
      <w:r>
        <w:separator/>
      </w:r>
    </w:p>
  </w:endnote>
  <w:endnote w:type="continuationSeparator" w:id="0">
    <w:p w:rsidR="00C24F0C" w:rsidRDefault="00C24F0C" w:rsidP="00B7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0C" w:rsidRDefault="00C24F0C" w:rsidP="00B740C2">
      <w:r>
        <w:separator/>
      </w:r>
    </w:p>
  </w:footnote>
  <w:footnote w:type="continuationSeparator" w:id="0">
    <w:p w:rsidR="00C24F0C" w:rsidRDefault="00C24F0C" w:rsidP="00B7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0C2"/>
    <w:rsid w:val="005421E9"/>
    <w:rsid w:val="00B740C2"/>
    <w:rsid w:val="00C2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B740C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740C2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bbjiang</dc:creator>
  <cp:keywords/>
  <dc:description/>
  <cp:lastModifiedBy>ZHONGM</cp:lastModifiedBy>
  <cp:revision>2</cp:revision>
  <dcterms:created xsi:type="dcterms:W3CDTF">2023-02-06T16:00:00Z</dcterms:created>
  <dcterms:modified xsi:type="dcterms:W3CDTF">2023-02-06T16:00:00Z</dcterms:modified>
</cp:coreProperties>
</file>