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76B6" w:rsidRDefault="00F5585B">
      <w:pPr>
        <w:jc w:val="center"/>
        <w:rPr>
          <w:rFonts w:ascii="宋体" w:hAnsi="宋体"/>
          <w:b/>
          <w:sz w:val="32"/>
          <w:szCs w:val="32"/>
        </w:rPr>
      </w:pPr>
      <w:r w:rsidRPr="00F5585B">
        <w:rPr>
          <w:rFonts w:ascii="宋体" w:hAnsi="宋体" w:hint="eastAsia"/>
          <w:b/>
          <w:sz w:val="32"/>
          <w:szCs w:val="32"/>
        </w:rPr>
        <w:t>中邮货币市场基金</w:t>
      </w:r>
    </w:p>
    <w:p w:rsidR="007476B6" w:rsidRDefault="007476B6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恢复大额申购（含定期定额投资）业务公告</w:t>
      </w:r>
    </w:p>
    <w:p w:rsidR="007476B6" w:rsidRDefault="007476B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0" w:name="t_3_0_0003_a1_fm1"/>
      <w:bookmarkEnd w:id="0"/>
      <w:r>
        <w:rPr>
          <w:rFonts w:ascii="宋体" w:hAnsi="宋体"/>
          <w:b/>
          <w:sz w:val="28"/>
          <w:szCs w:val="28"/>
        </w:rPr>
        <w:t>2023年</w:t>
      </w:r>
      <w:r w:rsidR="00F5585B">
        <w:rPr>
          <w:rFonts w:ascii="宋体" w:hAnsi="宋体"/>
          <w:b/>
          <w:sz w:val="28"/>
          <w:szCs w:val="28"/>
        </w:rPr>
        <w:t>12</w:t>
      </w:r>
      <w:r>
        <w:rPr>
          <w:rFonts w:ascii="宋体" w:hAnsi="宋体"/>
          <w:b/>
          <w:sz w:val="28"/>
          <w:szCs w:val="28"/>
        </w:rPr>
        <w:t>月</w:t>
      </w:r>
      <w:r w:rsidR="00F5585B">
        <w:rPr>
          <w:rFonts w:ascii="宋体" w:hAnsi="宋体" w:hint="eastAsia"/>
          <w:b/>
          <w:sz w:val="28"/>
          <w:szCs w:val="28"/>
        </w:rPr>
        <w:t>2</w:t>
      </w:r>
      <w:r w:rsidR="00F5585B">
        <w:rPr>
          <w:rFonts w:ascii="宋体" w:hAnsi="宋体"/>
          <w:b/>
          <w:sz w:val="28"/>
          <w:szCs w:val="28"/>
        </w:rPr>
        <w:t>7</w:t>
      </w:r>
      <w:r>
        <w:rPr>
          <w:rFonts w:ascii="宋体" w:hAnsi="宋体"/>
          <w:b/>
          <w:sz w:val="28"/>
          <w:szCs w:val="28"/>
        </w:rPr>
        <w:t>日</w:t>
      </w:r>
      <w:bookmarkStart w:id="1" w:name="t_3_0_0002_a2_fm1"/>
      <w:bookmarkStart w:id="2" w:name="t_3_0_table"/>
      <w:bookmarkStart w:id="3" w:name="m01"/>
      <w:bookmarkEnd w:id="1"/>
      <w:bookmarkEnd w:id="2"/>
    </w:p>
    <w:p w:rsidR="007476B6" w:rsidRDefault="007476B6">
      <w:pPr>
        <w:ind w:left="2100" w:firstLine="420"/>
        <w:rPr>
          <w:rFonts w:ascii="宋体" w:hAnsi="宋体" w:hint="eastAsia"/>
          <w:b/>
          <w:szCs w:val="21"/>
        </w:rPr>
      </w:pPr>
    </w:p>
    <w:p w:rsidR="007476B6" w:rsidRDefault="007476B6">
      <w:pPr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一、公告基本信息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  <w:gridCol w:w="2689"/>
        <w:gridCol w:w="2069"/>
        <w:gridCol w:w="2406"/>
      </w:tblGrid>
      <w:tr w:rsidR="007476B6" w:rsidRPr="00476291">
        <w:tc>
          <w:tcPr>
            <w:tcW w:w="2530" w:type="pct"/>
            <w:gridSpan w:val="2"/>
          </w:tcPr>
          <w:p w:rsidR="007476B6" w:rsidRPr="00476291" w:rsidRDefault="007476B6">
            <w:pPr>
              <w:rPr>
                <w:rFonts w:ascii="宋体" w:hAnsi="宋体" w:hint="eastAsia"/>
                <w:sz w:val="24"/>
                <w:szCs w:val="24"/>
              </w:rPr>
            </w:pPr>
            <w:bookmarkStart w:id="4" w:name="m01_tab"/>
            <w:r w:rsidRPr="00476291">
              <w:rPr>
                <w:rFonts w:ascii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2470" w:type="pct"/>
            <w:gridSpan w:val="2"/>
          </w:tcPr>
          <w:p w:rsidR="007476B6" w:rsidRPr="00476291" w:rsidRDefault="00F5585B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bookmarkStart w:id="5" w:name="t_3_1_1_0009_a1_fm1"/>
            <w:bookmarkEnd w:id="5"/>
            <w:r>
              <w:rPr>
                <w:rFonts w:ascii="宋体" w:hAnsi="宋体" w:hint="eastAsia"/>
                <w:sz w:val="24"/>
                <w:szCs w:val="24"/>
              </w:rPr>
              <w:t>中邮货币市场基金</w:t>
            </w:r>
          </w:p>
        </w:tc>
      </w:tr>
      <w:tr w:rsidR="007476B6" w:rsidRPr="00476291">
        <w:tc>
          <w:tcPr>
            <w:tcW w:w="2530" w:type="pct"/>
            <w:gridSpan w:val="2"/>
          </w:tcPr>
          <w:p w:rsidR="007476B6" w:rsidRPr="00476291" w:rsidRDefault="007476B6">
            <w:pPr>
              <w:rPr>
                <w:rFonts w:ascii="宋体" w:hAnsi="宋体" w:hint="eastAsia"/>
                <w:sz w:val="24"/>
                <w:szCs w:val="24"/>
              </w:rPr>
            </w:pPr>
            <w:r w:rsidRPr="00476291">
              <w:rPr>
                <w:rFonts w:ascii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2470" w:type="pct"/>
            <w:gridSpan w:val="2"/>
          </w:tcPr>
          <w:p w:rsidR="007476B6" w:rsidRPr="00476291" w:rsidRDefault="00F5585B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bookmarkStart w:id="6" w:name="t_3_1_1_0011_a1_fm1"/>
            <w:bookmarkEnd w:id="6"/>
            <w:r>
              <w:rPr>
                <w:sz w:val="24"/>
                <w:szCs w:val="24"/>
              </w:rPr>
              <w:t>中邮货币</w:t>
            </w:r>
          </w:p>
        </w:tc>
      </w:tr>
      <w:tr w:rsidR="007476B6" w:rsidRPr="00476291">
        <w:tc>
          <w:tcPr>
            <w:tcW w:w="2530" w:type="pct"/>
            <w:gridSpan w:val="2"/>
          </w:tcPr>
          <w:p w:rsidR="007476B6" w:rsidRPr="00476291" w:rsidRDefault="007476B6">
            <w:pPr>
              <w:rPr>
                <w:rFonts w:ascii="宋体" w:hAnsi="宋体" w:hint="eastAsia"/>
                <w:sz w:val="24"/>
                <w:szCs w:val="24"/>
              </w:rPr>
            </w:pPr>
            <w:r w:rsidRPr="00476291">
              <w:rPr>
                <w:rFonts w:ascii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2470" w:type="pct"/>
            <w:gridSpan w:val="2"/>
          </w:tcPr>
          <w:p w:rsidR="007476B6" w:rsidRPr="00476291" w:rsidRDefault="00F5585B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bookmarkStart w:id="7" w:name="t_1_1_0012_a1_fm1"/>
            <w:bookmarkEnd w:id="7"/>
            <w:r>
              <w:rPr>
                <w:rFonts w:ascii="宋体" w:hAnsi="宋体"/>
                <w:sz w:val="24"/>
                <w:szCs w:val="24"/>
              </w:rPr>
              <w:t>000576</w:t>
            </w:r>
          </w:p>
        </w:tc>
      </w:tr>
      <w:tr w:rsidR="007476B6" w:rsidRPr="00476291">
        <w:tc>
          <w:tcPr>
            <w:tcW w:w="2530" w:type="pct"/>
            <w:gridSpan w:val="2"/>
          </w:tcPr>
          <w:p w:rsidR="007476B6" w:rsidRPr="00476291" w:rsidRDefault="007476B6">
            <w:pPr>
              <w:rPr>
                <w:rFonts w:ascii="宋体" w:hAnsi="宋体" w:hint="eastAsia"/>
                <w:sz w:val="24"/>
                <w:szCs w:val="24"/>
              </w:rPr>
            </w:pPr>
            <w:r w:rsidRPr="00476291">
              <w:rPr>
                <w:rFonts w:ascii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2470" w:type="pct"/>
            <w:gridSpan w:val="2"/>
          </w:tcPr>
          <w:p w:rsidR="007476B6" w:rsidRPr="00476291" w:rsidRDefault="007476B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bookmarkStart w:id="8" w:name="t_3_1_1_0186_a1_fm1"/>
            <w:bookmarkEnd w:id="8"/>
            <w:r w:rsidRPr="00476291">
              <w:rPr>
                <w:rFonts w:ascii="宋体" w:hAnsi="宋体" w:hint="eastAsia"/>
                <w:sz w:val="24"/>
                <w:szCs w:val="24"/>
              </w:rPr>
              <w:t>中邮创业基金管理股份有限公司</w:t>
            </w:r>
          </w:p>
        </w:tc>
      </w:tr>
      <w:tr w:rsidR="007476B6" w:rsidRPr="00476291">
        <w:tc>
          <w:tcPr>
            <w:tcW w:w="2530" w:type="pct"/>
            <w:gridSpan w:val="2"/>
          </w:tcPr>
          <w:p w:rsidR="007476B6" w:rsidRPr="00476291" w:rsidRDefault="007476B6">
            <w:pPr>
              <w:rPr>
                <w:rFonts w:ascii="宋体" w:hAnsi="宋体" w:hint="eastAsia"/>
                <w:sz w:val="24"/>
                <w:szCs w:val="24"/>
              </w:rPr>
            </w:pPr>
            <w:r w:rsidRPr="00476291">
              <w:rPr>
                <w:rFonts w:ascii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2470" w:type="pct"/>
            <w:gridSpan w:val="2"/>
          </w:tcPr>
          <w:p w:rsidR="007476B6" w:rsidRPr="00476291" w:rsidRDefault="007476B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bookmarkStart w:id="9" w:name="t_3_1_1_2631_a1_fm1"/>
            <w:bookmarkEnd w:id="9"/>
            <w:r w:rsidRPr="00476291">
              <w:rPr>
                <w:rFonts w:ascii="宋体" w:hAnsi="宋体" w:hint="eastAsia"/>
                <w:sz w:val="24"/>
                <w:szCs w:val="24"/>
              </w:rPr>
              <w:t>根据《中华人民共和国证券投资基金法》、《公开募集证券投资基金运作管理办法》等法律法规以及《</w:t>
            </w:r>
            <w:r w:rsidR="00F5585B">
              <w:rPr>
                <w:rFonts w:ascii="宋体" w:hAnsi="宋体" w:hint="eastAsia"/>
                <w:sz w:val="24"/>
                <w:szCs w:val="24"/>
              </w:rPr>
              <w:t>中邮货币市场基金</w:t>
            </w:r>
            <w:r w:rsidRPr="00476291">
              <w:rPr>
                <w:rFonts w:ascii="宋体" w:hAnsi="宋体" w:hint="eastAsia"/>
                <w:sz w:val="24"/>
                <w:szCs w:val="24"/>
              </w:rPr>
              <w:t>基金合同》、《</w:t>
            </w:r>
            <w:r w:rsidR="00F5585B">
              <w:rPr>
                <w:rFonts w:ascii="宋体" w:hAnsi="宋体" w:hint="eastAsia"/>
                <w:sz w:val="24"/>
                <w:szCs w:val="24"/>
              </w:rPr>
              <w:t>中邮货币市场基金</w:t>
            </w:r>
            <w:r w:rsidRPr="00476291">
              <w:rPr>
                <w:rFonts w:ascii="宋体" w:hAnsi="宋体" w:hint="eastAsia"/>
                <w:sz w:val="24"/>
                <w:szCs w:val="24"/>
              </w:rPr>
              <w:t>招募说明书》及其更新等。</w:t>
            </w:r>
          </w:p>
        </w:tc>
      </w:tr>
      <w:tr w:rsidR="007476B6" w:rsidRPr="00476291">
        <w:tc>
          <w:tcPr>
            <w:tcW w:w="1046" w:type="pct"/>
            <w:vMerge w:val="restart"/>
            <w:vAlign w:val="center"/>
          </w:tcPr>
          <w:p w:rsidR="007476B6" w:rsidRPr="00476291" w:rsidRDefault="007476B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476291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恢复</w:t>
            </w:r>
            <w:r w:rsidRPr="00476291"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>相关业务的起始日、金额及原因说明</w:t>
            </w:r>
          </w:p>
        </w:tc>
        <w:tc>
          <w:tcPr>
            <w:tcW w:w="1484" w:type="pct"/>
          </w:tcPr>
          <w:p w:rsidR="007476B6" w:rsidRPr="00476291" w:rsidRDefault="007476B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476291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恢复大额申购（定期定额投资）起始日</w:t>
            </w:r>
          </w:p>
        </w:tc>
        <w:tc>
          <w:tcPr>
            <w:tcW w:w="2470" w:type="pct"/>
            <w:gridSpan w:val="2"/>
          </w:tcPr>
          <w:p w:rsidR="007476B6" w:rsidRPr="00476291" w:rsidRDefault="007476B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bookmarkStart w:id="10" w:name="t_3_1_1_2797_a1_fm1"/>
            <w:bookmarkEnd w:id="10"/>
            <w:r w:rsidRPr="00476291">
              <w:rPr>
                <w:rFonts w:ascii="宋体" w:hAnsi="宋体"/>
                <w:sz w:val="24"/>
                <w:szCs w:val="24"/>
              </w:rPr>
              <w:t>2023年</w:t>
            </w:r>
            <w:r w:rsidR="00F5585B">
              <w:rPr>
                <w:rFonts w:ascii="宋体" w:hAnsi="宋体"/>
                <w:sz w:val="24"/>
                <w:szCs w:val="24"/>
              </w:rPr>
              <w:t>12</w:t>
            </w:r>
            <w:r w:rsidRPr="00476291">
              <w:rPr>
                <w:rFonts w:ascii="宋体" w:hAnsi="宋体"/>
                <w:sz w:val="24"/>
                <w:szCs w:val="24"/>
              </w:rPr>
              <w:t>月</w:t>
            </w:r>
            <w:r w:rsidR="00F5585B">
              <w:rPr>
                <w:rFonts w:ascii="宋体" w:hAnsi="宋体" w:hint="eastAsia"/>
                <w:sz w:val="24"/>
                <w:szCs w:val="24"/>
              </w:rPr>
              <w:t>2</w:t>
            </w:r>
            <w:r w:rsidR="00F5585B">
              <w:rPr>
                <w:rFonts w:ascii="宋体" w:hAnsi="宋体"/>
                <w:sz w:val="24"/>
                <w:szCs w:val="24"/>
              </w:rPr>
              <w:t>7</w:t>
            </w:r>
            <w:r w:rsidRPr="00476291">
              <w:rPr>
                <w:rFonts w:ascii="宋体" w:hAnsi="宋体"/>
                <w:sz w:val="24"/>
                <w:szCs w:val="24"/>
              </w:rPr>
              <w:t>日</w:t>
            </w:r>
            <w:r w:rsidRPr="00476291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7476B6" w:rsidRPr="00476291">
        <w:trPr>
          <w:trHeight w:val="405"/>
        </w:trPr>
        <w:tc>
          <w:tcPr>
            <w:tcW w:w="1046" w:type="pct"/>
            <w:vMerge/>
          </w:tcPr>
          <w:p w:rsidR="007476B6" w:rsidRPr="00476291" w:rsidRDefault="007476B6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4" w:type="pct"/>
          </w:tcPr>
          <w:p w:rsidR="007476B6" w:rsidRPr="00476291" w:rsidRDefault="007476B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bookmarkStart w:id="11" w:name="t_3_1_3_fj_table"/>
            <w:bookmarkEnd w:id="11"/>
            <w:r w:rsidRPr="00476291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恢复大额申购（定期定额投资）的原因说明</w:t>
            </w:r>
          </w:p>
        </w:tc>
        <w:tc>
          <w:tcPr>
            <w:tcW w:w="2470" w:type="pct"/>
            <w:gridSpan w:val="2"/>
          </w:tcPr>
          <w:p w:rsidR="007476B6" w:rsidRPr="00476291" w:rsidRDefault="007476B6">
            <w:pPr>
              <w:spacing w:line="360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  <w:bookmarkStart w:id="12" w:name="t_3_1_3_fj_2805_a1_fm1"/>
            <w:bookmarkEnd w:id="12"/>
            <w:r w:rsidRPr="00476291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满足广大</w:t>
            </w:r>
            <w:r w:rsidRPr="00476291"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>投资者的理财需求</w:t>
            </w:r>
            <w:r w:rsidRPr="00476291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</w:tc>
      </w:tr>
      <w:tr w:rsidR="007476B6" w:rsidRPr="00476291">
        <w:trPr>
          <w:trHeight w:val="405"/>
        </w:trPr>
        <w:tc>
          <w:tcPr>
            <w:tcW w:w="2530" w:type="pct"/>
            <w:gridSpan w:val="2"/>
          </w:tcPr>
          <w:p w:rsidR="007476B6" w:rsidRPr="00476291" w:rsidRDefault="007476B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bookmarkStart w:id="13" w:name="t_3_1_4_fj_2803_a1_fm1"/>
            <w:bookmarkStart w:id="14" w:name="t_3_2_table"/>
            <w:r w:rsidRPr="00476291">
              <w:rPr>
                <w:sz w:val="24"/>
                <w:szCs w:val="24"/>
              </w:rPr>
              <w:t>下属分级基金的基金简称</w:t>
            </w:r>
          </w:p>
        </w:tc>
        <w:tc>
          <w:tcPr>
            <w:tcW w:w="1142" w:type="pct"/>
          </w:tcPr>
          <w:p w:rsidR="007476B6" w:rsidRPr="00476291" w:rsidRDefault="00F5585B" w:rsidP="00765B6D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中邮货币</w:t>
            </w:r>
            <w:r w:rsidR="007476B6" w:rsidRPr="00476291">
              <w:rPr>
                <w:rFonts w:ascii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328" w:type="pct"/>
          </w:tcPr>
          <w:p w:rsidR="007476B6" w:rsidRPr="00476291" w:rsidRDefault="00F5585B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中邮货币B</w:t>
            </w:r>
          </w:p>
        </w:tc>
      </w:tr>
      <w:tr w:rsidR="007476B6" w:rsidRPr="00476291">
        <w:trPr>
          <w:trHeight w:val="405"/>
        </w:trPr>
        <w:tc>
          <w:tcPr>
            <w:tcW w:w="2530" w:type="pct"/>
            <w:gridSpan w:val="2"/>
          </w:tcPr>
          <w:p w:rsidR="007476B6" w:rsidRPr="00476291" w:rsidRDefault="007476B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476291">
              <w:rPr>
                <w:sz w:val="24"/>
                <w:szCs w:val="24"/>
              </w:rPr>
              <w:t>下属分级基金的交易代码</w:t>
            </w:r>
          </w:p>
        </w:tc>
        <w:tc>
          <w:tcPr>
            <w:tcW w:w="1142" w:type="pct"/>
          </w:tcPr>
          <w:p w:rsidR="007476B6" w:rsidRPr="00476291" w:rsidRDefault="00F5585B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000576</w:t>
            </w:r>
          </w:p>
        </w:tc>
        <w:tc>
          <w:tcPr>
            <w:tcW w:w="1328" w:type="pct"/>
          </w:tcPr>
          <w:p w:rsidR="007476B6" w:rsidRPr="00476291" w:rsidRDefault="00F5585B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000580</w:t>
            </w:r>
          </w:p>
        </w:tc>
      </w:tr>
      <w:tr w:rsidR="007476B6" w:rsidRPr="00476291">
        <w:trPr>
          <w:trHeight w:val="405"/>
        </w:trPr>
        <w:tc>
          <w:tcPr>
            <w:tcW w:w="2530" w:type="pct"/>
            <w:gridSpan w:val="2"/>
          </w:tcPr>
          <w:p w:rsidR="007476B6" w:rsidRPr="00476291" w:rsidRDefault="007476B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476291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该分级基金是否恢复大额申购（定期定额投资）</w:t>
            </w:r>
          </w:p>
        </w:tc>
        <w:tc>
          <w:tcPr>
            <w:tcW w:w="1142" w:type="pct"/>
          </w:tcPr>
          <w:p w:rsidR="007476B6" w:rsidRPr="00476291" w:rsidRDefault="007476B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476291"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328" w:type="pct"/>
          </w:tcPr>
          <w:p w:rsidR="007476B6" w:rsidRPr="00476291" w:rsidRDefault="007476B6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476291"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</w:tr>
    </w:tbl>
    <w:bookmarkEnd w:id="3"/>
    <w:bookmarkEnd w:id="4"/>
    <w:bookmarkEnd w:id="13"/>
    <w:bookmarkEnd w:id="14"/>
    <w:p w:rsidR="007476B6" w:rsidRDefault="007476B6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二、其他需要提示的事项</w:t>
      </w:r>
    </w:p>
    <w:p w:rsidR="007476B6" w:rsidRDefault="007476B6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>
        <w:rPr>
          <w:rFonts w:ascii="宋体" w:hAnsi="宋体" w:cs="宋体" w:hint="eastAsia"/>
          <w:bCs/>
          <w:color w:val="000000"/>
          <w:sz w:val="24"/>
        </w:rPr>
        <w:t>本基金管理人于</w:t>
      </w:r>
      <w:r>
        <w:rPr>
          <w:rFonts w:ascii="宋体" w:hAnsi="宋体"/>
          <w:sz w:val="24"/>
          <w:szCs w:val="24"/>
        </w:rPr>
        <w:t>202</w:t>
      </w:r>
      <w:r w:rsidR="00765B6D">
        <w:rPr>
          <w:rFonts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年</w:t>
      </w:r>
      <w:r w:rsidR="00765B6D"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月</w:t>
      </w:r>
      <w:r w:rsidR="00F5585B">
        <w:rPr>
          <w:rFonts w:ascii="宋体" w:hAnsi="宋体"/>
          <w:sz w:val="24"/>
          <w:szCs w:val="24"/>
        </w:rPr>
        <w:t>17</w:t>
      </w:r>
      <w:r>
        <w:rPr>
          <w:rFonts w:ascii="宋体" w:hAnsi="宋体"/>
          <w:sz w:val="24"/>
          <w:szCs w:val="24"/>
        </w:rPr>
        <w:t>日</w:t>
      </w:r>
      <w:r>
        <w:rPr>
          <w:rFonts w:ascii="宋体" w:hAnsi="宋体" w:cs="宋体" w:hint="eastAsia"/>
          <w:bCs/>
          <w:color w:val="000000"/>
          <w:sz w:val="24"/>
        </w:rPr>
        <w:t>发布公告，自当日起</w:t>
      </w:r>
      <w:r>
        <w:rPr>
          <w:rFonts w:ascii="宋体" w:hAnsi="宋体" w:cs="宋体"/>
          <w:bCs/>
          <w:color w:val="000000"/>
          <w:sz w:val="24"/>
        </w:rPr>
        <w:t>，本基金单个基金账户单日申购（</w:t>
      </w:r>
      <w:r>
        <w:rPr>
          <w:rFonts w:ascii="宋体" w:hAnsi="宋体" w:cs="宋体" w:hint="eastAsia"/>
          <w:bCs/>
          <w:color w:val="000000"/>
          <w:sz w:val="24"/>
        </w:rPr>
        <w:t>含定期定额投资</w:t>
      </w:r>
      <w:r>
        <w:rPr>
          <w:rFonts w:ascii="宋体" w:hAnsi="宋体" w:cs="宋体"/>
          <w:bCs/>
          <w:color w:val="000000"/>
          <w:sz w:val="24"/>
        </w:rPr>
        <w:t>）累计金额不得超过</w:t>
      </w:r>
      <w:r w:rsidR="00F5585B" w:rsidRPr="00F5585B">
        <w:rPr>
          <w:rFonts w:ascii="宋体" w:hAnsi="宋体" w:hint="eastAsia"/>
          <w:sz w:val="24"/>
          <w:szCs w:val="24"/>
        </w:rPr>
        <w:t>150,000,000.00 元</w:t>
      </w:r>
      <w:r>
        <w:rPr>
          <w:rFonts w:ascii="宋体" w:hAnsi="宋体" w:cs="宋体" w:hint="eastAsia"/>
          <w:bCs/>
          <w:color w:val="000000"/>
          <w:sz w:val="24"/>
        </w:rPr>
        <w:t>。为</w:t>
      </w:r>
      <w:r>
        <w:rPr>
          <w:rFonts w:ascii="宋体" w:hAnsi="宋体" w:cs="宋体"/>
          <w:bCs/>
          <w:color w:val="000000"/>
          <w:sz w:val="24"/>
        </w:rPr>
        <w:t>满足广大投资者的理财需求，本公司决定</w:t>
      </w:r>
      <w:r>
        <w:rPr>
          <w:rFonts w:ascii="宋体" w:hAnsi="宋体" w:cs="宋体" w:hint="eastAsia"/>
          <w:bCs/>
          <w:color w:val="000000"/>
          <w:sz w:val="24"/>
        </w:rPr>
        <w:t>于</w:t>
      </w:r>
      <w:r>
        <w:rPr>
          <w:rFonts w:ascii="宋体" w:hAnsi="宋体" w:cs="宋体"/>
          <w:bCs/>
          <w:color w:val="000000"/>
          <w:sz w:val="24"/>
        </w:rPr>
        <w:t>2023</w:t>
      </w:r>
      <w:r>
        <w:rPr>
          <w:rFonts w:ascii="宋体" w:hAnsi="宋体" w:cs="宋体" w:hint="eastAsia"/>
          <w:bCs/>
          <w:color w:val="000000"/>
          <w:sz w:val="24"/>
        </w:rPr>
        <w:t>年</w:t>
      </w:r>
      <w:r w:rsidR="00F5585B">
        <w:rPr>
          <w:rFonts w:ascii="宋体" w:hAnsi="宋体" w:cs="宋体"/>
          <w:bCs/>
          <w:color w:val="000000"/>
          <w:sz w:val="24"/>
        </w:rPr>
        <w:t>12</w:t>
      </w:r>
      <w:r>
        <w:rPr>
          <w:rFonts w:ascii="宋体" w:hAnsi="宋体" w:cs="宋体" w:hint="eastAsia"/>
          <w:bCs/>
          <w:color w:val="000000"/>
          <w:sz w:val="24"/>
        </w:rPr>
        <w:t>月</w:t>
      </w:r>
      <w:r w:rsidR="00F5585B">
        <w:rPr>
          <w:rFonts w:ascii="宋体" w:hAnsi="宋体" w:cs="宋体" w:hint="eastAsia"/>
          <w:bCs/>
          <w:color w:val="000000"/>
          <w:sz w:val="24"/>
        </w:rPr>
        <w:t>2</w:t>
      </w:r>
      <w:r w:rsidR="00F5585B">
        <w:rPr>
          <w:rFonts w:ascii="宋体" w:hAnsi="宋体" w:cs="宋体"/>
          <w:bCs/>
          <w:color w:val="000000"/>
          <w:sz w:val="24"/>
        </w:rPr>
        <w:t>7</w:t>
      </w:r>
      <w:r>
        <w:rPr>
          <w:rFonts w:ascii="宋体" w:hAnsi="宋体" w:cs="宋体" w:hint="eastAsia"/>
          <w:bCs/>
          <w:color w:val="000000"/>
          <w:sz w:val="24"/>
        </w:rPr>
        <w:t>日起</w:t>
      </w:r>
      <w:r>
        <w:rPr>
          <w:rFonts w:ascii="宋体" w:hAnsi="宋体" w:cs="宋体"/>
          <w:bCs/>
          <w:color w:val="000000"/>
          <w:sz w:val="24"/>
        </w:rPr>
        <w:t>取消上述限制，恢复本基金的</w:t>
      </w:r>
      <w:r>
        <w:rPr>
          <w:rFonts w:ascii="宋体" w:hAnsi="宋体" w:cs="宋体" w:hint="eastAsia"/>
          <w:bCs/>
          <w:color w:val="000000"/>
          <w:sz w:val="24"/>
        </w:rPr>
        <w:t>大额</w:t>
      </w:r>
      <w:r>
        <w:rPr>
          <w:rFonts w:ascii="宋体" w:hAnsi="宋体" w:cs="宋体"/>
          <w:bCs/>
          <w:color w:val="000000"/>
          <w:sz w:val="24"/>
        </w:rPr>
        <w:t>申购</w:t>
      </w:r>
      <w:r>
        <w:rPr>
          <w:rFonts w:ascii="宋体" w:hAnsi="宋体" w:cs="宋体" w:hint="eastAsia"/>
          <w:bCs/>
          <w:color w:val="000000"/>
          <w:sz w:val="24"/>
        </w:rPr>
        <w:t>（含定期定额投资）</w:t>
      </w:r>
      <w:r>
        <w:rPr>
          <w:rFonts w:ascii="宋体" w:hAnsi="宋体" w:cs="宋体"/>
          <w:bCs/>
          <w:color w:val="000000"/>
          <w:sz w:val="24"/>
        </w:rPr>
        <w:t>业务。</w:t>
      </w:r>
    </w:p>
    <w:p w:rsidR="007476B6" w:rsidRDefault="007476B6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</w:t>
      </w:r>
      <w:bookmarkStart w:id="15" w:name="t_3_2_2646_a1_fm1"/>
      <w:bookmarkEnd w:id="15"/>
      <w:r>
        <w:rPr>
          <w:rFonts w:ascii="宋体" w:hAnsi="宋体" w:cs="宋体" w:hint="eastAsia"/>
          <w:bCs/>
          <w:color w:val="000000"/>
          <w:sz w:val="24"/>
        </w:rPr>
        <w:t>本公告仅对本基金恢复大额申购（含定期定额投资）有关事项予以说明。投资者欲了解本基金的详细情况，可通过本公司网站或相关销售机构查阅《</w:t>
      </w:r>
      <w:r w:rsidR="00F5585B">
        <w:rPr>
          <w:rFonts w:ascii="宋体" w:hAnsi="宋体" w:hint="eastAsia"/>
          <w:sz w:val="24"/>
          <w:szCs w:val="24"/>
        </w:rPr>
        <w:t>中邮货币市</w:t>
      </w:r>
      <w:r w:rsidR="00F5585B">
        <w:rPr>
          <w:rFonts w:ascii="宋体" w:hAnsi="宋体" w:hint="eastAsia"/>
          <w:sz w:val="24"/>
          <w:szCs w:val="24"/>
        </w:rPr>
        <w:lastRenderedPageBreak/>
        <w:t>场基金</w:t>
      </w:r>
      <w:r>
        <w:rPr>
          <w:rFonts w:ascii="宋体" w:hAnsi="宋体" w:hint="eastAsia"/>
          <w:sz w:val="24"/>
          <w:szCs w:val="24"/>
        </w:rPr>
        <w:t>基金合同</w:t>
      </w:r>
      <w:r>
        <w:rPr>
          <w:rFonts w:ascii="宋体" w:hAnsi="宋体" w:cs="宋体" w:hint="eastAsia"/>
          <w:bCs/>
          <w:color w:val="000000"/>
          <w:sz w:val="24"/>
        </w:rPr>
        <w:t>》和《</w:t>
      </w:r>
      <w:r w:rsidR="00F5585B">
        <w:rPr>
          <w:rFonts w:ascii="宋体" w:hAnsi="宋体" w:hint="eastAsia"/>
          <w:sz w:val="24"/>
          <w:szCs w:val="24"/>
        </w:rPr>
        <w:t>中邮货币市场基金</w:t>
      </w:r>
      <w:r>
        <w:rPr>
          <w:rFonts w:ascii="宋体" w:hAnsi="宋体" w:hint="eastAsia"/>
          <w:sz w:val="24"/>
          <w:szCs w:val="24"/>
        </w:rPr>
        <w:t>招募说明书</w:t>
      </w:r>
      <w:r>
        <w:rPr>
          <w:rFonts w:ascii="宋体" w:hAnsi="宋体" w:cs="宋体" w:hint="eastAsia"/>
          <w:bCs/>
          <w:color w:val="000000"/>
          <w:sz w:val="24"/>
        </w:rPr>
        <w:t>》等资料</w:t>
      </w:r>
      <w:r>
        <w:rPr>
          <w:rFonts w:ascii="宋体" w:hAnsi="宋体" w:cs="宋体" w:hint="eastAsia"/>
          <w:color w:val="000000"/>
          <w:sz w:val="24"/>
        </w:rPr>
        <w:t>。</w:t>
      </w:r>
    </w:p>
    <w:p w:rsidR="007476B6" w:rsidRDefault="007476B6">
      <w:pPr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sz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cs="宋体" w:hint="eastAsia"/>
          <w:bCs/>
          <w:color w:val="000000"/>
          <w:sz w:val="24"/>
        </w:rPr>
        <w:t>如有疑问，请拨打本公司客户服务电话：</w:t>
      </w:r>
      <w:r>
        <w:rPr>
          <w:rFonts w:ascii="宋体" w:hAnsi="宋体" w:cs="宋体"/>
          <w:bCs/>
          <w:color w:val="000000"/>
          <w:sz w:val="24"/>
        </w:rPr>
        <w:t>010-58511618、400-880-1618（固定电话、移动电话均可拨打）,或登陆本公司网站（www.postfund.com.cn）获取相关信息。</w:t>
      </w:r>
    </w:p>
    <w:p w:rsidR="007476B6" w:rsidRDefault="007476B6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7476B6" w:rsidRDefault="007476B6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cs="宋体" w:hint="eastAsia"/>
          <w:sz w:val="24"/>
        </w:rPr>
        <w:t>风险提示：</w:t>
      </w:r>
      <w:r>
        <w:rPr>
          <w:rFonts w:ascii="宋体" w:hAnsi="宋体" w:cs="宋体" w:hint="eastAsia"/>
          <w:color w:val="000000"/>
          <w:sz w:val="24"/>
        </w:rPr>
        <w:t>本公司承诺以诚实信用、勤勉尽责的原则管理和运用基金资产，但不保证基金一定盈利，也不保证最低收益。基金投资需谨慎，敬请投资者注意投资风险。投资者欲了解基金的详细情况，请于投资基金前认真阅读基金的基金合同、更新的招募说明书、更新的基金产品资料概要以及相关业务公告。敬请投资者关注适当性管理相关规定，提前做好风险测评，并根据自身的风险承受能力购买风险等级相匹配的产品</w:t>
      </w:r>
      <w:r>
        <w:rPr>
          <w:rFonts w:ascii="宋体" w:hAnsi="宋体" w:cs="宋体" w:hint="eastAsia"/>
          <w:bCs/>
          <w:color w:val="000000"/>
          <w:sz w:val="24"/>
        </w:rPr>
        <w:t>。</w:t>
      </w:r>
    </w:p>
    <w:p w:rsidR="007476B6" w:rsidRDefault="007476B6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7476B6" w:rsidRDefault="007476B6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特此公告。</w:t>
      </w:r>
    </w:p>
    <w:p w:rsidR="007476B6" w:rsidRDefault="007476B6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7476B6" w:rsidRDefault="007476B6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7476B6" w:rsidRDefault="007476B6">
      <w:pPr>
        <w:spacing w:line="360" w:lineRule="auto"/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7476B6" w:rsidRDefault="007476B6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中邮创业基金管理股份有限公司</w:t>
      </w:r>
    </w:p>
    <w:p w:rsidR="007476B6" w:rsidRDefault="007476B6">
      <w:pPr>
        <w:spacing w:line="360" w:lineRule="auto"/>
        <w:ind w:right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                 2023年</w:t>
      </w:r>
      <w:r w:rsidR="00F5585B">
        <w:rPr>
          <w:rFonts w:ascii="宋体" w:hAnsi="宋体"/>
          <w:sz w:val="24"/>
          <w:szCs w:val="24"/>
        </w:rPr>
        <w:t>12</w:t>
      </w:r>
      <w:r>
        <w:rPr>
          <w:rFonts w:ascii="宋体" w:hAnsi="宋体"/>
          <w:sz w:val="24"/>
          <w:szCs w:val="24"/>
        </w:rPr>
        <w:t>月</w:t>
      </w:r>
      <w:r w:rsidR="00F5585B">
        <w:rPr>
          <w:rFonts w:ascii="宋体" w:hAnsi="宋体" w:hint="eastAsia"/>
          <w:sz w:val="24"/>
          <w:szCs w:val="24"/>
        </w:rPr>
        <w:t>2</w:t>
      </w:r>
      <w:r w:rsidR="00F5585B">
        <w:rPr>
          <w:rFonts w:ascii="宋体" w:hAnsi="宋体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日</w:t>
      </w:r>
    </w:p>
    <w:sectPr w:rsidR="007476B6">
      <w:footerReference w:type="default" r:id="rId6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54" w:rsidRDefault="00440354">
      <w:r>
        <w:separator/>
      </w:r>
    </w:p>
  </w:endnote>
  <w:endnote w:type="continuationSeparator" w:id="0">
    <w:p w:rsidR="00440354" w:rsidRDefault="0044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B6" w:rsidRDefault="007476B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54" w:rsidRDefault="00440354">
      <w:r>
        <w:separator/>
      </w:r>
    </w:p>
  </w:footnote>
  <w:footnote w:type="continuationSeparator" w:id="0">
    <w:p w:rsidR="00440354" w:rsidRDefault="00440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QwMmJiOGQxODc4MjRkMTNmMTc3MzAzZjU1MmRjYjkifQ=="/>
  </w:docVars>
  <w:rsids>
    <w:rsidRoot w:val="00172A27"/>
    <w:rsid w:val="00077454"/>
    <w:rsid w:val="000C0B24"/>
    <w:rsid w:val="000C5958"/>
    <w:rsid w:val="00101E14"/>
    <w:rsid w:val="001261A5"/>
    <w:rsid w:val="00166CFD"/>
    <w:rsid w:val="00172370"/>
    <w:rsid w:val="00180311"/>
    <w:rsid w:val="00191564"/>
    <w:rsid w:val="001B39F6"/>
    <w:rsid w:val="001D49F7"/>
    <w:rsid w:val="00210FE3"/>
    <w:rsid w:val="002148B5"/>
    <w:rsid w:val="00291063"/>
    <w:rsid w:val="002C75CF"/>
    <w:rsid w:val="002F7C29"/>
    <w:rsid w:val="00305C73"/>
    <w:rsid w:val="0031658C"/>
    <w:rsid w:val="0037629C"/>
    <w:rsid w:val="0038377F"/>
    <w:rsid w:val="003A606A"/>
    <w:rsid w:val="003A71CF"/>
    <w:rsid w:val="003B68B5"/>
    <w:rsid w:val="00440354"/>
    <w:rsid w:val="004465E2"/>
    <w:rsid w:val="00466221"/>
    <w:rsid w:val="004738BF"/>
    <w:rsid w:val="00476291"/>
    <w:rsid w:val="004A04E7"/>
    <w:rsid w:val="004B4283"/>
    <w:rsid w:val="004E7223"/>
    <w:rsid w:val="004E7ECC"/>
    <w:rsid w:val="00514A09"/>
    <w:rsid w:val="00516C0D"/>
    <w:rsid w:val="005322CF"/>
    <w:rsid w:val="005323AA"/>
    <w:rsid w:val="0055267D"/>
    <w:rsid w:val="005715AD"/>
    <w:rsid w:val="00572CFF"/>
    <w:rsid w:val="005B704F"/>
    <w:rsid w:val="005E00BE"/>
    <w:rsid w:val="005E6037"/>
    <w:rsid w:val="006935FD"/>
    <w:rsid w:val="0069733D"/>
    <w:rsid w:val="006E169B"/>
    <w:rsid w:val="006E5458"/>
    <w:rsid w:val="007476B6"/>
    <w:rsid w:val="00765B6D"/>
    <w:rsid w:val="00795E1D"/>
    <w:rsid w:val="007B41A0"/>
    <w:rsid w:val="007C0446"/>
    <w:rsid w:val="007C3B0C"/>
    <w:rsid w:val="007D5B36"/>
    <w:rsid w:val="007E5919"/>
    <w:rsid w:val="007F085C"/>
    <w:rsid w:val="007F21DF"/>
    <w:rsid w:val="00802D35"/>
    <w:rsid w:val="00805760"/>
    <w:rsid w:val="0083110A"/>
    <w:rsid w:val="008361B0"/>
    <w:rsid w:val="0084447D"/>
    <w:rsid w:val="00855B7E"/>
    <w:rsid w:val="0087056B"/>
    <w:rsid w:val="008975D3"/>
    <w:rsid w:val="008A054E"/>
    <w:rsid w:val="008B7959"/>
    <w:rsid w:val="008D4240"/>
    <w:rsid w:val="008E3B52"/>
    <w:rsid w:val="009004B2"/>
    <w:rsid w:val="009052FD"/>
    <w:rsid w:val="0090530F"/>
    <w:rsid w:val="00956EE9"/>
    <w:rsid w:val="00982CBA"/>
    <w:rsid w:val="009B36E0"/>
    <w:rsid w:val="009C4407"/>
    <w:rsid w:val="009F2770"/>
    <w:rsid w:val="00A228D7"/>
    <w:rsid w:val="00A2636E"/>
    <w:rsid w:val="00A94783"/>
    <w:rsid w:val="00AC0DC2"/>
    <w:rsid w:val="00AE663D"/>
    <w:rsid w:val="00AE66DD"/>
    <w:rsid w:val="00AF4847"/>
    <w:rsid w:val="00BA1993"/>
    <w:rsid w:val="00BD101F"/>
    <w:rsid w:val="00BD1087"/>
    <w:rsid w:val="00C1363C"/>
    <w:rsid w:val="00C154CB"/>
    <w:rsid w:val="00C17EE0"/>
    <w:rsid w:val="00C2175C"/>
    <w:rsid w:val="00C24ED4"/>
    <w:rsid w:val="00C329AD"/>
    <w:rsid w:val="00C92ABE"/>
    <w:rsid w:val="00CB46C4"/>
    <w:rsid w:val="00D071CE"/>
    <w:rsid w:val="00D119A7"/>
    <w:rsid w:val="00D171BB"/>
    <w:rsid w:val="00D23D35"/>
    <w:rsid w:val="00D24833"/>
    <w:rsid w:val="00D31973"/>
    <w:rsid w:val="00D32B46"/>
    <w:rsid w:val="00D350A1"/>
    <w:rsid w:val="00D56E6A"/>
    <w:rsid w:val="00D85C79"/>
    <w:rsid w:val="00D968E6"/>
    <w:rsid w:val="00DA173D"/>
    <w:rsid w:val="00DC4D82"/>
    <w:rsid w:val="00E06F2C"/>
    <w:rsid w:val="00E55E0E"/>
    <w:rsid w:val="00E75C2E"/>
    <w:rsid w:val="00E81768"/>
    <w:rsid w:val="00E93594"/>
    <w:rsid w:val="00EA1243"/>
    <w:rsid w:val="00EA5E18"/>
    <w:rsid w:val="00ED4778"/>
    <w:rsid w:val="00F132AE"/>
    <w:rsid w:val="00F3090B"/>
    <w:rsid w:val="00F5500B"/>
    <w:rsid w:val="00F5585B"/>
    <w:rsid w:val="00F77C44"/>
    <w:rsid w:val="00FA1314"/>
    <w:rsid w:val="00FB1A62"/>
    <w:rsid w:val="00FC17B9"/>
    <w:rsid w:val="00FE2F17"/>
    <w:rsid w:val="00FF6A2F"/>
    <w:rsid w:val="17D5083E"/>
    <w:rsid w:val="1FF635E9"/>
    <w:rsid w:val="5F25566D"/>
    <w:rsid w:val="61FD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Arial" w:eastAsia="黑体" w:hAnsi="Arial"/>
      <w:b/>
      <w:kern w:val="2"/>
      <w:sz w:val="32"/>
    </w:rPr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link w:val="a4"/>
    <w:rPr>
      <w:kern w:val="2"/>
      <w:sz w:val="18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7">
    <w:name w:val="页眉 字符"/>
    <w:link w:val="a6"/>
    <w:uiPriority w:val="99"/>
    <w:rPr>
      <w:kern w:val="2"/>
      <w:sz w:val="18"/>
    </w:rPr>
  </w:style>
  <w:style w:type="paragraph" w:styleId="a8">
    <w:name w:val="footnote text"/>
    <w:basedOn w:val="a"/>
    <w:link w:val="a9"/>
    <w:pPr>
      <w:snapToGrid w:val="0"/>
      <w:jc w:val="left"/>
    </w:pPr>
    <w:rPr>
      <w:rFonts w:ascii="Times New Roman" w:hAnsi="Times New Roman"/>
      <w:sz w:val="18"/>
    </w:rPr>
  </w:style>
  <w:style w:type="character" w:customStyle="1" w:styleId="a9">
    <w:name w:val="脚注文本 字符"/>
    <w:link w:val="a8"/>
    <w:rPr>
      <w:rFonts w:ascii="Times New Roman" w:hAnsi="Times New Roman"/>
      <w:kern w:val="2"/>
      <w:sz w:val="18"/>
    </w:rPr>
  </w:style>
  <w:style w:type="character" w:styleId="aa">
    <w:name w:val="footnote reference"/>
    <w:rPr>
      <w:vertAlign w:val="superscript"/>
    </w:rPr>
  </w:style>
  <w:style w:type="paragraph" w:customStyle="1" w:styleId="Char">
    <w:name w:val=" Char"/>
    <w:basedOn w:val="a"/>
    <w:rPr>
      <w:sz w:val="18"/>
    </w:rPr>
  </w:style>
  <w:style w:type="paragraph" w:styleId="ab">
    <w:name w:val="Revision"/>
    <w:hidden/>
    <w:uiPriority w:val="99"/>
    <w:unhideWhenUsed/>
    <w:rsid w:val="00305C73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dc:description/>
  <cp:lastModifiedBy>ZHONGM</cp:lastModifiedBy>
  <cp:revision>2</cp:revision>
  <dcterms:created xsi:type="dcterms:W3CDTF">2023-12-26T16:01:00Z</dcterms:created>
  <dcterms:modified xsi:type="dcterms:W3CDTF">2023-12-26T16:01:00Z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AEB516EE7D4D4EB993DAA514F9761D95</vt:lpwstr>
  </property>
</Properties>
</file>