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A7" w:rsidRDefault="002813A7" w:rsidP="002813A7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2813A7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2813A7" w:rsidRDefault="002813A7" w:rsidP="002813A7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2813A7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关于旗下基金投资</w:t>
      </w:r>
      <w:r w:rsidR="00245E0F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心脉医疗</w:t>
      </w:r>
      <w:r w:rsidRPr="002813A7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向特定对象发行股票的公告</w:t>
      </w:r>
    </w:p>
    <w:p w:rsidR="005128F7" w:rsidRPr="004C6B82" w:rsidRDefault="005128F7" w:rsidP="00666015">
      <w:pPr>
        <w:widowControl/>
        <w:spacing w:line="360" w:lineRule="auto"/>
        <w:ind w:firstLine="525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根据《关于基金投资非公开发行股票等流通受限证券有关问题的通知》（证监基金字〔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2006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〕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141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号）等有关规定，嘉实基金管理有限公司旗下基金投资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“</w:t>
      </w:r>
      <w:r w:rsidR="00245E0F">
        <w:rPr>
          <w:rFonts w:ascii="Arial" w:eastAsia="宋体" w:hAnsi="Arial" w:cs="Arial" w:hint="eastAsia"/>
          <w:color w:val="000000"/>
          <w:kern w:val="0"/>
          <w:szCs w:val="21"/>
        </w:rPr>
        <w:t>心脉医疗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6E0DE6">
        <w:rPr>
          <w:rFonts w:ascii="宋体" w:eastAsia="宋体" w:hAnsi="宋体" w:cs="宋体" w:hint="eastAsia"/>
          <w:color w:val="000000"/>
          <w:kern w:val="0"/>
          <w:szCs w:val="21"/>
        </w:rPr>
        <w:t>向特定</w:t>
      </w:r>
      <w:r w:rsidR="006E0DE6">
        <w:rPr>
          <w:rFonts w:ascii="宋体" w:eastAsia="宋体" w:hAnsi="宋体" w:cs="宋体"/>
          <w:color w:val="000000"/>
          <w:kern w:val="0"/>
          <w:szCs w:val="21"/>
        </w:rPr>
        <w:t>对象发行股票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的有关情况公告如下：</w:t>
      </w:r>
    </w:p>
    <w:p w:rsidR="005128F7" w:rsidRPr="004953F7" w:rsidRDefault="005128F7" w:rsidP="00891843">
      <w:pPr>
        <w:widowControl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245E0F">
        <w:rPr>
          <w:rFonts w:ascii="宋体" w:eastAsia="宋体" w:hAnsi="宋体" w:cs="宋体" w:hint="eastAsia"/>
          <w:color w:val="000000"/>
          <w:kern w:val="0"/>
          <w:szCs w:val="21"/>
        </w:rPr>
        <w:t>心脉医疗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本次</w:t>
      </w:r>
      <w:r w:rsidR="006E0DE6">
        <w:rPr>
          <w:rFonts w:ascii="宋体" w:eastAsia="宋体" w:hAnsi="宋体" w:cs="宋体" w:hint="eastAsia"/>
          <w:color w:val="000000"/>
          <w:kern w:val="0"/>
          <w:szCs w:val="21"/>
        </w:rPr>
        <w:t>向</w:t>
      </w:r>
      <w:r w:rsidR="006E0DE6">
        <w:rPr>
          <w:rFonts w:ascii="宋体" w:eastAsia="宋体" w:hAnsi="宋体" w:cs="宋体"/>
          <w:color w:val="000000"/>
          <w:kern w:val="0"/>
          <w:szCs w:val="21"/>
        </w:rPr>
        <w:t>特定对象发行股票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已获得中国证监会</w:t>
      </w:r>
      <w:r w:rsidR="006E0DE6">
        <w:rPr>
          <w:rFonts w:ascii="宋体" w:eastAsia="宋体" w:hAnsi="宋体" w:cs="宋体" w:hint="eastAsia"/>
          <w:color w:val="000000"/>
          <w:kern w:val="0"/>
          <w:szCs w:val="21"/>
        </w:rPr>
        <w:t>注册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文件为</w:t>
      </w:r>
      <w:r w:rsidR="00FC6739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4953F7" w:rsidRPr="004953F7">
        <w:rPr>
          <w:rFonts w:ascii="宋体" w:eastAsia="宋体" w:hAnsi="宋体" w:cs="宋体" w:hint="eastAsia"/>
          <w:color w:val="000000"/>
          <w:kern w:val="0"/>
          <w:szCs w:val="21"/>
        </w:rPr>
        <w:t>关于</w:t>
      </w:r>
      <w:r w:rsidR="002813A7">
        <w:rPr>
          <w:rFonts w:ascii="宋体" w:eastAsia="宋体" w:hAnsi="宋体" w:cs="宋体" w:hint="eastAsia"/>
          <w:color w:val="000000"/>
          <w:kern w:val="0"/>
          <w:szCs w:val="21"/>
        </w:rPr>
        <w:t>同意</w:t>
      </w:r>
      <w:r w:rsidR="00245E0F">
        <w:rPr>
          <w:rFonts w:ascii="宋体" w:eastAsia="宋体" w:hAnsi="宋体" w:cs="宋体" w:hint="eastAsia"/>
          <w:color w:val="000000"/>
          <w:kern w:val="0"/>
          <w:szCs w:val="21"/>
        </w:rPr>
        <w:t>上海微创心脉医疗科技（集团）股份有限公司</w:t>
      </w:r>
      <w:r w:rsidR="002813A7">
        <w:rPr>
          <w:rFonts w:ascii="宋体" w:eastAsia="宋体" w:hAnsi="宋体" w:cs="宋体" w:hint="eastAsia"/>
          <w:color w:val="000000"/>
          <w:kern w:val="0"/>
          <w:szCs w:val="21"/>
        </w:rPr>
        <w:t>向特定对象发行股票注册的批复</w:t>
      </w:r>
      <w:r w:rsidR="00AB7028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="00814BA7" w:rsidRPr="00FC6739">
        <w:rPr>
          <w:sz w:val="23"/>
          <w:szCs w:val="23"/>
        </w:rPr>
        <w:t>（</w:t>
      </w:r>
      <w:r w:rsidR="00814BA7" w:rsidRPr="00FC6739">
        <w:rPr>
          <w:rFonts w:hint="eastAsia"/>
          <w:sz w:val="23"/>
          <w:szCs w:val="23"/>
        </w:rPr>
        <w:t>证监</w:t>
      </w:r>
      <w:r w:rsidR="00814BA7" w:rsidRPr="00FC6739">
        <w:rPr>
          <w:sz w:val="23"/>
          <w:szCs w:val="23"/>
        </w:rPr>
        <w:t>许可</w:t>
      </w:r>
      <w:r w:rsidR="00814BA7" w:rsidRPr="00FC6739">
        <w:rPr>
          <w:rFonts w:hint="eastAsia"/>
          <w:sz w:val="23"/>
          <w:szCs w:val="23"/>
        </w:rPr>
        <w:t>〔</w:t>
      </w:r>
      <w:r w:rsidR="00834CDA">
        <w:rPr>
          <w:rFonts w:hint="eastAsia"/>
          <w:sz w:val="23"/>
          <w:szCs w:val="23"/>
        </w:rPr>
        <w:t>202</w:t>
      </w:r>
      <w:r w:rsidR="002813A7">
        <w:rPr>
          <w:sz w:val="23"/>
          <w:szCs w:val="23"/>
        </w:rPr>
        <w:t>3</w:t>
      </w:r>
      <w:r w:rsidR="00814BA7" w:rsidRPr="00FC6739">
        <w:rPr>
          <w:rFonts w:hint="eastAsia"/>
          <w:sz w:val="23"/>
          <w:szCs w:val="23"/>
        </w:rPr>
        <w:t>〕</w:t>
      </w:r>
      <w:r w:rsidR="00245E0F">
        <w:rPr>
          <w:rFonts w:hint="eastAsia"/>
          <w:sz w:val="23"/>
          <w:szCs w:val="23"/>
        </w:rPr>
        <w:t>2</w:t>
      </w:r>
      <w:r w:rsidR="00245E0F">
        <w:rPr>
          <w:sz w:val="23"/>
          <w:szCs w:val="23"/>
        </w:rPr>
        <w:t>503</w:t>
      </w:r>
      <w:r w:rsidR="00814BA7" w:rsidRPr="00814BA7">
        <w:rPr>
          <w:rFonts w:hint="eastAsia"/>
          <w:sz w:val="23"/>
          <w:szCs w:val="23"/>
        </w:rPr>
        <w:t>号</w:t>
      </w:r>
      <w:r w:rsidR="00814BA7">
        <w:rPr>
          <w:sz w:val="23"/>
          <w:szCs w:val="23"/>
        </w:rPr>
        <w:t>）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。根据</w:t>
      </w:r>
      <w:r w:rsidR="00FB520E" w:rsidRPr="004C6B82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245E0F">
        <w:rPr>
          <w:rFonts w:ascii="宋体" w:eastAsia="宋体" w:hAnsi="宋体" w:cs="宋体" w:hint="eastAsia"/>
          <w:color w:val="000000"/>
          <w:kern w:val="0"/>
          <w:szCs w:val="21"/>
        </w:rPr>
        <w:t>上海微创心脉医疗科技（集团）股份有限公司</w:t>
      </w:r>
      <w:r w:rsidR="002813A7">
        <w:rPr>
          <w:rFonts w:ascii="宋体" w:eastAsia="宋体" w:hAnsi="宋体" w:cs="宋体" w:hint="eastAsia"/>
          <w:color w:val="000000"/>
          <w:kern w:val="0"/>
          <w:szCs w:val="21"/>
        </w:rPr>
        <w:t>向特定对象发行股票</w:t>
      </w:r>
      <w:r w:rsidR="00BE0DB5">
        <w:rPr>
          <w:rFonts w:ascii="宋体" w:eastAsia="宋体" w:hAnsi="宋体" w:cs="宋体" w:hint="eastAsia"/>
          <w:color w:val="000000"/>
          <w:kern w:val="0"/>
          <w:szCs w:val="21"/>
        </w:rPr>
        <w:t>发行</w:t>
      </w:r>
      <w:r w:rsidR="00AB7028">
        <w:rPr>
          <w:rFonts w:ascii="宋体" w:eastAsia="宋体" w:hAnsi="宋体" w:cs="宋体" w:hint="eastAsia"/>
          <w:color w:val="000000"/>
          <w:kern w:val="0"/>
          <w:szCs w:val="21"/>
        </w:rPr>
        <w:t>情况报告书</w:t>
      </w:r>
      <w:r w:rsidR="00FB520E" w:rsidRPr="00D10F89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Pr="00B90499">
        <w:rPr>
          <w:rFonts w:ascii="宋体" w:eastAsia="宋体" w:hAnsi="宋体" w:cs="宋体" w:hint="eastAsia"/>
          <w:color w:val="000000"/>
          <w:kern w:val="0"/>
          <w:szCs w:val="21"/>
        </w:rPr>
        <w:t>截至</w:t>
      </w:r>
      <w:r w:rsidR="00183681" w:rsidRPr="00B90499">
        <w:rPr>
          <w:rFonts w:ascii="宋体" w:eastAsia="宋体" w:hAnsi="宋体" w:cs="宋体"/>
          <w:color w:val="000000"/>
          <w:kern w:val="0"/>
          <w:szCs w:val="21"/>
        </w:rPr>
        <w:t>202</w:t>
      </w:r>
      <w:r w:rsidR="00AB7028">
        <w:rPr>
          <w:rFonts w:ascii="宋体" w:eastAsia="宋体" w:hAnsi="宋体" w:cs="宋体"/>
          <w:color w:val="000000"/>
          <w:kern w:val="0"/>
          <w:szCs w:val="21"/>
        </w:rPr>
        <w:t>3</w:t>
      </w:r>
      <w:r w:rsidR="00834CDA" w:rsidRPr="009265B1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245E0F" w:rsidRPr="009265B1">
        <w:rPr>
          <w:rFonts w:ascii="宋体" w:eastAsia="宋体" w:hAnsi="宋体" w:cs="宋体"/>
          <w:color w:val="000000"/>
          <w:kern w:val="0"/>
          <w:szCs w:val="21"/>
        </w:rPr>
        <w:t>12</w:t>
      </w:r>
      <w:r w:rsidRPr="009265B1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9265B1" w:rsidRPr="009265B1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9265B1" w:rsidRPr="009265B1">
        <w:rPr>
          <w:rFonts w:ascii="宋体" w:eastAsia="宋体" w:hAnsi="宋体" w:cs="宋体"/>
          <w:color w:val="000000"/>
          <w:kern w:val="0"/>
          <w:szCs w:val="21"/>
        </w:rPr>
        <w:t>2</w:t>
      </w:r>
      <w:r w:rsidRPr="009265B1">
        <w:rPr>
          <w:rFonts w:ascii="宋体" w:eastAsia="宋体" w:hAnsi="宋体" w:cs="宋体" w:hint="eastAsia"/>
          <w:color w:val="000000"/>
          <w:kern w:val="0"/>
          <w:szCs w:val="21"/>
        </w:rPr>
        <w:t>日，</w:t>
      </w:r>
      <w:r w:rsidRPr="00B90499">
        <w:rPr>
          <w:rFonts w:ascii="宋体" w:eastAsia="宋体" w:hAnsi="宋体" w:cs="宋体" w:hint="eastAsia"/>
          <w:color w:val="000000"/>
          <w:kern w:val="0"/>
          <w:szCs w:val="21"/>
        </w:rPr>
        <w:t>公司旗下基金持有“</w:t>
      </w:r>
      <w:r w:rsidR="00245E0F">
        <w:rPr>
          <w:rFonts w:ascii="宋体" w:eastAsia="宋体" w:hAnsi="宋体" w:cs="宋体" w:hint="eastAsia"/>
          <w:color w:val="000000"/>
          <w:kern w:val="0"/>
          <w:szCs w:val="21"/>
        </w:rPr>
        <w:t>心脉医疗</w:t>
      </w:r>
      <w:r w:rsidRPr="00B90499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="00245E0F">
        <w:rPr>
          <w:rFonts w:ascii="宋体" w:eastAsia="宋体" w:hAnsi="宋体" w:cs="宋体"/>
          <w:color w:val="000000"/>
          <w:kern w:val="0"/>
          <w:szCs w:val="21"/>
        </w:rPr>
        <w:t>688016</w:t>
      </w:r>
      <w:r w:rsidR="00805D2F" w:rsidRPr="00B90499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 w:rsidR="00805D2F" w:rsidRPr="00B90499"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805D2F" w:rsidRPr="00B90499">
        <w:rPr>
          <w:rFonts w:ascii="宋体" w:eastAsia="宋体" w:hAnsi="宋体" w:cs="宋体" w:hint="eastAsia"/>
          <w:color w:val="000000"/>
          <w:kern w:val="0"/>
          <w:szCs w:val="21"/>
        </w:rPr>
        <w:t>本次</w:t>
      </w:r>
      <w:r w:rsidR="00FC6739" w:rsidRPr="00B90499">
        <w:rPr>
          <w:rFonts w:ascii="宋体" w:eastAsia="宋体" w:hAnsi="宋体" w:cs="宋体" w:hint="eastAsia"/>
          <w:color w:val="000000"/>
          <w:kern w:val="0"/>
          <w:szCs w:val="21"/>
        </w:rPr>
        <w:t>向特定</w:t>
      </w:r>
      <w:r w:rsidR="00E5106C" w:rsidRPr="00B90499">
        <w:rPr>
          <w:rFonts w:ascii="宋体" w:eastAsia="宋体" w:hAnsi="宋体" w:cs="宋体"/>
          <w:color w:val="000000"/>
          <w:kern w:val="0"/>
          <w:szCs w:val="21"/>
        </w:rPr>
        <w:t>对象发</w:t>
      </w:r>
      <w:r w:rsidR="00E5106C" w:rsidRPr="00B90499">
        <w:rPr>
          <w:rFonts w:ascii="宋体" w:eastAsia="宋体" w:hAnsi="宋体" w:cs="宋体" w:hint="eastAsia"/>
          <w:color w:val="000000"/>
          <w:kern w:val="0"/>
          <w:szCs w:val="21"/>
        </w:rPr>
        <w:t>行</w:t>
      </w:r>
      <w:r w:rsidR="00FC6739" w:rsidRPr="00B90499">
        <w:rPr>
          <w:rFonts w:ascii="宋体" w:eastAsia="宋体" w:hAnsi="宋体" w:cs="宋体"/>
          <w:color w:val="000000"/>
          <w:kern w:val="0"/>
          <w:szCs w:val="21"/>
        </w:rPr>
        <w:t>股票</w:t>
      </w:r>
      <w:r w:rsidR="00805D2F" w:rsidRPr="00B90499">
        <w:rPr>
          <w:rFonts w:ascii="宋体" w:eastAsia="宋体" w:hAnsi="宋体" w:cs="宋体" w:hint="eastAsia"/>
          <w:color w:val="000000"/>
          <w:kern w:val="0"/>
          <w:szCs w:val="21"/>
        </w:rPr>
        <w:t>情况如下：</w:t>
      </w:r>
    </w:p>
    <w:tbl>
      <w:tblPr>
        <w:tblW w:w="6233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51"/>
        <w:gridCol w:w="1419"/>
        <w:gridCol w:w="1842"/>
        <w:gridCol w:w="1706"/>
        <w:gridCol w:w="1419"/>
        <w:gridCol w:w="1133"/>
        <w:gridCol w:w="754"/>
      </w:tblGrid>
      <w:tr w:rsidR="005128F7" w:rsidRPr="006676EA" w:rsidTr="00B90499">
        <w:trPr>
          <w:trHeight w:val="1222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666015" w:rsidP="006676EA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基金名</w:t>
            </w:r>
            <w:r w:rsidR="005128F7"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称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持股数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（股）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总成本占基金资产净值比例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账面价值占基金资产净值比例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限售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期</w:t>
            </w:r>
            <w:r w:rsidRPr="006676EA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(</w:t>
            </w: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月</w:t>
            </w:r>
            <w:r w:rsidRPr="006676EA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)</w:t>
            </w:r>
          </w:p>
        </w:tc>
      </w:tr>
      <w:tr w:rsidR="000125D2" w:rsidRPr="006676EA" w:rsidTr="00B90499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9265B1" w:rsidRDefault="000125D2" w:rsidP="000125D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265B1">
              <w:rPr>
                <w:rFonts w:asciiTheme="minorEastAsia" w:hAnsiTheme="minorEastAsia" w:hint="eastAsia"/>
                <w:color w:val="000000"/>
                <w:szCs w:val="21"/>
              </w:rPr>
              <w:t>嘉实成长增强灵活配置混合型证券投资基金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9265B1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265B1">
              <w:rPr>
                <w:rFonts w:asciiTheme="minorEastAsia" w:hAnsiTheme="minorEastAsia" w:hint="eastAsia"/>
                <w:color w:val="000000"/>
                <w:szCs w:val="21"/>
              </w:rPr>
              <w:t>59,407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9265B1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265B1">
              <w:rPr>
                <w:rFonts w:asciiTheme="minorEastAsia" w:hAnsiTheme="minorEastAsia" w:hint="eastAsia"/>
                <w:color w:val="000000"/>
                <w:szCs w:val="21"/>
              </w:rPr>
              <w:t>9,999,980.31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0125D2" w:rsidRDefault="000125D2" w:rsidP="000125D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125D2">
              <w:rPr>
                <w:rFonts w:asciiTheme="minorEastAsia" w:hAnsiTheme="minorEastAsia" w:hint="eastAsia"/>
                <w:color w:val="000000"/>
                <w:szCs w:val="21"/>
              </w:rPr>
              <w:t>10,201,964.11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0125D2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125D2">
              <w:rPr>
                <w:rFonts w:asciiTheme="minorEastAsia" w:hAnsiTheme="minorEastAsia" w:hint="eastAsia"/>
                <w:color w:val="000000"/>
                <w:szCs w:val="21"/>
              </w:rPr>
              <w:t>1.40%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0125D2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125D2">
              <w:rPr>
                <w:rFonts w:asciiTheme="minorEastAsia" w:hAnsiTheme="minorEastAsia" w:hint="eastAsia"/>
                <w:color w:val="000000"/>
                <w:szCs w:val="21"/>
              </w:rPr>
              <w:t>1.43%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0125D2" w:rsidRPr="006676EA" w:rsidTr="00B90499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9265B1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265B1">
              <w:rPr>
                <w:rFonts w:asciiTheme="minorEastAsia" w:hAnsiTheme="minorEastAsia" w:hint="eastAsia"/>
                <w:color w:val="000000"/>
                <w:szCs w:val="21"/>
              </w:rPr>
              <w:t>嘉实产业先锋混合型证券投资基金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9265B1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265B1">
              <w:rPr>
                <w:rFonts w:asciiTheme="minorEastAsia" w:hAnsiTheme="minorEastAsia" w:hint="eastAsia"/>
                <w:color w:val="000000"/>
                <w:szCs w:val="21"/>
              </w:rPr>
              <w:t>89,111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9265B1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265B1">
              <w:rPr>
                <w:rFonts w:asciiTheme="minorEastAsia" w:hAnsiTheme="minorEastAsia" w:hint="eastAsia"/>
                <w:color w:val="000000"/>
                <w:szCs w:val="21"/>
              </w:rPr>
              <w:t>15,000,054.63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0125D2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125D2">
              <w:rPr>
                <w:rFonts w:asciiTheme="minorEastAsia" w:hAnsiTheme="minorEastAsia" w:hint="eastAsia"/>
                <w:color w:val="000000"/>
                <w:szCs w:val="21"/>
              </w:rPr>
              <w:t>15,303,032.03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0125D2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125D2">
              <w:rPr>
                <w:rFonts w:asciiTheme="minorEastAsia" w:hAnsiTheme="minorEastAsia" w:hint="eastAsia"/>
                <w:color w:val="000000"/>
                <w:szCs w:val="21"/>
              </w:rPr>
              <w:t>1.23%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0125D2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125D2">
              <w:rPr>
                <w:rFonts w:asciiTheme="minorEastAsia" w:hAnsiTheme="minorEastAsia" w:hint="eastAsia"/>
                <w:color w:val="000000"/>
                <w:szCs w:val="21"/>
              </w:rPr>
              <w:t>1.26</w:t>
            </w:r>
            <w:bookmarkStart w:id="0" w:name="_GoBack"/>
            <w:bookmarkEnd w:id="0"/>
            <w:r w:rsidRPr="000125D2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0125D2" w:rsidRPr="006676EA" w:rsidTr="00B90499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9265B1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265B1">
              <w:rPr>
                <w:rFonts w:asciiTheme="minorEastAsia" w:hAnsiTheme="minorEastAsia" w:hint="eastAsia"/>
                <w:color w:val="000000"/>
                <w:szCs w:val="21"/>
              </w:rPr>
              <w:t>嘉实环保低碳股票型证券投资基金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9265B1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265B1">
              <w:rPr>
                <w:rFonts w:asciiTheme="minorEastAsia" w:hAnsiTheme="minorEastAsia" w:hint="eastAsia"/>
                <w:color w:val="000000"/>
                <w:szCs w:val="21"/>
              </w:rPr>
              <w:t>178,221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9265B1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265B1">
              <w:rPr>
                <w:rFonts w:asciiTheme="minorEastAsia" w:hAnsiTheme="minorEastAsia" w:hint="eastAsia"/>
                <w:color w:val="000000"/>
                <w:szCs w:val="21"/>
              </w:rPr>
              <w:t>29,999,940.93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0125D2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125D2">
              <w:rPr>
                <w:rFonts w:asciiTheme="minorEastAsia" w:hAnsiTheme="minorEastAsia" w:hint="eastAsia"/>
                <w:color w:val="000000"/>
                <w:szCs w:val="21"/>
              </w:rPr>
              <w:t>30,605,892.33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0125D2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125D2">
              <w:rPr>
                <w:rFonts w:asciiTheme="minorEastAsia" w:hAnsiTheme="minorEastAsia" w:hint="eastAsia"/>
                <w:color w:val="000000"/>
                <w:szCs w:val="21"/>
              </w:rPr>
              <w:t>1.08%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0125D2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125D2">
              <w:rPr>
                <w:rFonts w:asciiTheme="minorEastAsia" w:hAnsiTheme="minorEastAsia" w:hint="eastAsia"/>
                <w:color w:val="000000"/>
                <w:szCs w:val="21"/>
              </w:rPr>
              <w:t>1.10%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D2" w:rsidRPr="00B45442" w:rsidRDefault="000125D2" w:rsidP="000125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</w:tbl>
    <w:p w:rsidR="005128F7" w:rsidRPr="004C6B82" w:rsidRDefault="005128F7" w:rsidP="00F01A42">
      <w:pPr>
        <w:widowControl/>
        <w:spacing w:line="360" w:lineRule="auto"/>
        <w:ind w:firstLine="420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投资者可登录嘉实基金管理有限公司网站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http://www.jsfund.cn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，或拨打客户服务电话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400-600-8800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咨询相关信息。</w:t>
      </w:r>
    </w:p>
    <w:p w:rsidR="005128F7" w:rsidRPr="004C6B82" w:rsidRDefault="005128F7" w:rsidP="005128F7">
      <w:pPr>
        <w:widowControl/>
        <w:wordWrap w:val="0"/>
        <w:spacing w:line="360" w:lineRule="auto"/>
        <w:ind w:firstLine="480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5128F7" w:rsidRPr="004C6B82" w:rsidRDefault="005128F7" w:rsidP="005128F7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嘉实基金管理有限公司</w:t>
      </w:r>
    </w:p>
    <w:p w:rsidR="005128F7" w:rsidRPr="00AF0129" w:rsidRDefault="005128F7" w:rsidP="00AF0129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20</w:t>
      </w:r>
      <w:r w:rsidR="00834CDA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</w:t>
      </w:r>
      <w:r w:rsidR="00AB7028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3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年</w:t>
      </w:r>
      <w:r w:rsidR="00245E0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12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月</w:t>
      </w:r>
      <w:r w:rsidR="009D244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23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日</w:t>
      </w:r>
    </w:p>
    <w:sectPr w:rsidR="005128F7" w:rsidRPr="00AF0129" w:rsidSect="00467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61" w:rsidRDefault="00346161" w:rsidP="00EB6E9C">
      <w:r>
        <w:separator/>
      </w:r>
    </w:p>
  </w:endnote>
  <w:endnote w:type="continuationSeparator" w:id="0">
    <w:p w:rsidR="00346161" w:rsidRDefault="00346161" w:rsidP="00EB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61" w:rsidRDefault="00346161" w:rsidP="00EB6E9C">
      <w:r>
        <w:separator/>
      </w:r>
    </w:p>
  </w:footnote>
  <w:footnote w:type="continuationSeparator" w:id="0">
    <w:p w:rsidR="00346161" w:rsidRDefault="00346161" w:rsidP="00EB6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F7"/>
    <w:rsid w:val="000122AB"/>
    <w:rsid w:val="000125D2"/>
    <w:rsid w:val="000145F3"/>
    <w:rsid w:val="00041780"/>
    <w:rsid w:val="00045349"/>
    <w:rsid w:val="00054130"/>
    <w:rsid w:val="00054CBC"/>
    <w:rsid w:val="00071F48"/>
    <w:rsid w:val="000722D0"/>
    <w:rsid w:val="00095FCF"/>
    <w:rsid w:val="000C1AD1"/>
    <w:rsid w:val="000E2F65"/>
    <w:rsid w:val="00105C7A"/>
    <w:rsid w:val="00117C25"/>
    <w:rsid w:val="00126A41"/>
    <w:rsid w:val="00164920"/>
    <w:rsid w:val="00172FD3"/>
    <w:rsid w:val="00173E42"/>
    <w:rsid w:val="00180400"/>
    <w:rsid w:val="001830AC"/>
    <w:rsid w:val="00183681"/>
    <w:rsid w:val="0019488E"/>
    <w:rsid w:val="001A1194"/>
    <w:rsid w:val="001A16FD"/>
    <w:rsid w:val="001A57A9"/>
    <w:rsid w:val="001B338B"/>
    <w:rsid w:val="001D5541"/>
    <w:rsid w:val="00245E0F"/>
    <w:rsid w:val="00257451"/>
    <w:rsid w:val="002813A7"/>
    <w:rsid w:val="00292946"/>
    <w:rsid w:val="00294174"/>
    <w:rsid w:val="002D6901"/>
    <w:rsid w:val="002D6F4A"/>
    <w:rsid w:val="002E1526"/>
    <w:rsid w:val="00312B5B"/>
    <w:rsid w:val="00322465"/>
    <w:rsid w:val="00346161"/>
    <w:rsid w:val="00350687"/>
    <w:rsid w:val="00350733"/>
    <w:rsid w:val="00372026"/>
    <w:rsid w:val="00377397"/>
    <w:rsid w:val="0039457C"/>
    <w:rsid w:val="003A2BE4"/>
    <w:rsid w:val="003A31AF"/>
    <w:rsid w:val="003A31FF"/>
    <w:rsid w:val="003B06E8"/>
    <w:rsid w:val="003C1191"/>
    <w:rsid w:val="003C1E01"/>
    <w:rsid w:val="003C3098"/>
    <w:rsid w:val="003D012B"/>
    <w:rsid w:val="003D26FF"/>
    <w:rsid w:val="003D4319"/>
    <w:rsid w:val="00403354"/>
    <w:rsid w:val="00416CED"/>
    <w:rsid w:val="00435BDC"/>
    <w:rsid w:val="00440737"/>
    <w:rsid w:val="00442B6E"/>
    <w:rsid w:val="00452218"/>
    <w:rsid w:val="00467420"/>
    <w:rsid w:val="004953F7"/>
    <w:rsid w:val="004957A0"/>
    <w:rsid w:val="004A73D0"/>
    <w:rsid w:val="004D04B3"/>
    <w:rsid w:val="004D6FAD"/>
    <w:rsid w:val="004E11C3"/>
    <w:rsid w:val="004F7D13"/>
    <w:rsid w:val="00512555"/>
    <w:rsid w:val="005128F7"/>
    <w:rsid w:val="0051574C"/>
    <w:rsid w:val="00517333"/>
    <w:rsid w:val="0052510B"/>
    <w:rsid w:val="0053337F"/>
    <w:rsid w:val="00547E18"/>
    <w:rsid w:val="00571B85"/>
    <w:rsid w:val="005726CF"/>
    <w:rsid w:val="00584FB8"/>
    <w:rsid w:val="005850ED"/>
    <w:rsid w:val="00590235"/>
    <w:rsid w:val="005A395C"/>
    <w:rsid w:val="005A5ABE"/>
    <w:rsid w:val="005B2753"/>
    <w:rsid w:val="005B7D9F"/>
    <w:rsid w:val="005B7E1D"/>
    <w:rsid w:val="005E05D1"/>
    <w:rsid w:val="005F6F0D"/>
    <w:rsid w:val="00616376"/>
    <w:rsid w:val="00624BB3"/>
    <w:rsid w:val="00632CB1"/>
    <w:rsid w:val="00633736"/>
    <w:rsid w:val="006432CF"/>
    <w:rsid w:val="0064684A"/>
    <w:rsid w:val="0065441B"/>
    <w:rsid w:val="00657B77"/>
    <w:rsid w:val="00666015"/>
    <w:rsid w:val="006676EA"/>
    <w:rsid w:val="0067714B"/>
    <w:rsid w:val="00693E0A"/>
    <w:rsid w:val="006A2C0B"/>
    <w:rsid w:val="006A663D"/>
    <w:rsid w:val="006B6DF0"/>
    <w:rsid w:val="006B6ED0"/>
    <w:rsid w:val="006E0DE6"/>
    <w:rsid w:val="006E1B51"/>
    <w:rsid w:val="006F1B01"/>
    <w:rsid w:val="00712820"/>
    <w:rsid w:val="0072032E"/>
    <w:rsid w:val="00735B34"/>
    <w:rsid w:val="00754A0D"/>
    <w:rsid w:val="00792039"/>
    <w:rsid w:val="0079222A"/>
    <w:rsid w:val="00794AF6"/>
    <w:rsid w:val="007B59AB"/>
    <w:rsid w:val="007C32BB"/>
    <w:rsid w:val="007D2160"/>
    <w:rsid w:val="007D3553"/>
    <w:rsid w:val="007D5568"/>
    <w:rsid w:val="007E29B1"/>
    <w:rsid w:val="007F2130"/>
    <w:rsid w:val="00805D2F"/>
    <w:rsid w:val="00806BC2"/>
    <w:rsid w:val="00814BA7"/>
    <w:rsid w:val="00824AF0"/>
    <w:rsid w:val="00827D0F"/>
    <w:rsid w:val="00834CDA"/>
    <w:rsid w:val="00837036"/>
    <w:rsid w:val="008526C2"/>
    <w:rsid w:val="008659EC"/>
    <w:rsid w:val="00884788"/>
    <w:rsid w:val="00891843"/>
    <w:rsid w:val="0089537F"/>
    <w:rsid w:val="008B5DF1"/>
    <w:rsid w:val="008D7189"/>
    <w:rsid w:val="008E5294"/>
    <w:rsid w:val="008E5C26"/>
    <w:rsid w:val="008F140B"/>
    <w:rsid w:val="00916A19"/>
    <w:rsid w:val="009265B1"/>
    <w:rsid w:val="00941C32"/>
    <w:rsid w:val="009478BB"/>
    <w:rsid w:val="00951A93"/>
    <w:rsid w:val="00964B42"/>
    <w:rsid w:val="009737C6"/>
    <w:rsid w:val="009C1D89"/>
    <w:rsid w:val="009C4FD0"/>
    <w:rsid w:val="009D244F"/>
    <w:rsid w:val="00A1292E"/>
    <w:rsid w:val="00A1674D"/>
    <w:rsid w:val="00A21E2A"/>
    <w:rsid w:val="00A21FF5"/>
    <w:rsid w:val="00A56B97"/>
    <w:rsid w:val="00A60AEA"/>
    <w:rsid w:val="00A62231"/>
    <w:rsid w:val="00A65401"/>
    <w:rsid w:val="00AA7DFF"/>
    <w:rsid w:val="00AB4E02"/>
    <w:rsid w:val="00AB7028"/>
    <w:rsid w:val="00AC6558"/>
    <w:rsid w:val="00AD1BF8"/>
    <w:rsid w:val="00AE38B5"/>
    <w:rsid w:val="00AF0129"/>
    <w:rsid w:val="00B0489F"/>
    <w:rsid w:val="00B11014"/>
    <w:rsid w:val="00B20873"/>
    <w:rsid w:val="00B33E43"/>
    <w:rsid w:val="00B45442"/>
    <w:rsid w:val="00B70881"/>
    <w:rsid w:val="00B872E9"/>
    <w:rsid w:val="00B90499"/>
    <w:rsid w:val="00B9693B"/>
    <w:rsid w:val="00BB68A7"/>
    <w:rsid w:val="00BE0DB5"/>
    <w:rsid w:val="00BE16D8"/>
    <w:rsid w:val="00C011EA"/>
    <w:rsid w:val="00C176EE"/>
    <w:rsid w:val="00C403BE"/>
    <w:rsid w:val="00C86FEB"/>
    <w:rsid w:val="00C96522"/>
    <w:rsid w:val="00CA66A0"/>
    <w:rsid w:val="00CC51F8"/>
    <w:rsid w:val="00CE010A"/>
    <w:rsid w:val="00CF4639"/>
    <w:rsid w:val="00D10F89"/>
    <w:rsid w:val="00D21BA4"/>
    <w:rsid w:val="00D24678"/>
    <w:rsid w:val="00D322B4"/>
    <w:rsid w:val="00D47698"/>
    <w:rsid w:val="00D5172E"/>
    <w:rsid w:val="00D532EB"/>
    <w:rsid w:val="00D9185D"/>
    <w:rsid w:val="00DA043E"/>
    <w:rsid w:val="00DA20E1"/>
    <w:rsid w:val="00DB19C4"/>
    <w:rsid w:val="00DB75E2"/>
    <w:rsid w:val="00DD5110"/>
    <w:rsid w:val="00DF61E3"/>
    <w:rsid w:val="00DF7F1D"/>
    <w:rsid w:val="00E05D2D"/>
    <w:rsid w:val="00E11C39"/>
    <w:rsid w:val="00E20948"/>
    <w:rsid w:val="00E4508F"/>
    <w:rsid w:val="00E464EA"/>
    <w:rsid w:val="00E5106C"/>
    <w:rsid w:val="00E67A64"/>
    <w:rsid w:val="00E72DC7"/>
    <w:rsid w:val="00E769E5"/>
    <w:rsid w:val="00E84290"/>
    <w:rsid w:val="00E90172"/>
    <w:rsid w:val="00E974CB"/>
    <w:rsid w:val="00EA44EC"/>
    <w:rsid w:val="00EA572E"/>
    <w:rsid w:val="00EB2FD0"/>
    <w:rsid w:val="00EB6E9C"/>
    <w:rsid w:val="00EC3A2C"/>
    <w:rsid w:val="00ED16CD"/>
    <w:rsid w:val="00EE542A"/>
    <w:rsid w:val="00EF6617"/>
    <w:rsid w:val="00F01A42"/>
    <w:rsid w:val="00F03329"/>
    <w:rsid w:val="00F047D2"/>
    <w:rsid w:val="00F14C40"/>
    <w:rsid w:val="00F2013F"/>
    <w:rsid w:val="00F25A09"/>
    <w:rsid w:val="00F3541B"/>
    <w:rsid w:val="00F41B84"/>
    <w:rsid w:val="00F52760"/>
    <w:rsid w:val="00F62A44"/>
    <w:rsid w:val="00F82528"/>
    <w:rsid w:val="00FA0D70"/>
    <w:rsid w:val="00FB520E"/>
    <w:rsid w:val="00FC6739"/>
    <w:rsid w:val="00FD25D6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杨欣怡</dc:creator>
  <cp:lastModifiedBy>ZHONGM</cp:lastModifiedBy>
  <cp:revision>2</cp:revision>
  <dcterms:created xsi:type="dcterms:W3CDTF">2023-12-22T16:02:00Z</dcterms:created>
  <dcterms:modified xsi:type="dcterms:W3CDTF">2023-12-22T16:02:00Z</dcterms:modified>
</cp:coreProperties>
</file>