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93" w:rsidRPr="002B7518" w:rsidRDefault="002B7518" w:rsidP="002B7518">
      <w:pPr>
        <w:spacing w:line="360" w:lineRule="auto"/>
        <w:jc w:val="center"/>
        <w:rPr>
          <w:rFonts w:ascii="宋体" w:eastAsia="宋体" w:hAnsi="宋体"/>
          <w:b/>
          <w:bCs/>
          <w:sz w:val="30"/>
          <w:szCs w:val="30"/>
        </w:rPr>
      </w:pPr>
      <w:r w:rsidRPr="002B7518">
        <w:rPr>
          <w:rFonts w:ascii="宋体" w:eastAsia="宋体" w:hAnsi="宋体" w:hint="eastAsia"/>
          <w:b/>
          <w:bCs/>
          <w:sz w:val="30"/>
          <w:szCs w:val="30"/>
        </w:rPr>
        <w:t>海富通基金管理有限公司关于</w:t>
      </w:r>
      <w:r w:rsidR="00F359EE">
        <w:rPr>
          <w:rFonts w:ascii="宋体" w:eastAsia="宋体" w:hAnsi="宋体" w:hint="eastAsia"/>
          <w:b/>
          <w:bCs/>
          <w:sz w:val="30"/>
          <w:szCs w:val="30"/>
        </w:rPr>
        <w:t>海富通瑞祥一年定期开放债券型证券投资基金</w:t>
      </w:r>
      <w:r w:rsidRPr="002B7518">
        <w:rPr>
          <w:rFonts w:ascii="宋体" w:eastAsia="宋体" w:hAnsi="宋体" w:hint="eastAsia"/>
          <w:b/>
          <w:bCs/>
          <w:sz w:val="30"/>
          <w:szCs w:val="30"/>
        </w:rPr>
        <w:t>开通与旗下部分基金之间转换业务的公告</w:t>
      </w:r>
    </w:p>
    <w:p w:rsidR="00CD323A" w:rsidRDefault="00CD323A" w:rsidP="00194C93">
      <w:pPr>
        <w:spacing w:line="360" w:lineRule="auto"/>
        <w:ind w:firstLineChars="200" w:firstLine="480"/>
        <w:rPr>
          <w:rFonts w:ascii="宋体" w:eastAsia="宋体" w:hAnsi="宋体"/>
          <w:sz w:val="24"/>
          <w:szCs w:val="24"/>
        </w:rPr>
      </w:pPr>
    </w:p>
    <w:p w:rsidR="005C7132" w:rsidRPr="002B7518" w:rsidRDefault="002B7518" w:rsidP="00194C93">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为更好地满足广大投资者的理财需求，海富通基金管理有限公司（以下简称“本公司”）决定自2023年</w:t>
      </w:r>
      <w:r w:rsidR="00F359EE">
        <w:rPr>
          <w:rFonts w:ascii="宋体" w:eastAsia="宋体" w:hAnsi="宋体"/>
          <w:sz w:val="24"/>
          <w:szCs w:val="24"/>
        </w:rPr>
        <w:t>12</w:t>
      </w:r>
      <w:r w:rsidRPr="002B7518">
        <w:rPr>
          <w:rFonts w:ascii="宋体" w:eastAsia="宋体" w:hAnsi="宋体" w:hint="eastAsia"/>
          <w:sz w:val="24"/>
          <w:szCs w:val="24"/>
        </w:rPr>
        <w:t>月</w:t>
      </w:r>
      <w:r w:rsidR="00F359EE">
        <w:rPr>
          <w:rFonts w:ascii="宋体" w:eastAsia="宋体" w:hAnsi="宋体"/>
          <w:sz w:val="24"/>
          <w:szCs w:val="24"/>
        </w:rPr>
        <w:t>22</w:t>
      </w:r>
      <w:r w:rsidRPr="002B7518">
        <w:rPr>
          <w:rFonts w:ascii="宋体" w:eastAsia="宋体" w:hAnsi="宋体" w:hint="eastAsia"/>
          <w:sz w:val="24"/>
          <w:szCs w:val="24"/>
        </w:rPr>
        <w:t>日起，开通</w:t>
      </w:r>
      <w:r w:rsidR="00F359EE">
        <w:rPr>
          <w:rFonts w:ascii="宋体" w:eastAsia="宋体" w:hAnsi="宋体" w:hint="eastAsia"/>
          <w:sz w:val="24"/>
          <w:szCs w:val="24"/>
        </w:rPr>
        <w:t>海富通瑞祥一年定期开放债券型证券投资基金</w:t>
      </w:r>
      <w:r w:rsidRPr="002B7518">
        <w:rPr>
          <w:rFonts w:ascii="宋体" w:eastAsia="宋体" w:hAnsi="宋体" w:hint="eastAsia"/>
          <w:sz w:val="24"/>
          <w:szCs w:val="24"/>
        </w:rPr>
        <w:t>（</w:t>
      </w:r>
      <w:r w:rsidR="00F359EE">
        <w:rPr>
          <w:rFonts w:ascii="宋体" w:eastAsia="宋体" w:hAnsi="宋体" w:hint="eastAsia"/>
          <w:sz w:val="24"/>
          <w:szCs w:val="24"/>
        </w:rPr>
        <w:t>基金代码：</w:t>
      </w:r>
      <w:r w:rsidR="00F359EE">
        <w:rPr>
          <w:rFonts w:ascii="宋体" w:eastAsia="宋体" w:hAnsi="宋体"/>
          <w:sz w:val="24"/>
          <w:szCs w:val="24"/>
        </w:rPr>
        <w:t>519138</w:t>
      </w:r>
      <w:r w:rsidRPr="002B7518">
        <w:rPr>
          <w:rFonts w:ascii="宋体" w:eastAsia="宋体" w:hAnsi="宋体" w:hint="eastAsia"/>
          <w:sz w:val="24"/>
          <w:szCs w:val="24"/>
        </w:rPr>
        <w:t>）与旗下部分基金产品的转换业务。</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一、转换费率</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1、基金转换费用由转出基金的赎回费用加上转出与转入基金申购费用补差两部分构成，具体收取情况视每次转换时两只基金的申购费差异情况和转出基金的赎回费而定。基金转换费用由基金份额持有人承担。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1）基金转换申购补差费：按照转入基金与转出基金的申购费的差额收取补差费。转出基金金额所对应的转出基金申购费低于转入基金的申购费的，补差费为转入基金的申购费和转出基金的申购费差额；转出基金金额所对应的转出基金申购费高于转入基金的申购费的，补差费为零。</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（2）转出基金赎回费：按转出基金正常赎回时的赎回费率收取费用。</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2、基金转换的计算公式</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sz w:val="24"/>
          <w:szCs w:val="24"/>
        </w:rPr>
        <w:t>A=[B×C×(1-D)/(1+H)+G]/E</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sz w:val="24"/>
          <w:szCs w:val="24"/>
        </w:rPr>
        <w:t>F=B×C×D</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sz w:val="24"/>
          <w:szCs w:val="24"/>
        </w:rPr>
        <w:t>J=[B×C×(1-D)/(1+H)]×H</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其中，</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A 为转入的基金份额数量；</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B 为转出的基金份额数量；</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C 为转换当日转出基金份额净值；</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D 为转出基金份额的赎回费率；</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E 为转换当日转入基金份额净值；</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F 为转出基金份额的赎回费；</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G为转出基金份额对应的未支付收益，若转出基金为非货币市场基金的，则G＝0；</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H 为申购补差费率，当转出基金的申购费率≥转入基金的申购费率时，则</w:t>
      </w:r>
      <w:r w:rsidRPr="002B7518">
        <w:rPr>
          <w:rFonts w:ascii="宋体" w:eastAsia="宋体" w:hAnsi="宋体" w:hint="eastAsia"/>
          <w:sz w:val="24"/>
          <w:szCs w:val="24"/>
        </w:rPr>
        <w:lastRenderedPageBreak/>
        <w:t>H=0；</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J 为申购补差费。</w:t>
      </w:r>
    </w:p>
    <w:p w:rsidR="00F359EE" w:rsidRDefault="002B7518" w:rsidP="00F359EE">
      <w:pPr>
        <w:autoSpaceDE w:val="0"/>
        <w:autoSpaceDN w:val="0"/>
        <w:adjustRightInd w:val="0"/>
        <w:spacing w:line="360" w:lineRule="auto"/>
        <w:ind w:firstLineChars="200" w:firstLine="480"/>
        <w:rPr>
          <w:rFonts w:ascii="Times New Roman" w:hAnsi="Times New Roman"/>
          <w:color w:val="000000"/>
          <w:kern w:val="0"/>
          <w:sz w:val="24"/>
          <w:szCs w:val="21"/>
        </w:rPr>
      </w:pPr>
      <w:r w:rsidRPr="002B7518">
        <w:rPr>
          <w:rFonts w:ascii="宋体" w:eastAsia="宋体" w:hAnsi="宋体" w:hint="eastAsia"/>
          <w:sz w:val="24"/>
          <w:szCs w:val="24"/>
        </w:rPr>
        <w:t>举例：</w:t>
      </w:r>
      <w:r w:rsidR="00F359EE">
        <w:rPr>
          <w:rFonts w:ascii="Times New Roman" w:hAnsi="Times New Roman" w:hint="eastAsia"/>
          <w:color w:val="000000"/>
          <w:kern w:val="0"/>
          <w:sz w:val="24"/>
          <w:szCs w:val="21"/>
        </w:rPr>
        <w:t>一投资者将持有</w:t>
      </w:r>
      <w:r w:rsidR="00F359EE">
        <w:rPr>
          <w:rFonts w:ascii="Times New Roman" w:hAnsi="Times New Roman"/>
          <w:color w:val="000000"/>
          <w:kern w:val="0"/>
          <w:sz w:val="24"/>
          <w:szCs w:val="21"/>
        </w:rPr>
        <w:t>30</w:t>
      </w:r>
      <w:r w:rsidR="00F359EE">
        <w:rPr>
          <w:rFonts w:ascii="Times New Roman" w:hAnsi="Times New Roman"/>
          <w:color w:val="000000"/>
          <w:kern w:val="0"/>
          <w:sz w:val="24"/>
          <w:szCs w:val="21"/>
        </w:rPr>
        <w:t>天</w:t>
      </w:r>
      <w:r w:rsidR="00F359EE">
        <w:rPr>
          <w:rFonts w:ascii="Times New Roman" w:hAnsi="Times New Roman" w:hint="eastAsia"/>
          <w:color w:val="000000"/>
          <w:kern w:val="0"/>
          <w:sz w:val="24"/>
          <w:szCs w:val="21"/>
        </w:rPr>
        <w:t>以上的</w:t>
      </w:r>
      <w:r w:rsidR="00F359EE">
        <w:rPr>
          <w:rFonts w:ascii="Times New Roman" w:hAnsi="Times New Roman" w:hint="eastAsia"/>
          <w:color w:val="000000"/>
          <w:kern w:val="0"/>
          <w:sz w:val="24"/>
          <w:szCs w:val="21"/>
        </w:rPr>
        <w:t>10,000.00</w:t>
      </w:r>
      <w:r w:rsidR="00F359EE">
        <w:rPr>
          <w:rFonts w:ascii="Times New Roman" w:hAnsi="Times New Roman" w:hint="eastAsia"/>
          <w:color w:val="000000"/>
          <w:kern w:val="0"/>
          <w:sz w:val="24"/>
          <w:szCs w:val="21"/>
        </w:rPr>
        <w:t>份</w:t>
      </w:r>
      <w:r w:rsidR="00F359EE">
        <w:rPr>
          <w:rFonts w:ascii="Times New Roman" w:hAnsi="Times New Roman" w:hint="eastAsia"/>
          <w:color w:val="000000"/>
          <w:kern w:val="0"/>
          <w:sz w:val="24"/>
          <w:szCs w:val="24"/>
        </w:rPr>
        <w:t>海富通瑞祥一年定开债券</w:t>
      </w:r>
      <w:r w:rsidR="00F359EE">
        <w:rPr>
          <w:rFonts w:ascii="Times New Roman" w:hAnsi="Times New Roman" w:hint="eastAsia"/>
          <w:color w:val="000000"/>
          <w:kern w:val="0"/>
          <w:sz w:val="24"/>
          <w:szCs w:val="21"/>
        </w:rPr>
        <w:t>基金份额转换到</w:t>
      </w:r>
      <w:r w:rsidR="00F359EE" w:rsidRPr="00F359EE">
        <w:rPr>
          <w:rFonts w:ascii="Times New Roman" w:hAnsi="Times New Roman" w:hint="eastAsia"/>
          <w:color w:val="000000"/>
          <w:kern w:val="0"/>
          <w:sz w:val="24"/>
          <w:szCs w:val="21"/>
        </w:rPr>
        <w:t>海富通瑞福债券</w:t>
      </w:r>
      <w:r w:rsidR="00F359EE">
        <w:rPr>
          <w:rFonts w:ascii="Times New Roman" w:hAnsi="Times New Roman" w:hint="eastAsia"/>
          <w:color w:val="000000"/>
          <w:kern w:val="0"/>
          <w:sz w:val="24"/>
          <w:szCs w:val="21"/>
        </w:rPr>
        <w:t>C</w:t>
      </w:r>
      <w:r w:rsidR="00F359EE">
        <w:rPr>
          <w:rFonts w:ascii="Times New Roman" w:hAnsi="Times New Roman" w:hint="eastAsia"/>
          <w:color w:val="000000"/>
          <w:kern w:val="0"/>
          <w:sz w:val="24"/>
          <w:szCs w:val="21"/>
        </w:rPr>
        <w:t>类基金份额，假设转换申请日</w:t>
      </w:r>
      <w:r w:rsidR="00F359EE">
        <w:rPr>
          <w:rFonts w:ascii="Times New Roman" w:hAnsi="Times New Roman" w:hint="eastAsia"/>
          <w:color w:val="000000"/>
          <w:kern w:val="0"/>
          <w:sz w:val="24"/>
          <w:szCs w:val="24"/>
        </w:rPr>
        <w:t>海富通瑞祥一年定开债券基金</w:t>
      </w:r>
      <w:r w:rsidR="00F359EE">
        <w:rPr>
          <w:rFonts w:ascii="Times New Roman" w:hAnsi="Times New Roman" w:hint="eastAsia"/>
          <w:color w:val="000000"/>
          <w:kern w:val="0"/>
          <w:sz w:val="24"/>
          <w:szCs w:val="21"/>
        </w:rPr>
        <w:t>份额和</w:t>
      </w:r>
      <w:r w:rsidR="00F359EE" w:rsidRPr="00F359EE">
        <w:rPr>
          <w:rFonts w:ascii="Times New Roman" w:hAnsi="Times New Roman" w:hint="eastAsia"/>
          <w:color w:val="000000"/>
          <w:kern w:val="0"/>
          <w:sz w:val="24"/>
          <w:szCs w:val="21"/>
        </w:rPr>
        <w:t>海富通瑞福债券</w:t>
      </w:r>
      <w:r w:rsidR="00F359EE">
        <w:rPr>
          <w:rFonts w:ascii="Times New Roman" w:hAnsi="Times New Roman" w:hint="eastAsia"/>
          <w:color w:val="000000"/>
          <w:kern w:val="0"/>
          <w:sz w:val="24"/>
          <w:szCs w:val="21"/>
        </w:rPr>
        <w:t>C</w:t>
      </w:r>
      <w:r w:rsidR="00F359EE">
        <w:rPr>
          <w:rFonts w:ascii="Times New Roman" w:hAnsi="Times New Roman" w:hint="eastAsia"/>
          <w:color w:val="000000"/>
          <w:kern w:val="0"/>
          <w:sz w:val="24"/>
          <w:szCs w:val="21"/>
        </w:rPr>
        <w:t>类基金份额的基金份额净值分别为</w:t>
      </w:r>
      <w:r w:rsidR="00F359EE">
        <w:rPr>
          <w:rFonts w:ascii="Times New Roman" w:hAnsi="Times New Roman" w:hint="eastAsia"/>
          <w:color w:val="000000"/>
          <w:kern w:val="0"/>
          <w:sz w:val="24"/>
          <w:szCs w:val="21"/>
        </w:rPr>
        <w:t>1.1000</w:t>
      </w:r>
      <w:r w:rsidR="00F359EE">
        <w:rPr>
          <w:rFonts w:ascii="Times New Roman" w:hAnsi="Times New Roman" w:hint="eastAsia"/>
          <w:color w:val="000000"/>
          <w:kern w:val="0"/>
          <w:sz w:val="24"/>
          <w:szCs w:val="21"/>
        </w:rPr>
        <w:t>和</w:t>
      </w:r>
      <w:r w:rsidR="00F359EE">
        <w:rPr>
          <w:rFonts w:ascii="Times New Roman" w:hAnsi="Times New Roman" w:hint="eastAsia"/>
          <w:color w:val="000000"/>
          <w:kern w:val="0"/>
          <w:sz w:val="24"/>
          <w:szCs w:val="21"/>
        </w:rPr>
        <w:t>1.0500</w:t>
      </w:r>
      <w:r w:rsidR="00F359EE">
        <w:rPr>
          <w:rFonts w:ascii="Times New Roman" w:hAnsi="Times New Roman" w:hint="eastAsia"/>
          <w:color w:val="000000"/>
          <w:kern w:val="0"/>
          <w:sz w:val="24"/>
          <w:szCs w:val="21"/>
        </w:rPr>
        <w:t>元，相应的该笔转换所对应的申购补差费率为</w:t>
      </w:r>
      <w:r w:rsidR="00F359EE">
        <w:rPr>
          <w:rFonts w:ascii="Times New Roman" w:hAnsi="Times New Roman" w:hint="eastAsia"/>
          <w:color w:val="000000"/>
          <w:kern w:val="0"/>
          <w:sz w:val="24"/>
          <w:szCs w:val="21"/>
        </w:rPr>
        <w:t>0%</w:t>
      </w:r>
      <w:r w:rsidR="00F359EE">
        <w:rPr>
          <w:rFonts w:ascii="Times New Roman" w:hAnsi="Times New Roman" w:hint="eastAsia"/>
          <w:color w:val="000000"/>
          <w:kern w:val="0"/>
          <w:sz w:val="24"/>
          <w:szCs w:val="21"/>
        </w:rPr>
        <w:t>，则有：</w:t>
      </w:r>
    </w:p>
    <w:p w:rsidR="00F359EE" w:rsidRDefault="00F359EE" w:rsidP="00F359EE">
      <w:pPr>
        <w:autoSpaceDE w:val="0"/>
        <w:autoSpaceDN w:val="0"/>
        <w:adjustRightInd w:val="0"/>
        <w:spacing w:line="360" w:lineRule="auto"/>
        <w:ind w:firstLineChars="200" w:firstLine="480"/>
        <w:rPr>
          <w:rFonts w:ascii="Times New Roman" w:hAnsi="Times New Roman"/>
          <w:color w:val="000000"/>
          <w:kern w:val="0"/>
          <w:sz w:val="24"/>
          <w:szCs w:val="21"/>
        </w:rPr>
      </w:pPr>
      <w:r>
        <w:rPr>
          <w:rFonts w:ascii="Times New Roman" w:hAnsi="Times New Roman" w:hint="eastAsia"/>
          <w:color w:val="000000"/>
          <w:kern w:val="0"/>
          <w:sz w:val="24"/>
          <w:szCs w:val="21"/>
        </w:rPr>
        <w:t>A=[B</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(1-D)/(1+H)+G]/E</w:t>
      </w:r>
    </w:p>
    <w:p w:rsidR="00F359EE" w:rsidRDefault="00F359EE" w:rsidP="00F359EE">
      <w:pPr>
        <w:autoSpaceDE w:val="0"/>
        <w:autoSpaceDN w:val="0"/>
        <w:adjustRightInd w:val="0"/>
        <w:spacing w:line="360" w:lineRule="auto"/>
        <w:ind w:firstLineChars="200" w:firstLine="480"/>
        <w:rPr>
          <w:rFonts w:ascii="Times New Roman" w:hAnsi="Times New Roman"/>
          <w:color w:val="000000"/>
          <w:kern w:val="0"/>
          <w:sz w:val="24"/>
          <w:szCs w:val="21"/>
        </w:rPr>
      </w:pPr>
      <w:r>
        <w:rPr>
          <w:rFonts w:ascii="Times New Roman" w:hAnsi="Times New Roman" w:hint="eastAsia"/>
          <w:color w:val="000000"/>
          <w:kern w:val="0"/>
          <w:sz w:val="24"/>
          <w:szCs w:val="21"/>
        </w:rPr>
        <w:t>=[10,000.00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1.1000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/(1+0%)+0]/1.0500=10,476.19</w:t>
      </w:r>
      <w:r>
        <w:rPr>
          <w:rFonts w:ascii="Times New Roman" w:hAnsi="Times New Roman" w:hint="eastAsia"/>
          <w:color w:val="000000"/>
          <w:kern w:val="0"/>
          <w:sz w:val="24"/>
          <w:szCs w:val="21"/>
        </w:rPr>
        <w:t>份</w:t>
      </w:r>
    </w:p>
    <w:p w:rsidR="00F359EE" w:rsidRDefault="00F359EE" w:rsidP="00F359EE">
      <w:pPr>
        <w:autoSpaceDE w:val="0"/>
        <w:autoSpaceDN w:val="0"/>
        <w:adjustRightInd w:val="0"/>
        <w:spacing w:line="360" w:lineRule="auto"/>
        <w:ind w:firstLineChars="200" w:firstLine="480"/>
        <w:rPr>
          <w:rFonts w:ascii="Times New Roman" w:hAnsi="Times New Roman"/>
          <w:color w:val="000000"/>
          <w:kern w:val="0"/>
          <w:sz w:val="24"/>
          <w:szCs w:val="21"/>
        </w:rPr>
      </w:pPr>
      <w:r>
        <w:rPr>
          <w:rFonts w:ascii="Times New Roman" w:hAnsi="Times New Roman" w:hint="eastAsia"/>
          <w:color w:val="000000"/>
          <w:kern w:val="0"/>
          <w:sz w:val="24"/>
          <w:szCs w:val="21"/>
        </w:rPr>
        <w:t>F=B</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D=10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000.00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1.1000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0=0</w:t>
      </w:r>
      <w:r>
        <w:rPr>
          <w:rFonts w:ascii="Times New Roman" w:hAnsi="Times New Roman" w:hint="eastAsia"/>
          <w:color w:val="000000"/>
          <w:kern w:val="0"/>
          <w:sz w:val="24"/>
          <w:szCs w:val="21"/>
        </w:rPr>
        <w:t>元</w:t>
      </w:r>
    </w:p>
    <w:p w:rsidR="00F359EE" w:rsidRDefault="00F359EE" w:rsidP="00F359EE">
      <w:pPr>
        <w:autoSpaceDE w:val="0"/>
        <w:autoSpaceDN w:val="0"/>
        <w:adjustRightInd w:val="0"/>
        <w:spacing w:line="360" w:lineRule="auto"/>
        <w:ind w:firstLineChars="200" w:firstLine="480"/>
        <w:rPr>
          <w:rFonts w:ascii="Times New Roman" w:hAnsi="Times New Roman"/>
          <w:color w:val="000000"/>
          <w:kern w:val="0"/>
          <w:sz w:val="24"/>
          <w:szCs w:val="21"/>
        </w:rPr>
      </w:pPr>
      <w:r>
        <w:rPr>
          <w:rFonts w:ascii="Times New Roman" w:hAnsi="Times New Roman" w:hint="eastAsia"/>
          <w:color w:val="000000"/>
          <w:kern w:val="0"/>
          <w:sz w:val="24"/>
          <w:szCs w:val="21"/>
        </w:rPr>
        <w:t>J=[B</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(1-D)/(1+H)]</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H</w:t>
      </w:r>
    </w:p>
    <w:p w:rsidR="00F359EE" w:rsidRDefault="00F359EE" w:rsidP="00F359EE">
      <w:pPr>
        <w:autoSpaceDE w:val="0"/>
        <w:autoSpaceDN w:val="0"/>
        <w:adjustRightInd w:val="0"/>
        <w:spacing w:line="360" w:lineRule="auto"/>
        <w:ind w:firstLineChars="200" w:firstLine="480"/>
        <w:rPr>
          <w:rFonts w:ascii="Times New Roman" w:hAnsi="Times New Roman"/>
          <w:color w:val="000000"/>
          <w:kern w:val="0"/>
          <w:sz w:val="24"/>
          <w:szCs w:val="21"/>
        </w:rPr>
      </w:pPr>
      <w:r>
        <w:rPr>
          <w:rFonts w:ascii="Times New Roman" w:hAnsi="Times New Roman" w:hint="eastAsia"/>
          <w:color w:val="000000"/>
          <w:kern w:val="0"/>
          <w:sz w:val="24"/>
          <w:szCs w:val="21"/>
        </w:rPr>
        <w:t>=[10,000.00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1.1000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/(1+0%)]</w:t>
      </w:r>
      <w:r>
        <w:rPr>
          <w:rFonts w:ascii="Times New Roman" w:hAnsi="Times New Roman" w:hint="eastAsia"/>
          <w:color w:val="000000"/>
          <w:kern w:val="0"/>
          <w:sz w:val="24"/>
          <w:szCs w:val="21"/>
        </w:rPr>
        <w:t>×</w:t>
      </w:r>
      <w:r>
        <w:rPr>
          <w:rFonts w:ascii="Times New Roman" w:hAnsi="Times New Roman" w:hint="eastAsia"/>
          <w:color w:val="000000"/>
          <w:kern w:val="0"/>
          <w:sz w:val="24"/>
          <w:szCs w:val="21"/>
        </w:rPr>
        <w:t>0%=0</w:t>
      </w:r>
      <w:r>
        <w:rPr>
          <w:rFonts w:ascii="Times New Roman" w:hAnsi="Times New Roman" w:hint="eastAsia"/>
          <w:color w:val="000000"/>
          <w:kern w:val="0"/>
          <w:sz w:val="24"/>
          <w:szCs w:val="21"/>
        </w:rPr>
        <w:t>元</w:t>
      </w:r>
    </w:p>
    <w:p w:rsidR="00F359EE" w:rsidRDefault="00F359EE" w:rsidP="00F359EE">
      <w:pPr>
        <w:autoSpaceDE w:val="0"/>
        <w:autoSpaceDN w:val="0"/>
        <w:adjustRightInd w:val="0"/>
        <w:spacing w:line="360" w:lineRule="auto"/>
        <w:ind w:firstLineChars="200" w:firstLine="480"/>
        <w:rPr>
          <w:rFonts w:ascii="Times New Roman" w:hAnsi="Times New Roman"/>
          <w:color w:val="000000"/>
          <w:kern w:val="0"/>
          <w:sz w:val="24"/>
          <w:szCs w:val="21"/>
        </w:rPr>
      </w:pPr>
      <w:r>
        <w:rPr>
          <w:rFonts w:ascii="Times New Roman" w:hAnsi="Times New Roman" w:hint="eastAsia"/>
          <w:color w:val="000000"/>
          <w:kern w:val="0"/>
          <w:sz w:val="24"/>
          <w:szCs w:val="21"/>
        </w:rPr>
        <w:t>即，该投资者在持有</w:t>
      </w:r>
      <w:r>
        <w:rPr>
          <w:rFonts w:ascii="Times New Roman" w:hAnsi="Times New Roman" w:hint="eastAsia"/>
          <w:color w:val="000000"/>
          <w:kern w:val="0"/>
          <w:sz w:val="24"/>
          <w:szCs w:val="24"/>
        </w:rPr>
        <w:t>海富通瑞祥一年定开债券</w:t>
      </w:r>
      <w:r>
        <w:rPr>
          <w:rFonts w:ascii="Times New Roman" w:hAnsi="Times New Roman" w:hint="eastAsia"/>
          <w:color w:val="000000"/>
          <w:kern w:val="0"/>
          <w:sz w:val="24"/>
          <w:szCs w:val="21"/>
        </w:rPr>
        <w:t>基金份额</w:t>
      </w:r>
      <w:r>
        <w:rPr>
          <w:rFonts w:ascii="Times New Roman" w:hAnsi="Times New Roman"/>
          <w:color w:val="000000"/>
          <w:kern w:val="0"/>
          <w:sz w:val="24"/>
          <w:szCs w:val="21"/>
        </w:rPr>
        <w:t>30</w:t>
      </w:r>
      <w:r>
        <w:rPr>
          <w:rFonts w:ascii="Times New Roman" w:hAnsi="Times New Roman"/>
          <w:color w:val="000000"/>
          <w:kern w:val="0"/>
          <w:sz w:val="24"/>
          <w:szCs w:val="21"/>
        </w:rPr>
        <w:t>天</w:t>
      </w:r>
      <w:r>
        <w:rPr>
          <w:rFonts w:ascii="Times New Roman" w:hAnsi="Times New Roman" w:hint="eastAsia"/>
          <w:color w:val="000000"/>
          <w:kern w:val="0"/>
          <w:sz w:val="24"/>
          <w:szCs w:val="21"/>
        </w:rPr>
        <w:t>后申请转换为</w:t>
      </w:r>
      <w:r w:rsidRPr="00F359EE">
        <w:rPr>
          <w:rFonts w:ascii="Times New Roman" w:hAnsi="Times New Roman" w:hint="eastAsia"/>
          <w:color w:val="000000"/>
          <w:kern w:val="0"/>
          <w:sz w:val="24"/>
          <w:szCs w:val="21"/>
        </w:rPr>
        <w:t>海富通瑞福债券</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类份额，不需承担赎回费和申购补差费，即可获得</w:t>
      </w:r>
      <w:r>
        <w:rPr>
          <w:rFonts w:ascii="Times New Roman" w:hAnsi="Times New Roman" w:hint="eastAsia"/>
          <w:color w:val="000000"/>
          <w:kern w:val="0"/>
          <w:sz w:val="24"/>
          <w:szCs w:val="21"/>
        </w:rPr>
        <w:t>10,476.19</w:t>
      </w:r>
      <w:r>
        <w:rPr>
          <w:rFonts w:ascii="Times New Roman" w:hAnsi="Times New Roman" w:hint="eastAsia"/>
          <w:color w:val="000000"/>
          <w:kern w:val="0"/>
          <w:sz w:val="24"/>
          <w:szCs w:val="21"/>
        </w:rPr>
        <w:t>份</w:t>
      </w:r>
      <w:r w:rsidRPr="00F359EE">
        <w:rPr>
          <w:rFonts w:ascii="Times New Roman" w:hAnsi="Times New Roman" w:hint="eastAsia"/>
          <w:color w:val="000000"/>
          <w:kern w:val="0"/>
          <w:sz w:val="24"/>
          <w:szCs w:val="21"/>
        </w:rPr>
        <w:t>海富通瑞福债券</w:t>
      </w:r>
      <w:r>
        <w:rPr>
          <w:rFonts w:ascii="Times New Roman" w:hAnsi="Times New Roman" w:hint="eastAsia"/>
          <w:color w:val="000000"/>
          <w:kern w:val="0"/>
          <w:sz w:val="24"/>
          <w:szCs w:val="21"/>
        </w:rPr>
        <w:t>C</w:t>
      </w:r>
      <w:r>
        <w:rPr>
          <w:rFonts w:ascii="Times New Roman" w:hAnsi="Times New Roman" w:hint="eastAsia"/>
          <w:color w:val="000000"/>
          <w:kern w:val="0"/>
          <w:sz w:val="24"/>
          <w:szCs w:val="21"/>
        </w:rPr>
        <w:t>类基金份额。</w:t>
      </w:r>
    </w:p>
    <w:p w:rsidR="002B7518" w:rsidRPr="002B7518" w:rsidRDefault="002B7518" w:rsidP="00F359EE">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特别提示：上述基金转出金额以四舍五入的方式保留至小数点后两位，由此产生的误差在转出基金的基金资产中列支；转入份额以四舍五入的方式保留至小数点后两位，由此产生的误差在转入基金的基金资产中列支。</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3、办理时间</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转换业务的申请受理时间与本公司管理的基金日常申赎业务受理时间相同。 具体办理规则请遵循销售机构的相关规定。</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二、转换业务适用范围</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投资者在销售机构可办理</w:t>
      </w:r>
      <w:r w:rsidR="00F359EE">
        <w:rPr>
          <w:rFonts w:ascii="宋体" w:eastAsia="宋体" w:hAnsi="宋体" w:hint="eastAsia"/>
          <w:sz w:val="24"/>
          <w:szCs w:val="24"/>
        </w:rPr>
        <w:t>海富通瑞祥一年定期开放债券型证券投资基金</w:t>
      </w:r>
      <w:r w:rsidRPr="002B7518">
        <w:rPr>
          <w:rFonts w:ascii="宋体" w:eastAsia="宋体" w:hAnsi="宋体" w:hint="eastAsia"/>
          <w:sz w:val="24"/>
          <w:szCs w:val="24"/>
        </w:rPr>
        <w:t>（</w:t>
      </w:r>
      <w:r w:rsidR="00F359EE" w:rsidRPr="00F359EE">
        <w:rPr>
          <w:rFonts w:ascii="宋体" w:eastAsia="宋体" w:hAnsi="宋体" w:hint="eastAsia"/>
          <w:sz w:val="24"/>
          <w:szCs w:val="24"/>
        </w:rPr>
        <w:t>基金代码：519138</w:t>
      </w:r>
      <w:r w:rsidRPr="002B7518">
        <w:rPr>
          <w:rFonts w:ascii="宋体" w:eastAsia="宋体" w:hAnsi="宋体" w:hint="eastAsia"/>
          <w:sz w:val="24"/>
          <w:szCs w:val="24"/>
        </w:rPr>
        <w:t>）与本公司如下基金的相互转换业务，具体包括：</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海富通稳固收益债券型证券投资基金（简称“海富通稳固收益债券”，含A类和C类）、</w:t>
      </w:r>
      <w:r w:rsidR="00F359EE" w:rsidRPr="00F359EE">
        <w:rPr>
          <w:rFonts w:ascii="宋体" w:eastAsia="宋体" w:hAnsi="宋体" w:hint="eastAsia"/>
          <w:sz w:val="24"/>
          <w:szCs w:val="24"/>
        </w:rPr>
        <w:t>海富通瑞福债券型证券投资基金</w:t>
      </w:r>
      <w:r w:rsidR="00F359EE" w:rsidRPr="002B7518">
        <w:rPr>
          <w:rFonts w:ascii="宋体" w:eastAsia="宋体" w:hAnsi="宋体" w:hint="eastAsia"/>
          <w:sz w:val="24"/>
          <w:szCs w:val="24"/>
        </w:rPr>
        <w:t>（简称“</w:t>
      </w:r>
      <w:r w:rsidR="00F359EE" w:rsidRPr="00F359EE">
        <w:rPr>
          <w:rFonts w:ascii="宋体" w:eastAsia="宋体" w:hAnsi="宋体" w:hint="eastAsia"/>
          <w:sz w:val="24"/>
          <w:szCs w:val="24"/>
        </w:rPr>
        <w:t>海富通瑞福债券</w:t>
      </w:r>
      <w:r w:rsidR="00F359EE" w:rsidRPr="002B7518">
        <w:rPr>
          <w:rFonts w:ascii="宋体" w:eastAsia="宋体" w:hAnsi="宋体" w:hint="eastAsia"/>
          <w:sz w:val="24"/>
          <w:szCs w:val="24"/>
        </w:rPr>
        <w:t>”，含A类和C类）</w:t>
      </w:r>
      <w:r w:rsidR="00F359EE">
        <w:rPr>
          <w:rFonts w:ascii="宋体" w:eastAsia="宋体" w:hAnsi="宋体" w:hint="eastAsia"/>
          <w:sz w:val="24"/>
          <w:szCs w:val="24"/>
        </w:rPr>
        <w:t>。</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三、可办理转换业务的销售机构</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自2023年</w:t>
      </w:r>
      <w:r w:rsidR="00F359EE">
        <w:rPr>
          <w:rFonts w:ascii="宋体" w:eastAsia="宋体" w:hAnsi="宋体"/>
          <w:sz w:val="24"/>
          <w:szCs w:val="24"/>
        </w:rPr>
        <w:t>12</w:t>
      </w:r>
      <w:r w:rsidRPr="002B7518">
        <w:rPr>
          <w:rFonts w:ascii="宋体" w:eastAsia="宋体" w:hAnsi="宋体" w:hint="eastAsia"/>
          <w:sz w:val="24"/>
          <w:szCs w:val="24"/>
        </w:rPr>
        <w:t>月</w:t>
      </w:r>
      <w:r w:rsidR="00F359EE">
        <w:rPr>
          <w:rFonts w:ascii="宋体" w:eastAsia="宋体" w:hAnsi="宋体"/>
          <w:sz w:val="24"/>
          <w:szCs w:val="24"/>
        </w:rPr>
        <w:t>22</w:t>
      </w:r>
      <w:r w:rsidRPr="002B7518">
        <w:rPr>
          <w:rFonts w:ascii="宋体" w:eastAsia="宋体" w:hAnsi="宋体" w:hint="eastAsia"/>
          <w:sz w:val="24"/>
          <w:szCs w:val="24"/>
        </w:rPr>
        <w:t>日起，投资者可通过本公司直销中心办理上述基金之间的基金转换业务。</w:t>
      </w:r>
    </w:p>
    <w:p w:rsid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lastRenderedPageBreak/>
        <w:t>四、业务规则</w:t>
      </w:r>
    </w:p>
    <w:p w:rsidR="00B37413" w:rsidRPr="002B7518" w:rsidRDefault="00B37413"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（1）</w:t>
      </w:r>
      <w:r w:rsidRPr="00E424F0">
        <w:rPr>
          <w:rFonts w:ascii="宋体" w:eastAsia="宋体" w:hAnsi="宋体" w:hint="eastAsia"/>
          <w:sz w:val="24"/>
          <w:szCs w:val="24"/>
        </w:rPr>
        <w:t>基金转换只能在同一销售机构办理，且该销售机构须同时代理拟转换出基金及拟转换入基金的销售</w:t>
      </w:r>
      <w:r>
        <w:rPr>
          <w:rFonts w:ascii="宋体" w:eastAsia="宋体" w:hAnsi="宋体" w:hint="eastAsia"/>
          <w:sz w:val="24"/>
          <w:szCs w:val="24"/>
        </w:rPr>
        <w:t>。</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w:t>
      </w:r>
      <w:r w:rsidR="00B37413">
        <w:rPr>
          <w:rFonts w:ascii="宋体" w:eastAsia="宋体" w:hAnsi="宋体"/>
          <w:sz w:val="24"/>
          <w:szCs w:val="24"/>
        </w:rPr>
        <w:t>2</w:t>
      </w:r>
      <w:r w:rsidRPr="002B7518">
        <w:rPr>
          <w:rFonts w:ascii="宋体" w:eastAsia="宋体" w:hAnsi="宋体" w:hint="eastAsia"/>
          <w:sz w:val="24"/>
          <w:szCs w:val="24"/>
        </w:rPr>
        <w:t>）单笔转换入申请不受转换入基金最低申购金额限制。若基金份额持有人的某笔基金转换将导致其在该销售机构所持有的剩余基金份额低于规定限额的（具体限额参见相关公告和各基金招募说明书及其更新），应申请一并转换。</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w:t>
      </w:r>
      <w:r w:rsidR="00B37413">
        <w:rPr>
          <w:rFonts w:ascii="宋体" w:eastAsia="宋体" w:hAnsi="宋体"/>
          <w:sz w:val="24"/>
          <w:szCs w:val="24"/>
        </w:rPr>
        <w:t>3</w:t>
      </w:r>
      <w:r w:rsidRPr="002B7518">
        <w:rPr>
          <w:rFonts w:ascii="宋体" w:eastAsia="宋体" w:hAnsi="宋体" w:hint="eastAsia"/>
          <w:sz w:val="24"/>
          <w:szCs w:val="24"/>
        </w:rPr>
        <w:t>）基金转换以份额为单位进行申请，上述基金的单笔转换申请份额最低为10份。投资者办理基金转换业务时，转换出方的基金必须处于可赎回状态，转换入方的基金必须处于可申购状态，否则，转换申请将确认为失败。</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w:t>
      </w:r>
      <w:r w:rsidR="00B37413">
        <w:rPr>
          <w:rFonts w:ascii="宋体" w:eastAsia="宋体" w:hAnsi="宋体"/>
          <w:sz w:val="24"/>
          <w:szCs w:val="24"/>
        </w:rPr>
        <w:t>4</w:t>
      </w:r>
      <w:r w:rsidRPr="002B7518">
        <w:rPr>
          <w:rFonts w:ascii="宋体" w:eastAsia="宋体" w:hAnsi="宋体" w:hint="eastAsia"/>
          <w:sz w:val="24"/>
          <w:szCs w:val="24"/>
        </w:rPr>
        <w:t>）基金转换采取未知价法，即以申请受理当日各转换出、转换入基金的基金份额净值为基础进行计算。</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w:t>
      </w:r>
      <w:r w:rsidR="00B37413">
        <w:rPr>
          <w:rFonts w:ascii="宋体" w:eastAsia="宋体" w:hAnsi="宋体"/>
          <w:sz w:val="24"/>
          <w:szCs w:val="24"/>
        </w:rPr>
        <w:t>5</w:t>
      </w:r>
      <w:r w:rsidRPr="002B7518">
        <w:rPr>
          <w:rFonts w:ascii="宋体" w:eastAsia="宋体" w:hAnsi="宋体" w:hint="eastAsia"/>
          <w:sz w:val="24"/>
          <w:szCs w:val="24"/>
        </w:rPr>
        <w:t>）正常情况下，基金注册登记机构将在T+1日对投资者T日的基金转换业务申请进行有效性确认，办理转换出基金的权益扣除以及转换入基金的权益登记。在T+2日后（包括该日）投资者可向销售机构查询基金转换的确认情况。</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w:t>
      </w:r>
      <w:r w:rsidR="00B37413">
        <w:rPr>
          <w:rFonts w:ascii="宋体" w:eastAsia="宋体" w:hAnsi="宋体"/>
          <w:sz w:val="24"/>
          <w:szCs w:val="24"/>
        </w:rPr>
        <w:t>6</w:t>
      </w:r>
      <w:r w:rsidRPr="002B7518">
        <w:rPr>
          <w:rFonts w:ascii="宋体" w:eastAsia="宋体" w:hAnsi="宋体" w:hint="eastAsia"/>
          <w:sz w:val="24"/>
          <w:szCs w:val="24"/>
        </w:rPr>
        <w:t>）当基金发生巨额赎回时，基金转换出与基金赎回具有相同的优先级，基金管理人可根据基金资产组合情况，决定全额转换出或部分转换出，并且对于基金转换出和基金赎回，将采取相同的确认比例。在转换出申请得到部分确认的情况下，未确认的转换出申请将不予以顺延。</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w:t>
      </w:r>
      <w:r w:rsidR="00B37413">
        <w:rPr>
          <w:rFonts w:ascii="宋体" w:eastAsia="宋体" w:hAnsi="宋体"/>
          <w:sz w:val="24"/>
          <w:szCs w:val="24"/>
        </w:rPr>
        <w:t>7</w:t>
      </w:r>
      <w:r w:rsidRPr="002B7518">
        <w:rPr>
          <w:rFonts w:ascii="宋体" w:eastAsia="宋体" w:hAnsi="宋体" w:hint="eastAsia"/>
          <w:sz w:val="24"/>
          <w:szCs w:val="24"/>
        </w:rPr>
        <w:t>）持有人对转换入基金的份额持有期限自转换入确认之日算起。</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w:t>
      </w:r>
      <w:r w:rsidR="00B37413">
        <w:rPr>
          <w:rFonts w:ascii="宋体" w:eastAsia="宋体" w:hAnsi="宋体"/>
          <w:sz w:val="24"/>
          <w:szCs w:val="24"/>
        </w:rPr>
        <w:t>8</w:t>
      </w:r>
      <w:r w:rsidRPr="002B7518">
        <w:rPr>
          <w:rFonts w:ascii="宋体" w:eastAsia="宋体" w:hAnsi="宋体" w:hint="eastAsia"/>
          <w:sz w:val="24"/>
          <w:szCs w:val="24"/>
        </w:rPr>
        <w:t>）转换和赎回业务均遵循“先进先出”的原则。如果转换申请当日，同时有赎回申请的情况下，则遵循先赎回后转换的处理原则。</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五、其他需要提示的事项</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（1）本公告仅对上述基金转换事项予以说明。</w:t>
      </w:r>
    </w:p>
    <w:p w:rsidR="002B7518" w:rsidRP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（2）投资者欲了解基金其他有关信息的，亦可拨打本公司的客户服务电话（40088-40099）垂询相关事宜。</w:t>
      </w:r>
    </w:p>
    <w:p w:rsidR="002B7518" w:rsidRDefault="002B7518" w:rsidP="002B7518">
      <w:pPr>
        <w:spacing w:line="360" w:lineRule="auto"/>
        <w:ind w:firstLineChars="200" w:firstLine="480"/>
        <w:rPr>
          <w:rFonts w:ascii="宋体" w:eastAsia="宋体" w:hAnsi="宋体"/>
          <w:sz w:val="24"/>
          <w:szCs w:val="24"/>
        </w:rPr>
      </w:pPr>
      <w:r w:rsidRPr="002B7518">
        <w:rPr>
          <w:rFonts w:ascii="宋体" w:eastAsia="宋体" w:hAnsi="宋体" w:hint="eastAsia"/>
          <w:sz w:val="24"/>
          <w:szCs w:val="24"/>
        </w:rPr>
        <w:t>（3）风险提示：本基金管理人承诺以诚实信用、勤勉尽责的原则管理和运用基金资产，但不保证基金一定盈利，也不保证最低收益。敬请投资者于投资前认真阅读本基金的基金合同和招募说明书。</w:t>
      </w:r>
    </w:p>
    <w:p w:rsidR="003C4587" w:rsidRDefault="003C4587" w:rsidP="003C4587">
      <w:pPr>
        <w:autoSpaceDE w:val="0"/>
        <w:autoSpaceDN w:val="0"/>
        <w:adjustRightInd w:val="0"/>
        <w:spacing w:line="360" w:lineRule="auto"/>
        <w:ind w:firstLineChars="200" w:firstLine="480"/>
        <w:rPr>
          <w:rFonts w:ascii="Times New Roman" w:hAnsi="Times New Roman"/>
          <w:color w:val="000000"/>
          <w:kern w:val="0"/>
          <w:sz w:val="24"/>
          <w:szCs w:val="24"/>
        </w:rPr>
      </w:pPr>
    </w:p>
    <w:p w:rsidR="003C4587" w:rsidRDefault="003C4587" w:rsidP="003C4587">
      <w:pPr>
        <w:autoSpaceDE w:val="0"/>
        <w:autoSpaceDN w:val="0"/>
        <w:adjustRightInd w:val="0"/>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rsidR="003C4587" w:rsidRDefault="003C4587" w:rsidP="003C4587">
      <w:pPr>
        <w:autoSpaceDE w:val="0"/>
        <w:autoSpaceDN w:val="0"/>
        <w:adjustRightInd w:val="0"/>
        <w:spacing w:line="360" w:lineRule="auto"/>
        <w:ind w:firstLineChars="200" w:firstLine="480"/>
        <w:jc w:val="right"/>
        <w:rPr>
          <w:rFonts w:ascii="Times New Roman" w:hAnsi="Times New Roman"/>
          <w:color w:val="000000"/>
          <w:kern w:val="0"/>
          <w:sz w:val="24"/>
          <w:szCs w:val="24"/>
        </w:rPr>
      </w:pPr>
    </w:p>
    <w:p w:rsidR="003C4587" w:rsidRDefault="003C4587" w:rsidP="003C4587">
      <w:pPr>
        <w:autoSpaceDE w:val="0"/>
        <w:autoSpaceDN w:val="0"/>
        <w:adjustRightInd w:val="0"/>
        <w:spacing w:line="360" w:lineRule="auto"/>
        <w:ind w:firstLineChars="200" w:firstLine="480"/>
        <w:jc w:val="right"/>
        <w:rPr>
          <w:rFonts w:ascii="Times New Roman" w:hAnsi="Times New Roman"/>
          <w:color w:val="000000"/>
          <w:kern w:val="0"/>
          <w:sz w:val="24"/>
          <w:szCs w:val="24"/>
        </w:rPr>
      </w:pPr>
    </w:p>
    <w:p w:rsidR="003C4587" w:rsidRDefault="003C4587" w:rsidP="003C4587">
      <w:pPr>
        <w:autoSpaceDE w:val="0"/>
        <w:autoSpaceDN w:val="0"/>
        <w:adjustRightInd w:val="0"/>
        <w:spacing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海富通基金管理有限公司</w:t>
      </w:r>
    </w:p>
    <w:p w:rsidR="003C4587" w:rsidRDefault="003C4587" w:rsidP="003C4587">
      <w:pPr>
        <w:spacing w:line="360" w:lineRule="auto"/>
        <w:ind w:firstLineChars="200" w:firstLine="480"/>
        <w:jc w:val="right"/>
        <w:rPr>
          <w:rFonts w:ascii="Times New Roman" w:hAnsi="Times New Roman"/>
          <w:color w:val="000000"/>
        </w:rPr>
      </w:pPr>
      <w:r>
        <w:rPr>
          <w:rFonts w:ascii="Times New Roman" w:hAnsi="Times New Roman"/>
          <w:color w:val="000000"/>
          <w:kern w:val="0"/>
          <w:sz w:val="24"/>
          <w:szCs w:val="24"/>
        </w:rPr>
        <w:t>2023</w:t>
      </w:r>
      <w:r>
        <w:rPr>
          <w:rFonts w:ascii="Times New Roman" w:hAnsi="Times New Roman"/>
          <w:color w:val="000000"/>
          <w:kern w:val="0"/>
          <w:sz w:val="24"/>
          <w:szCs w:val="24"/>
        </w:rPr>
        <w:t>年</w:t>
      </w:r>
      <w:r>
        <w:rPr>
          <w:rFonts w:ascii="Times New Roman" w:hAnsi="Times New Roman"/>
          <w:color w:val="000000"/>
          <w:kern w:val="0"/>
          <w:sz w:val="24"/>
          <w:szCs w:val="24"/>
        </w:rPr>
        <w:t>12</w:t>
      </w:r>
      <w:r>
        <w:rPr>
          <w:rFonts w:ascii="Times New Roman" w:hAnsi="Times New Roman"/>
          <w:color w:val="000000"/>
          <w:kern w:val="0"/>
          <w:sz w:val="24"/>
          <w:szCs w:val="24"/>
        </w:rPr>
        <w:t>月</w:t>
      </w:r>
      <w:r>
        <w:rPr>
          <w:rFonts w:ascii="Times New Roman" w:hAnsi="Times New Roman" w:hint="eastAsia"/>
          <w:color w:val="000000"/>
          <w:kern w:val="0"/>
          <w:sz w:val="24"/>
          <w:szCs w:val="24"/>
        </w:rPr>
        <w:t>2</w:t>
      </w:r>
      <w:r>
        <w:rPr>
          <w:rFonts w:ascii="Times New Roman" w:hAnsi="Times New Roman"/>
          <w:color w:val="000000"/>
          <w:kern w:val="0"/>
          <w:sz w:val="24"/>
          <w:szCs w:val="24"/>
        </w:rPr>
        <w:t>2</w:t>
      </w:r>
      <w:r>
        <w:rPr>
          <w:rFonts w:ascii="Times New Roman" w:hAnsi="Times New Roman"/>
          <w:color w:val="000000"/>
          <w:kern w:val="0"/>
          <w:sz w:val="24"/>
          <w:szCs w:val="24"/>
        </w:rPr>
        <w:t>日</w:t>
      </w:r>
    </w:p>
    <w:p w:rsidR="003C4587" w:rsidRPr="002B7518" w:rsidRDefault="003C4587" w:rsidP="002B7518">
      <w:pPr>
        <w:spacing w:line="360" w:lineRule="auto"/>
        <w:ind w:firstLineChars="200" w:firstLine="480"/>
        <w:rPr>
          <w:rFonts w:ascii="宋体" w:eastAsia="宋体" w:hAnsi="宋体"/>
          <w:sz w:val="24"/>
          <w:szCs w:val="24"/>
        </w:rPr>
      </w:pPr>
    </w:p>
    <w:sectPr w:rsidR="003C4587" w:rsidRPr="002B7518" w:rsidSect="009512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8C" w:rsidRDefault="008F318C" w:rsidP="00CC024C">
      <w:r>
        <w:separator/>
      </w:r>
    </w:p>
  </w:endnote>
  <w:endnote w:type="continuationSeparator" w:id="0">
    <w:p w:rsidR="008F318C" w:rsidRDefault="008F318C" w:rsidP="00CC0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8C" w:rsidRDefault="008F318C" w:rsidP="00CC024C">
      <w:r>
        <w:separator/>
      </w:r>
    </w:p>
  </w:footnote>
  <w:footnote w:type="continuationSeparator" w:id="0">
    <w:p w:rsidR="008F318C" w:rsidRDefault="008F318C" w:rsidP="00CC0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299"/>
    <w:rsid w:val="00160DCA"/>
    <w:rsid w:val="00194C93"/>
    <w:rsid w:val="001C322B"/>
    <w:rsid w:val="00247A8F"/>
    <w:rsid w:val="002B7518"/>
    <w:rsid w:val="00392AB5"/>
    <w:rsid w:val="003A7DBD"/>
    <w:rsid w:val="003C4587"/>
    <w:rsid w:val="004663BE"/>
    <w:rsid w:val="005C7132"/>
    <w:rsid w:val="00745151"/>
    <w:rsid w:val="00755516"/>
    <w:rsid w:val="007A6299"/>
    <w:rsid w:val="008F318C"/>
    <w:rsid w:val="0095124E"/>
    <w:rsid w:val="009D64A9"/>
    <w:rsid w:val="00B37413"/>
    <w:rsid w:val="00CC024C"/>
    <w:rsid w:val="00CD323A"/>
    <w:rsid w:val="00E424F0"/>
    <w:rsid w:val="00F359EE"/>
    <w:rsid w:val="00FC4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24E"/>
    <w:pPr>
      <w:widowControl w:val="0"/>
      <w:jc w:val="both"/>
    </w:pPr>
  </w:style>
  <w:style w:type="paragraph" w:styleId="2">
    <w:name w:val="heading 2"/>
    <w:basedOn w:val="a"/>
    <w:next w:val="a"/>
    <w:link w:val="2Char"/>
    <w:autoRedefine/>
    <w:uiPriority w:val="9"/>
    <w:unhideWhenUsed/>
    <w:qFormat/>
    <w:rsid w:val="001C322B"/>
    <w:pPr>
      <w:keepNext/>
      <w:keepLines/>
      <w:spacing w:before="260" w:after="260" w:line="416" w:lineRule="auto"/>
      <w:outlineLvl w:val="1"/>
    </w:pPr>
    <w:rPr>
      <w:rFonts w:asciiTheme="majorHAnsi" w:eastAsia="华文宋体" w:hAnsiTheme="majorHAnsi" w:cstheme="majorBidi"/>
      <w:b/>
      <w:bCs/>
      <w:sz w:val="24"/>
      <w:szCs w:val="32"/>
    </w:rPr>
  </w:style>
  <w:style w:type="paragraph" w:styleId="3">
    <w:name w:val="heading 3"/>
    <w:basedOn w:val="a"/>
    <w:next w:val="a"/>
    <w:link w:val="3Char"/>
    <w:autoRedefine/>
    <w:uiPriority w:val="9"/>
    <w:unhideWhenUsed/>
    <w:qFormat/>
    <w:rsid w:val="001C322B"/>
    <w:pPr>
      <w:keepNext/>
      <w:keepLines/>
      <w:spacing w:before="260" w:after="260" w:line="416" w:lineRule="auto"/>
      <w:jc w:val="left"/>
      <w:outlineLvl w:val="2"/>
    </w:pPr>
    <w:rPr>
      <w:rFonts w:eastAsia="华文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C322B"/>
    <w:rPr>
      <w:rFonts w:asciiTheme="majorHAnsi" w:eastAsia="华文宋体" w:hAnsiTheme="majorHAnsi" w:cstheme="majorBidi"/>
      <w:b/>
      <w:bCs/>
      <w:sz w:val="24"/>
      <w:szCs w:val="32"/>
    </w:rPr>
  </w:style>
  <w:style w:type="character" w:customStyle="1" w:styleId="3Char">
    <w:name w:val="标题 3 Char"/>
    <w:basedOn w:val="a0"/>
    <w:link w:val="3"/>
    <w:uiPriority w:val="9"/>
    <w:rsid w:val="001C322B"/>
    <w:rPr>
      <w:rFonts w:eastAsia="华文宋体"/>
      <w:b/>
      <w:bCs/>
      <w:sz w:val="24"/>
      <w:szCs w:val="32"/>
    </w:rPr>
  </w:style>
  <w:style w:type="paragraph" w:styleId="a3">
    <w:name w:val="header"/>
    <w:basedOn w:val="a"/>
    <w:link w:val="Char"/>
    <w:uiPriority w:val="99"/>
    <w:unhideWhenUsed/>
    <w:rsid w:val="00CC024C"/>
    <w:pPr>
      <w:tabs>
        <w:tab w:val="center" w:pos="4153"/>
        <w:tab w:val="right" w:pos="8306"/>
      </w:tabs>
      <w:snapToGrid w:val="0"/>
      <w:jc w:val="center"/>
    </w:pPr>
    <w:rPr>
      <w:sz w:val="18"/>
      <w:szCs w:val="18"/>
    </w:rPr>
  </w:style>
  <w:style w:type="character" w:customStyle="1" w:styleId="Char">
    <w:name w:val="页眉 Char"/>
    <w:basedOn w:val="a0"/>
    <w:link w:val="a3"/>
    <w:uiPriority w:val="99"/>
    <w:rsid w:val="00CC024C"/>
    <w:rPr>
      <w:sz w:val="18"/>
      <w:szCs w:val="18"/>
    </w:rPr>
  </w:style>
  <w:style w:type="paragraph" w:styleId="a4">
    <w:name w:val="footer"/>
    <w:basedOn w:val="a"/>
    <w:link w:val="Char0"/>
    <w:uiPriority w:val="99"/>
    <w:unhideWhenUsed/>
    <w:rsid w:val="00CC024C"/>
    <w:pPr>
      <w:tabs>
        <w:tab w:val="center" w:pos="4153"/>
        <w:tab w:val="right" w:pos="8306"/>
      </w:tabs>
      <w:snapToGrid w:val="0"/>
      <w:jc w:val="left"/>
    </w:pPr>
    <w:rPr>
      <w:sz w:val="18"/>
      <w:szCs w:val="18"/>
    </w:rPr>
  </w:style>
  <w:style w:type="character" w:customStyle="1" w:styleId="Char0">
    <w:name w:val="页脚 Char"/>
    <w:basedOn w:val="a0"/>
    <w:link w:val="a4"/>
    <w:uiPriority w:val="99"/>
    <w:rsid w:val="00CC024C"/>
    <w:rPr>
      <w:sz w:val="18"/>
      <w:szCs w:val="18"/>
    </w:rPr>
  </w:style>
  <w:style w:type="paragraph" w:styleId="a5">
    <w:name w:val="Revision"/>
    <w:hidden/>
    <w:uiPriority w:val="99"/>
    <w:semiHidden/>
    <w:rsid w:val="00CC024C"/>
  </w:style>
</w:styles>
</file>

<file path=word/webSettings.xml><?xml version="1.0" encoding="utf-8"?>
<w:webSettings xmlns:r="http://schemas.openxmlformats.org/officeDocument/2006/relationships" xmlns:w="http://schemas.openxmlformats.org/wordprocessingml/2006/main">
  <w:divs>
    <w:div w:id="672224658">
      <w:bodyDiv w:val="1"/>
      <w:marLeft w:val="0"/>
      <w:marRight w:val="0"/>
      <w:marTop w:val="0"/>
      <w:marBottom w:val="0"/>
      <w:divBdr>
        <w:top w:val="none" w:sz="0" w:space="0" w:color="auto"/>
        <w:left w:val="none" w:sz="0" w:space="0" w:color="auto"/>
        <w:bottom w:val="none" w:sz="0" w:space="0" w:color="auto"/>
        <w:right w:val="none" w:sz="0" w:space="0" w:color="auto"/>
      </w:divBdr>
      <w:divsChild>
        <w:div w:id="318970806">
          <w:marLeft w:val="0"/>
          <w:marRight w:val="0"/>
          <w:marTop w:val="0"/>
          <w:marBottom w:val="0"/>
          <w:divBdr>
            <w:top w:val="none" w:sz="0" w:space="0" w:color="auto"/>
            <w:left w:val="none" w:sz="0" w:space="0" w:color="auto"/>
            <w:bottom w:val="none" w:sz="0" w:space="0" w:color="auto"/>
            <w:right w:val="none" w:sz="0" w:space="0" w:color="auto"/>
          </w:divBdr>
          <w:divsChild>
            <w:div w:id="512378225">
              <w:marLeft w:val="0"/>
              <w:marRight w:val="0"/>
              <w:marTop w:val="0"/>
              <w:marBottom w:val="0"/>
              <w:divBdr>
                <w:top w:val="none" w:sz="0" w:space="0" w:color="auto"/>
                <w:left w:val="none" w:sz="0" w:space="0" w:color="auto"/>
                <w:bottom w:val="none" w:sz="0" w:space="0" w:color="auto"/>
                <w:right w:val="none" w:sz="0" w:space="0" w:color="auto"/>
              </w:divBdr>
              <w:divsChild>
                <w:div w:id="743722137">
                  <w:marLeft w:val="0"/>
                  <w:marRight w:val="0"/>
                  <w:marTop w:val="0"/>
                  <w:marBottom w:val="0"/>
                  <w:divBdr>
                    <w:top w:val="none" w:sz="0" w:space="0" w:color="auto"/>
                    <w:left w:val="none" w:sz="0" w:space="0" w:color="auto"/>
                    <w:bottom w:val="none" w:sz="0" w:space="0" w:color="auto"/>
                    <w:right w:val="none" w:sz="0" w:space="0" w:color="auto"/>
                  </w:divBdr>
                  <w:divsChild>
                    <w:div w:id="1185511777">
                      <w:marLeft w:val="0"/>
                      <w:marRight w:val="0"/>
                      <w:marTop w:val="0"/>
                      <w:marBottom w:val="0"/>
                      <w:divBdr>
                        <w:top w:val="none" w:sz="0" w:space="0" w:color="auto"/>
                        <w:left w:val="none" w:sz="0" w:space="0" w:color="auto"/>
                        <w:bottom w:val="none" w:sz="0" w:space="0" w:color="auto"/>
                        <w:right w:val="none" w:sz="0" w:space="0" w:color="auto"/>
                      </w:divBdr>
                      <w:divsChild>
                        <w:div w:id="892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98345">
      <w:bodyDiv w:val="1"/>
      <w:marLeft w:val="0"/>
      <w:marRight w:val="0"/>
      <w:marTop w:val="0"/>
      <w:marBottom w:val="0"/>
      <w:divBdr>
        <w:top w:val="none" w:sz="0" w:space="0" w:color="auto"/>
        <w:left w:val="none" w:sz="0" w:space="0" w:color="auto"/>
        <w:bottom w:val="none" w:sz="0" w:space="0" w:color="auto"/>
        <w:right w:val="none" w:sz="0" w:space="0" w:color="auto"/>
      </w:divBdr>
    </w:div>
    <w:div w:id="809789076">
      <w:bodyDiv w:val="1"/>
      <w:marLeft w:val="0"/>
      <w:marRight w:val="0"/>
      <w:marTop w:val="0"/>
      <w:marBottom w:val="0"/>
      <w:divBdr>
        <w:top w:val="none" w:sz="0" w:space="0" w:color="auto"/>
        <w:left w:val="none" w:sz="0" w:space="0" w:color="auto"/>
        <w:bottom w:val="none" w:sz="0" w:space="0" w:color="auto"/>
        <w:right w:val="none" w:sz="0" w:space="0" w:color="auto"/>
      </w:divBdr>
      <w:divsChild>
        <w:div w:id="74980682">
          <w:marLeft w:val="150"/>
          <w:marRight w:val="150"/>
          <w:marTop w:val="150"/>
          <w:marBottom w:val="150"/>
          <w:divBdr>
            <w:top w:val="none" w:sz="0" w:space="0" w:color="auto"/>
            <w:left w:val="none" w:sz="0" w:space="0" w:color="auto"/>
            <w:bottom w:val="none" w:sz="0" w:space="0" w:color="auto"/>
            <w:right w:val="none" w:sz="0" w:space="0" w:color="auto"/>
          </w:divBdr>
        </w:div>
        <w:div w:id="1026758401">
          <w:marLeft w:val="150"/>
          <w:marRight w:val="150"/>
          <w:marTop w:val="150"/>
          <w:marBottom w:val="150"/>
          <w:divBdr>
            <w:top w:val="none" w:sz="0" w:space="0" w:color="auto"/>
            <w:left w:val="none" w:sz="0" w:space="0" w:color="auto"/>
            <w:bottom w:val="none" w:sz="0" w:space="0" w:color="auto"/>
            <w:right w:val="none" w:sz="0" w:space="0" w:color="auto"/>
          </w:divBdr>
        </w:div>
        <w:div w:id="120733832">
          <w:marLeft w:val="150"/>
          <w:marRight w:val="150"/>
          <w:marTop w:val="150"/>
          <w:marBottom w:val="150"/>
          <w:divBdr>
            <w:top w:val="none" w:sz="0" w:space="0" w:color="auto"/>
            <w:left w:val="none" w:sz="0" w:space="0" w:color="auto"/>
            <w:bottom w:val="none" w:sz="0" w:space="0" w:color="auto"/>
            <w:right w:val="none" w:sz="0" w:space="0" w:color="auto"/>
          </w:divBdr>
        </w:div>
        <w:div w:id="818304166">
          <w:marLeft w:val="150"/>
          <w:marRight w:val="150"/>
          <w:marTop w:val="150"/>
          <w:marBottom w:val="150"/>
          <w:divBdr>
            <w:top w:val="none" w:sz="0" w:space="0" w:color="auto"/>
            <w:left w:val="none" w:sz="0" w:space="0" w:color="auto"/>
            <w:bottom w:val="none" w:sz="0" w:space="0" w:color="auto"/>
            <w:right w:val="none" w:sz="0" w:space="0" w:color="auto"/>
          </w:divBdr>
        </w:div>
        <w:div w:id="137262938">
          <w:marLeft w:val="150"/>
          <w:marRight w:val="150"/>
          <w:marTop w:val="150"/>
          <w:marBottom w:val="150"/>
          <w:divBdr>
            <w:top w:val="none" w:sz="0" w:space="0" w:color="auto"/>
            <w:left w:val="none" w:sz="0" w:space="0" w:color="auto"/>
            <w:bottom w:val="none" w:sz="0" w:space="0" w:color="auto"/>
            <w:right w:val="none" w:sz="0" w:space="0" w:color="auto"/>
          </w:divBdr>
        </w:div>
        <w:div w:id="1477063031">
          <w:marLeft w:val="150"/>
          <w:marRight w:val="150"/>
          <w:marTop w:val="150"/>
          <w:marBottom w:val="150"/>
          <w:divBdr>
            <w:top w:val="none" w:sz="0" w:space="0" w:color="auto"/>
            <w:left w:val="none" w:sz="0" w:space="0" w:color="auto"/>
            <w:bottom w:val="none" w:sz="0" w:space="0" w:color="auto"/>
            <w:right w:val="none" w:sz="0" w:space="0" w:color="auto"/>
          </w:divBdr>
        </w:div>
        <w:div w:id="709307389">
          <w:marLeft w:val="150"/>
          <w:marRight w:val="150"/>
          <w:marTop w:val="150"/>
          <w:marBottom w:val="150"/>
          <w:divBdr>
            <w:top w:val="none" w:sz="0" w:space="0" w:color="auto"/>
            <w:left w:val="none" w:sz="0" w:space="0" w:color="auto"/>
            <w:bottom w:val="none" w:sz="0" w:space="0" w:color="auto"/>
            <w:right w:val="none" w:sz="0" w:space="0" w:color="auto"/>
          </w:divBdr>
        </w:div>
        <w:div w:id="451439191">
          <w:marLeft w:val="150"/>
          <w:marRight w:val="150"/>
          <w:marTop w:val="150"/>
          <w:marBottom w:val="150"/>
          <w:divBdr>
            <w:top w:val="none" w:sz="0" w:space="0" w:color="auto"/>
            <w:left w:val="none" w:sz="0" w:space="0" w:color="auto"/>
            <w:bottom w:val="none" w:sz="0" w:space="0" w:color="auto"/>
            <w:right w:val="none" w:sz="0" w:space="0" w:color="auto"/>
          </w:divBdr>
        </w:div>
        <w:div w:id="790048816">
          <w:marLeft w:val="150"/>
          <w:marRight w:val="150"/>
          <w:marTop w:val="150"/>
          <w:marBottom w:val="150"/>
          <w:divBdr>
            <w:top w:val="none" w:sz="0" w:space="0" w:color="auto"/>
            <w:left w:val="none" w:sz="0" w:space="0" w:color="auto"/>
            <w:bottom w:val="none" w:sz="0" w:space="0" w:color="auto"/>
            <w:right w:val="none" w:sz="0" w:space="0" w:color="auto"/>
          </w:divBdr>
        </w:div>
        <w:div w:id="1081682330">
          <w:marLeft w:val="150"/>
          <w:marRight w:val="150"/>
          <w:marTop w:val="150"/>
          <w:marBottom w:val="150"/>
          <w:divBdr>
            <w:top w:val="none" w:sz="0" w:space="0" w:color="auto"/>
            <w:left w:val="none" w:sz="0" w:space="0" w:color="auto"/>
            <w:bottom w:val="none" w:sz="0" w:space="0" w:color="auto"/>
            <w:right w:val="none" w:sz="0" w:space="0" w:color="auto"/>
          </w:divBdr>
        </w:div>
        <w:div w:id="2139519955">
          <w:marLeft w:val="150"/>
          <w:marRight w:val="150"/>
          <w:marTop w:val="150"/>
          <w:marBottom w:val="150"/>
          <w:divBdr>
            <w:top w:val="none" w:sz="0" w:space="0" w:color="auto"/>
            <w:left w:val="none" w:sz="0" w:space="0" w:color="auto"/>
            <w:bottom w:val="none" w:sz="0" w:space="0" w:color="auto"/>
            <w:right w:val="none" w:sz="0" w:space="0" w:color="auto"/>
          </w:divBdr>
        </w:div>
        <w:div w:id="143552368">
          <w:marLeft w:val="150"/>
          <w:marRight w:val="150"/>
          <w:marTop w:val="150"/>
          <w:marBottom w:val="150"/>
          <w:divBdr>
            <w:top w:val="none" w:sz="0" w:space="0" w:color="auto"/>
            <w:left w:val="none" w:sz="0" w:space="0" w:color="auto"/>
            <w:bottom w:val="none" w:sz="0" w:space="0" w:color="auto"/>
            <w:right w:val="none" w:sz="0" w:space="0" w:color="auto"/>
          </w:divBdr>
        </w:div>
        <w:div w:id="880753517">
          <w:marLeft w:val="150"/>
          <w:marRight w:val="150"/>
          <w:marTop w:val="150"/>
          <w:marBottom w:val="150"/>
          <w:divBdr>
            <w:top w:val="none" w:sz="0" w:space="0" w:color="auto"/>
            <w:left w:val="none" w:sz="0" w:space="0" w:color="auto"/>
            <w:bottom w:val="none" w:sz="0" w:space="0" w:color="auto"/>
            <w:right w:val="none" w:sz="0" w:space="0" w:color="auto"/>
          </w:divBdr>
        </w:div>
        <w:div w:id="1513911769">
          <w:marLeft w:val="150"/>
          <w:marRight w:val="150"/>
          <w:marTop w:val="150"/>
          <w:marBottom w:val="150"/>
          <w:divBdr>
            <w:top w:val="none" w:sz="0" w:space="0" w:color="auto"/>
            <w:left w:val="none" w:sz="0" w:space="0" w:color="auto"/>
            <w:bottom w:val="none" w:sz="0" w:space="0" w:color="auto"/>
            <w:right w:val="none" w:sz="0" w:space="0" w:color="auto"/>
          </w:divBdr>
        </w:div>
        <w:div w:id="894507477">
          <w:marLeft w:val="150"/>
          <w:marRight w:val="150"/>
          <w:marTop w:val="150"/>
          <w:marBottom w:val="150"/>
          <w:divBdr>
            <w:top w:val="none" w:sz="0" w:space="0" w:color="auto"/>
            <w:left w:val="none" w:sz="0" w:space="0" w:color="auto"/>
            <w:bottom w:val="none" w:sz="0" w:space="0" w:color="auto"/>
            <w:right w:val="none" w:sz="0" w:space="0" w:color="auto"/>
          </w:divBdr>
        </w:div>
        <w:div w:id="537815988">
          <w:marLeft w:val="150"/>
          <w:marRight w:val="150"/>
          <w:marTop w:val="150"/>
          <w:marBottom w:val="150"/>
          <w:divBdr>
            <w:top w:val="none" w:sz="0" w:space="0" w:color="auto"/>
            <w:left w:val="none" w:sz="0" w:space="0" w:color="auto"/>
            <w:bottom w:val="none" w:sz="0" w:space="0" w:color="auto"/>
            <w:right w:val="none" w:sz="0" w:space="0" w:color="auto"/>
          </w:divBdr>
        </w:div>
        <w:div w:id="2000502223">
          <w:marLeft w:val="150"/>
          <w:marRight w:val="150"/>
          <w:marTop w:val="150"/>
          <w:marBottom w:val="150"/>
          <w:divBdr>
            <w:top w:val="none" w:sz="0" w:space="0" w:color="auto"/>
            <w:left w:val="none" w:sz="0" w:space="0" w:color="auto"/>
            <w:bottom w:val="none" w:sz="0" w:space="0" w:color="auto"/>
            <w:right w:val="none" w:sz="0" w:space="0" w:color="auto"/>
          </w:divBdr>
        </w:div>
        <w:div w:id="1086801434">
          <w:marLeft w:val="150"/>
          <w:marRight w:val="150"/>
          <w:marTop w:val="150"/>
          <w:marBottom w:val="150"/>
          <w:divBdr>
            <w:top w:val="none" w:sz="0" w:space="0" w:color="auto"/>
            <w:left w:val="none" w:sz="0" w:space="0" w:color="auto"/>
            <w:bottom w:val="none" w:sz="0" w:space="0" w:color="auto"/>
            <w:right w:val="none" w:sz="0" w:space="0" w:color="auto"/>
          </w:divBdr>
        </w:div>
        <w:div w:id="1649700639">
          <w:marLeft w:val="150"/>
          <w:marRight w:val="150"/>
          <w:marTop w:val="150"/>
          <w:marBottom w:val="150"/>
          <w:divBdr>
            <w:top w:val="none" w:sz="0" w:space="0" w:color="auto"/>
            <w:left w:val="none" w:sz="0" w:space="0" w:color="auto"/>
            <w:bottom w:val="none" w:sz="0" w:space="0" w:color="auto"/>
            <w:right w:val="none" w:sz="0" w:space="0" w:color="auto"/>
          </w:divBdr>
        </w:div>
        <w:div w:id="799305679">
          <w:marLeft w:val="150"/>
          <w:marRight w:val="150"/>
          <w:marTop w:val="150"/>
          <w:marBottom w:val="150"/>
          <w:divBdr>
            <w:top w:val="none" w:sz="0" w:space="0" w:color="auto"/>
            <w:left w:val="none" w:sz="0" w:space="0" w:color="auto"/>
            <w:bottom w:val="none" w:sz="0" w:space="0" w:color="auto"/>
            <w:right w:val="none" w:sz="0" w:space="0" w:color="auto"/>
          </w:divBdr>
        </w:div>
        <w:div w:id="183442064">
          <w:marLeft w:val="150"/>
          <w:marRight w:val="150"/>
          <w:marTop w:val="150"/>
          <w:marBottom w:val="150"/>
          <w:divBdr>
            <w:top w:val="none" w:sz="0" w:space="0" w:color="auto"/>
            <w:left w:val="none" w:sz="0" w:space="0" w:color="auto"/>
            <w:bottom w:val="none" w:sz="0" w:space="0" w:color="auto"/>
            <w:right w:val="none" w:sz="0" w:space="0" w:color="auto"/>
          </w:divBdr>
        </w:div>
        <w:div w:id="210965049">
          <w:marLeft w:val="150"/>
          <w:marRight w:val="150"/>
          <w:marTop w:val="150"/>
          <w:marBottom w:val="150"/>
          <w:divBdr>
            <w:top w:val="none" w:sz="0" w:space="0" w:color="auto"/>
            <w:left w:val="none" w:sz="0" w:space="0" w:color="auto"/>
            <w:bottom w:val="none" w:sz="0" w:space="0" w:color="auto"/>
            <w:right w:val="none" w:sz="0" w:space="0" w:color="auto"/>
          </w:divBdr>
        </w:div>
        <w:div w:id="862670546">
          <w:marLeft w:val="150"/>
          <w:marRight w:val="150"/>
          <w:marTop w:val="150"/>
          <w:marBottom w:val="150"/>
          <w:divBdr>
            <w:top w:val="none" w:sz="0" w:space="0" w:color="auto"/>
            <w:left w:val="none" w:sz="0" w:space="0" w:color="auto"/>
            <w:bottom w:val="none" w:sz="0" w:space="0" w:color="auto"/>
            <w:right w:val="none" w:sz="0" w:space="0" w:color="auto"/>
          </w:divBdr>
        </w:div>
        <w:div w:id="1841383216">
          <w:marLeft w:val="150"/>
          <w:marRight w:val="150"/>
          <w:marTop w:val="150"/>
          <w:marBottom w:val="150"/>
          <w:divBdr>
            <w:top w:val="none" w:sz="0" w:space="0" w:color="auto"/>
            <w:left w:val="none" w:sz="0" w:space="0" w:color="auto"/>
            <w:bottom w:val="none" w:sz="0" w:space="0" w:color="auto"/>
            <w:right w:val="none" w:sz="0" w:space="0" w:color="auto"/>
          </w:divBdr>
        </w:div>
        <w:div w:id="141434757">
          <w:marLeft w:val="150"/>
          <w:marRight w:val="150"/>
          <w:marTop w:val="150"/>
          <w:marBottom w:val="150"/>
          <w:divBdr>
            <w:top w:val="none" w:sz="0" w:space="0" w:color="auto"/>
            <w:left w:val="none" w:sz="0" w:space="0" w:color="auto"/>
            <w:bottom w:val="none" w:sz="0" w:space="0" w:color="auto"/>
            <w:right w:val="none" w:sz="0" w:space="0" w:color="auto"/>
          </w:divBdr>
        </w:div>
        <w:div w:id="1031686469">
          <w:marLeft w:val="150"/>
          <w:marRight w:val="150"/>
          <w:marTop w:val="150"/>
          <w:marBottom w:val="150"/>
          <w:divBdr>
            <w:top w:val="none" w:sz="0" w:space="0" w:color="auto"/>
            <w:left w:val="none" w:sz="0" w:space="0" w:color="auto"/>
            <w:bottom w:val="none" w:sz="0" w:space="0" w:color="auto"/>
            <w:right w:val="none" w:sz="0" w:space="0" w:color="auto"/>
          </w:divBdr>
        </w:div>
        <w:div w:id="2068071033">
          <w:marLeft w:val="150"/>
          <w:marRight w:val="150"/>
          <w:marTop w:val="150"/>
          <w:marBottom w:val="150"/>
          <w:divBdr>
            <w:top w:val="none" w:sz="0" w:space="0" w:color="auto"/>
            <w:left w:val="none" w:sz="0" w:space="0" w:color="auto"/>
            <w:bottom w:val="none" w:sz="0" w:space="0" w:color="auto"/>
            <w:right w:val="none" w:sz="0" w:space="0" w:color="auto"/>
          </w:divBdr>
        </w:div>
        <w:div w:id="684211318">
          <w:marLeft w:val="150"/>
          <w:marRight w:val="150"/>
          <w:marTop w:val="150"/>
          <w:marBottom w:val="150"/>
          <w:divBdr>
            <w:top w:val="none" w:sz="0" w:space="0" w:color="auto"/>
            <w:left w:val="none" w:sz="0" w:space="0" w:color="auto"/>
            <w:bottom w:val="none" w:sz="0" w:space="0" w:color="auto"/>
            <w:right w:val="none" w:sz="0" w:space="0" w:color="auto"/>
          </w:divBdr>
        </w:div>
        <w:div w:id="505555111">
          <w:marLeft w:val="150"/>
          <w:marRight w:val="150"/>
          <w:marTop w:val="150"/>
          <w:marBottom w:val="150"/>
          <w:divBdr>
            <w:top w:val="none" w:sz="0" w:space="0" w:color="auto"/>
            <w:left w:val="none" w:sz="0" w:space="0" w:color="auto"/>
            <w:bottom w:val="none" w:sz="0" w:space="0" w:color="auto"/>
            <w:right w:val="none" w:sz="0" w:space="0" w:color="auto"/>
          </w:divBdr>
        </w:div>
        <w:div w:id="641081768">
          <w:marLeft w:val="150"/>
          <w:marRight w:val="150"/>
          <w:marTop w:val="150"/>
          <w:marBottom w:val="150"/>
          <w:divBdr>
            <w:top w:val="none" w:sz="0" w:space="0" w:color="auto"/>
            <w:left w:val="none" w:sz="0" w:space="0" w:color="auto"/>
            <w:bottom w:val="none" w:sz="0" w:space="0" w:color="auto"/>
            <w:right w:val="none" w:sz="0" w:space="0" w:color="auto"/>
          </w:divBdr>
        </w:div>
        <w:div w:id="883902900">
          <w:marLeft w:val="150"/>
          <w:marRight w:val="150"/>
          <w:marTop w:val="150"/>
          <w:marBottom w:val="150"/>
          <w:divBdr>
            <w:top w:val="none" w:sz="0" w:space="0" w:color="auto"/>
            <w:left w:val="none" w:sz="0" w:space="0" w:color="auto"/>
            <w:bottom w:val="none" w:sz="0" w:space="0" w:color="auto"/>
            <w:right w:val="none" w:sz="0" w:space="0" w:color="auto"/>
          </w:divBdr>
        </w:div>
        <w:div w:id="312834933">
          <w:marLeft w:val="150"/>
          <w:marRight w:val="150"/>
          <w:marTop w:val="150"/>
          <w:marBottom w:val="150"/>
          <w:divBdr>
            <w:top w:val="none" w:sz="0" w:space="0" w:color="auto"/>
            <w:left w:val="none" w:sz="0" w:space="0" w:color="auto"/>
            <w:bottom w:val="none" w:sz="0" w:space="0" w:color="auto"/>
            <w:right w:val="none" w:sz="0" w:space="0" w:color="auto"/>
          </w:divBdr>
        </w:div>
        <w:div w:id="1747990635">
          <w:marLeft w:val="150"/>
          <w:marRight w:val="150"/>
          <w:marTop w:val="150"/>
          <w:marBottom w:val="150"/>
          <w:divBdr>
            <w:top w:val="none" w:sz="0" w:space="0" w:color="auto"/>
            <w:left w:val="none" w:sz="0" w:space="0" w:color="auto"/>
            <w:bottom w:val="none" w:sz="0" w:space="0" w:color="auto"/>
            <w:right w:val="none" w:sz="0" w:space="0" w:color="auto"/>
          </w:divBdr>
        </w:div>
        <w:div w:id="50352704">
          <w:marLeft w:val="150"/>
          <w:marRight w:val="150"/>
          <w:marTop w:val="150"/>
          <w:marBottom w:val="150"/>
          <w:divBdr>
            <w:top w:val="none" w:sz="0" w:space="0" w:color="auto"/>
            <w:left w:val="none" w:sz="0" w:space="0" w:color="auto"/>
            <w:bottom w:val="none" w:sz="0" w:space="0" w:color="auto"/>
            <w:right w:val="none" w:sz="0" w:space="0" w:color="auto"/>
          </w:divBdr>
        </w:div>
        <w:div w:id="282688445">
          <w:marLeft w:val="150"/>
          <w:marRight w:val="150"/>
          <w:marTop w:val="150"/>
          <w:marBottom w:val="150"/>
          <w:divBdr>
            <w:top w:val="none" w:sz="0" w:space="0" w:color="auto"/>
            <w:left w:val="none" w:sz="0" w:space="0" w:color="auto"/>
            <w:bottom w:val="none" w:sz="0" w:space="0" w:color="auto"/>
            <w:right w:val="none" w:sz="0" w:space="0" w:color="auto"/>
          </w:divBdr>
        </w:div>
        <w:div w:id="519660625">
          <w:marLeft w:val="150"/>
          <w:marRight w:val="150"/>
          <w:marTop w:val="150"/>
          <w:marBottom w:val="150"/>
          <w:divBdr>
            <w:top w:val="none" w:sz="0" w:space="0" w:color="auto"/>
            <w:left w:val="none" w:sz="0" w:space="0" w:color="auto"/>
            <w:bottom w:val="none" w:sz="0" w:space="0" w:color="auto"/>
            <w:right w:val="none" w:sz="0" w:space="0" w:color="auto"/>
          </w:divBdr>
        </w:div>
        <w:div w:id="255679504">
          <w:marLeft w:val="150"/>
          <w:marRight w:val="150"/>
          <w:marTop w:val="150"/>
          <w:marBottom w:val="150"/>
          <w:divBdr>
            <w:top w:val="none" w:sz="0" w:space="0" w:color="auto"/>
            <w:left w:val="none" w:sz="0" w:space="0" w:color="auto"/>
            <w:bottom w:val="none" w:sz="0" w:space="0" w:color="auto"/>
            <w:right w:val="none" w:sz="0" w:space="0" w:color="auto"/>
          </w:divBdr>
        </w:div>
        <w:div w:id="1958295882">
          <w:marLeft w:val="150"/>
          <w:marRight w:val="150"/>
          <w:marTop w:val="150"/>
          <w:marBottom w:val="150"/>
          <w:divBdr>
            <w:top w:val="none" w:sz="0" w:space="0" w:color="auto"/>
            <w:left w:val="none" w:sz="0" w:space="0" w:color="auto"/>
            <w:bottom w:val="none" w:sz="0" w:space="0" w:color="auto"/>
            <w:right w:val="none" w:sz="0" w:space="0" w:color="auto"/>
          </w:divBdr>
        </w:div>
        <w:div w:id="1958247671">
          <w:marLeft w:val="150"/>
          <w:marRight w:val="150"/>
          <w:marTop w:val="150"/>
          <w:marBottom w:val="150"/>
          <w:divBdr>
            <w:top w:val="none" w:sz="0" w:space="0" w:color="auto"/>
            <w:left w:val="none" w:sz="0" w:space="0" w:color="auto"/>
            <w:bottom w:val="none" w:sz="0" w:space="0" w:color="auto"/>
            <w:right w:val="none" w:sz="0" w:space="0" w:color="auto"/>
          </w:divBdr>
        </w:div>
        <w:div w:id="1128014399">
          <w:marLeft w:val="150"/>
          <w:marRight w:val="150"/>
          <w:marTop w:val="150"/>
          <w:marBottom w:val="150"/>
          <w:divBdr>
            <w:top w:val="none" w:sz="0" w:space="0" w:color="auto"/>
            <w:left w:val="none" w:sz="0" w:space="0" w:color="auto"/>
            <w:bottom w:val="none" w:sz="0" w:space="0" w:color="auto"/>
            <w:right w:val="none" w:sz="0" w:space="0" w:color="auto"/>
          </w:divBdr>
        </w:div>
        <w:div w:id="1784154951">
          <w:marLeft w:val="150"/>
          <w:marRight w:val="150"/>
          <w:marTop w:val="150"/>
          <w:marBottom w:val="150"/>
          <w:divBdr>
            <w:top w:val="none" w:sz="0" w:space="0" w:color="auto"/>
            <w:left w:val="none" w:sz="0" w:space="0" w:color="auto"/>
            <w:bottom w:val="none" w:sz="0" w:space="0" w:color="auto"/>
            <w:right w:val="none" w:sz="0" w:space="0" w:color="auto"/>
          </w:divBdr>
        </w:div>
        <w:div w:id="724842074">
          <w:marLeft w:val="150"/>
          <w:marRight w:val="150"/>
          <w:marTop w:val="150"/>
          <w:marBottom w:val="150"/>
          <w:divBdr>
            <w:top w:val="none" w:sz="0" w:space="0" w:color="auto"/>
            <w:left w:val="none" w:sz="0" w:space="0" w:color="auto"/>
            <w:bottom w:val="none" w:sz="0" w:space="0" w:color="auto"/>
            <w:right w:val="none" w:sz="0" w:space="0" w:color="auto"/>
          </w:divBdr>
        </w:div>
        <w:div w:id="1039740057">
          <w:marLeft w:val="150"/>
          <w:marRight w:val="150"/>
          <w:marTop w:val="150"/>
          <w:marBottom w:val="150"/>
          <w:divBdr>
            <w:top w:val="none" w:sz="0" w:space="0" w:color="auto"/>
            <w:left w:val="none" w:sz="0" w:space="0" w:color="auto"/>
            <w:bottom w:val="none" w:sz="0" w:space="0" w:color="auto"/>
            <w:right w:val="none" w:sz="0" w:space="0" w:color="auto"/>
          </w:divBdr>
        </w:div>
        <w:div w:id="2037191146">
          <w:marLeft w:val="150"/>
          <w:marRight w:val="150"/>
          <w:marTop w:val="150"/>
          <w:marBottom w:val="150"/>
          <w:divBdr>
            <w:top w:val="none" w:sz="0" w:space="0" w:color="auto"/>
            <w:left w:val="none" w:sz="0" w:space="0" w:color="auto"/>
            <w:bottom w:val="none" w:sz="0" w:space="0" w:color="auto"/>
            <w:right w:val="none" w:sz="0" w:space="0" w:color="auto"/>
          </w:divBdr>
        </w:div>
        <w:div w:id="1093161421">
          <w:marLeft w:val="150"/>
          <w:marRight w:val="150"/>
          <w:marTop w:val="150"/>
          <w:marBottom w:val="150"/>
          <w:divBdr>
            <w:top w:val="none" w:sz="0" w:space="0" w:color="auto"/>
            <w:left w:val="none" w:sz="0" w:space="0" w:color="auto"/>
            <w:bottom w:val="none" w:sz="0" w:space="0" w:color="auto"/>
            <w:right w:val="none" w:sz="0" w:space="0" w:color="auto"/>
          </w:divBdr>
        </w:div>
        <w:div w:id="1245653496">
          <w:marLeft w:val="150"/>
          <w:marRight w:val="150"/>
          <w:marTop w:val="150"/>
          <w:marBottom w:val="150"/>
          <w:divBdr>
            <w:top w:val="none" w:sz="0" w:space="0" w:color="auto"/>
            <w:left w:val="none" w:sz="0" w:space="0" w:color="auto"/>
            <w:bottom w:val="none" w:sz="0" w:space="0" w:color="auto"/>
            <w:right w:val="none" w:sz="0" w:space="0" w:color="auto"/>
          </w:divBdr>
        </w:div>
      </w:divsChild>
    </w:div>
    <w:div w:id="815955080">
      <w:bodyDiv w:val="1"/>
      <w:marLeft w:val="0"/>
      <w:marRight w:val="0"/>
      <w:marTop w:val="0"/>
      <w:marBottom w:val="0"/>
      <w:divBdr>
        <w:top w:val="none" w:sz="0" w:space="0" w:color="auto"/>
        <w:left w:val="none" w:sz="0" w:space="0" w:color="auto"/>
        <w:bottom w:val="none" w:sz="0" w:space="0" w:color="auto"/>
        <w:right w:val="none" w:sz="0" w:space="0" w:color="auto"/>
      </w:divBdr>
      <w:divsChild>
        <w:div w:id="1235049604">
          <w:marLeft w:val="0"/>
          <w:marRight w:val="0"/>
          <w:marTop w:val="0"/>
          <w:marBottom w:val="0"/>
          <w:divBdr>
            <w:top w:val="none" w:sz="0" w:space="0" w:color="auto"/>
            <w:left w:val="none" w:sz="0" w:space="0" w:color="auto"/>
            <w:bottom w:val="none" w:sz="0" w:space="0" w:color="auto"/>
            <w:right w:val="none" w:sz="0" w:space="0" w:color="auto"/>
          </w:divBdr>
          <w:divsChild>
            <w:div w:id="249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4326">
      <w:bodyDiv w:val="1"/>
      <w:marLeft w:val="0"/>
      <w:marRight w:val="0"/>
      <w:marTop w:val="0"/>
      <w:marBottom w:val="0"/>
      <w:divBdr>
        <w:top w:val="none" w:sz="0" w:space="0" w:color="auto"/>
        <w:left w:val="none" w:sz="0" w:space="0" w:color="auto"/>
        <w:bottom w:val="none" w:sz="0" w:space="0" w:color="auto"/>
        <w:right w:val="none" w:sz="0" w:space="0" w:color="auto"/>
      </w:divBdr>
    </w:div>
    <w:div w:id="1264073568">
      <w:bodyDiv w:val="1"/>
      <w:marLeft w:val="0"/>
      <w:marRight w:val="0"/>
      <w:marTop w:val="0"/>
      <w:marBottom w:val="0"/>
      <w:divBdr>
        <w:top w:val="none" w:sz="0" w:space="0" w:color="auto"/>
        <w:left w:val="none" w:sz="0" w:space="0" w:color="auto"/>
        <w:bottom w:val="none" w:sz="0" w:space="0" w:color="auto"/>
        <w:right w:val="none" w:sz="0" w:space="0" w:color="auto"/>
      </w:divBdr>
      <w:divsChild>
        <w:div w:id="1416628020">
          <w:marLeft w:val="150"/>
          <w:marRight w:val="150"/>
          <w:marTop w:val="150"/>
          <w:marBottom w:val="150"/>
          <w:divBdr>
            <w:top w:val="none" w:sz="0" w:space="0" w:color="auto"/>
            <w:left w:val="none" w:sz="0" w:space="0" w:color="auto"/>
            <w:bottom w:val="none" w:sz="0" w:space="0" w:color="auto"/>
            <w:right w:val="none" w:sz="0" w:space="0" w:color="auto"/>
          </w:divBdr>
        </w:div>
        <w:div w:id="1753817946">
          <w:marLeft w:val="150"/>
          <w:marRight w:val="150"/>
          <w:marTop w:val="150"/>
          <w:marBottom w:val="150"/>
          <w:divBdr>
            <w:top w:val="none" w:sz="0" w:space="0" w:color="auto"/>
            <w:left w:val="none" w:sz="0" w:space="0" w:color="auto"/>
            <w:bottom w:val="none" w:sz="0" w:space="0" w:color="auto"/>
            <w:right w:val="none" w:sz="0" w:space="0" w:color="auto"/>
          </w:divBdr>
        </w:div>
      </w:divsChild>
    </w:div>
    <w:div w:id="1619600066">
      <w:bodyDiv w:val="1"/>
      <w:marLeft w:val="0"/>
      <w:marRight w:val="0"/>
      <w:marTop w:val="0"/>
      <w:marBottom w:val="0"/>
      <w:divBdr>
        <w:top w:val="none" w:sz="0" w:space="0" w:color="auto"/>
        <w:left w:val="none" w:sz="0" w:space="0" w:color="auto"/>
        <w:bottom w:val="none" w:sz="0" w:space="0" w:color="auto"/>
        <w:right w:val="none" w:sz="0" w:space="0" w:color="auto"/>
      </w:divBdr>
    </w:div>
    <w:div w:id="18977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1932</Characters>
  <Application>Microsoft Office Word</Application>
  <DocSecurity>4</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沈思成</dc:creator>
  <cp:keywords/>
  <dc:description/>
  <cp:lastModifiedBy>ZHONGM</cp:lastModifiedBy>
  <cp:revision>2</cp:revision>
  <dcterms:created xsi:type="dcterms:W3CDTF">2023-12-21T16:03:00Z</dcterms:created>
  <dcterms:modified xsi:type="dcterms:W3CDTF">2023-12-21T16:03:00Z</dcterms:modified>
</cp:coreProperties>
</file>