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BF" w:rsidRDefault="00B925A1" w:rsidP="003F47E8">
      <w:pPr>
        <w:autoSpaceDE w:val="0"/>
        <w:autoSpaceDN w:val="0"/>
        <w:adjustRightInd w:val="0"/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B925A1">
        <w:rPr>
          <w:rFonts w:ascii="仿宋" w:eastAsia="仿宋" w:hAnsi="仿宋" w:hint="eastAsia"/>
          <w:b/>
          <w:color w:val="000000" w:themeColor="text1"/>
          <w:sz w:val="32"/>
          <w:szCs w:val="32"/>
        </w:rPr>
        <w:t>国金鑫盈货币市场证券投资基金</w:t>
      </w:r>
      <w:r w:rsidR="003F47E8" w:rsidRPr="003F47E8"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清算报告提示性公告</w:t>
      </w:r>
    </w:p>
    <w:p w:rsidR="00B925A1" w:rsidRDefault="00B925A1" w:rsidP="00B925A1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B925A1" w:rsidP="00B925A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925A1">
        <w:rPr>
          <w:rFonts w:ascii="仿宋" w:eastAsia="仿宋" w:hAnsi="仿宋" w:hint="eastAsia"/>
          <w:color w:val="000000" w:themeColor="text1"/>
          <w:sz w:val="32"/>
          <w:szCs w:val="32"/>
        </w:rPr>
        <w:t>国金鑫盈货币市场证券投资基金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854BF6">
        <w:rPr>
          <w:rFonts w:ascii="仿宋" w:eastAsia="仿宋" w:hAnsi="仿宋" w:hint="eastAsia"/>
          <w:color w:val="000000" w:themeColor="text1"/>
          <w:sz w:val="32"/>
          <w:szCs w:val="32"/>
        </w:rPr>
        <w:t>2023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54BF6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54BF6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854BF6">
        <w:rPr>
          <w:rFonts w:ascii="仿宋" w:eastAsia="仿宋" w:hAnsi="仿宋" w:hint="eastAsia"/>
          <w:color w:val="000000" w:themeColor="text1"/>
          <w:sz w:val="32"/>
          <w:szCs w:val="32"/>
        </w:rPr>
        <w:t>2023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12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18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854BF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854BF6" w:rsidRPr="00854BF6">
        <w:rPr>
          <w:rFonts w:ascii="仿宋" w:eastAsia="仿宋" w:hAnsi="仿宋"/>
          <w:color w:val="000000" w:themeColor="text1"/>
          <w:sz w:val="32"/>
          <w:szCs w:val="32"/>
        </w:rPr>
        <w:t>www.gfund.com</w:t>
      </w:r>
      <w:r w:rsidR="00854BF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854BF6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854BF6" w:rsidRPr="00854BF6">
        <w:rPr>
          <w:rFonts w:ascii="仿宋" w:eastAsia="仿宋" w:hAnsi="仿宋"/>
          <w:color w:val="000000" w:themeColor="text1"/>
          <w:sz w:val="32"/>
          <w:szCs w:val="32"/>
        </w:rPr>
        <w:t>4000-2000-18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B925A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854BF6" w:rsidRDefault="00BB3501" w:rsidP="00854BF6">
      <w:pPr>
        <w:spacing w:line="540" w:lineRule="exact"/>
        <w:ind w:firstLineChars="350" w:firstLine="112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 </w:t>
      </w:r>
      <w:r w:rsidR="00854BF6">
        <w:rPr>
          <w:rFonts w:ascii="仿宋" w:eastAsia="仿宋" w:hAnsi="仿宋"/>
          <w:color w:val="000000" w:themeColor="text1"/>
          <w:sz w:val="32"/>
          <w:szCs w:val="32"/>
        </w:rPr>
        <w:t xml:space="preserve">               </w:t>
      </w:r>
    </w:p>
    <w:p w:rsidR="00854BF6" w:rsidRDefault="00854BF6" w:rsidP="00854BF6">
      <w:pPr>
        <w:spacing w:line="540" w:lineRule="exact"/>
        <w:ind w:firstLineChars="350" w:firstLine="112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052D7A" w:rsidRDefault="00854BF6" w:rsidP="00854BF6">
      <w:pPr>
        <w:spacing w:line="540" w:lineRule="exact"/>
        <w:ind w:firstLineChars="350" w:firstLine="112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854BF6">
        <w:rPr>
          <w:rFonts w:ascii="仿宋" w:eastAsia="仿宋" w:hAnsi="仿宋" w:hint="eastAsia"/>
          <w:color w:val="000000" w:themeColor="text1"/>
          <w:sz w:val="32"/>
          <w:szCs w:val="32"/>
        </w:rPr>
        <w:t>国金基金管理有限公司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2023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B925A1">
        <w:rPr>
          <w:rFonts w:ascii="仿宋" w:eastAsia="仿宋" w:hAnsi="仿宋"/>
          <w:color w:val="000000" w:themeColor="text1"/>
          <w:sz w:val="32"/>
          <w:szCs w:val="32"/>
        </w:rPr>
        <w:t>12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B925A1">
        <w:rPr>
          <w:rFonts w:ascii="仿宋" w:eastAsia="仿宋" w:hAnsi="仿宋"/>
          <w:color w:val="000000" w:themeColor="text1"/>
          <w:sz w:val="32"/>
          <w:szCs w:val="32"/>
        </w:rPr>
        <w:t>18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925A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925A1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F72" w:rsidRDefault="008F7F72" w:rsidP="009A149B">
      <w:r>
        <w:separator/>
      </w:r>
    </w:p>
  </w:endnote>
  <w:endnote w:type="continuationSeparator" w:id="0">
    <w:p w:rsidR="008F7F72" w:rsidRDefault="008F7F7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B319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854BF6" w:rsidP="00854BF6">
    <w:pPr>
      <w:pStyle w:val="a4"/>
      <w:jc w:val="center"/>
    </w:pPr>
    <w:r w:rsidRPr="00854BF6">
      <w:rPr>
        <w:rFonts w:hint="eastAsia"/>
      </w:rPr>
      <w:t>第</w:t>
    </w:r>
    <w:r w:rsidRPr="00854BF6">
      <w:rPr>
        <w:rFonts w:hint="eastAsia"/>
      </w:rPr>
      <w:t>1</w:t>
    </w:r>
    <w:r w:rsidRPr="00854BF6">
      <w:rPr>
        <w:rFonts w:hint="eastAsia"/>
      </w:rPr>
      <w:t>页</w:t>
    </w:r>
    <w:r w:rsidRPr="00854BF6">
      <w:rPr>
        <w:rFonts w:hint="eastAsia"/>
      </w:rPr>
      <w:t xml:space="preserve">  </w:t>
    </w:r>
    <w:r w:rsidRPr="00854BF6">
      <w:rPr>
        <w:rFonts w:hint="eastAsia"/>
      </w:rPr>
      <w:t>共</w:t>
    </w:r>
    <w:r>
      <w:rPr>
        <w:rFonts w:hint="eastAsia"/>
      </w:rPr>
      <w:t>1</w:t>
    </w:r>
    <w:r w:rsidRPr="00854BF6"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F72" w:rsidRDefault="008F7F72" w:rsidP="009A149B">
      <w:r>
        <w:separator/>
      </w:r>
    </w:p>
  </w:footnote>
  <w:footnote w:type="continuationSeparator" w:id="0">
    <w:p w:rsidR="008F7F72" w:rsidRDefault="008F7F7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7E8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4BF6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3191"/>
    <w:rsid w:val="008B539C"/>
    <w:rsid w:val="008B77D5"/>
    <w:rsid w:val="008C155D"/>
    <w:rsid w:val="008D4634"/>
    <w:rsid w:val="008E4CD7"/>
    <w:rsid w:val="008E58F7"/>
    <w:rsid w:val="008E6EC1"/>
    <w:rsid w:val="008F7F72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25A1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2939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549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854BF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CA2EF-B905-42A4-AA2F-C5D8EE1F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4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2023-12-17T16:00:00Z</dcterms:created>
  <dcterms:modified xsi:type="dcterms:W3CDTF">2023-12-17T16:00:00Z</dcterms:modified>
</cp:coreProperties>
</file>