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51" w:rsidRDefault="00084173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天弘</w:t>
      </w:r>
      <w:r>
        <w:rPr>
          <w:rFonts w:ascii="黑体" w:eastAsia="黑体" w:hAnsi="黑体"/>
          <w:b/>
          <w:sz w:val="30"/>
          <w:szCs w:val="30"/>
        </w:rPr>
        <w:t>基金管理有限公司</w:t>
      </w:r>
      <w:r>
        <w:rPr>
          <w:rFonts w:ascii="黑体" w:eastAsia="黑体" w:hAnsi="黑体" w:hint="eastAsia"/>
          <w:b/>
          <w:sz w:val="30"/>
          <w:szCs w:val="30"/>
        </w:rPr>
        <w:t>关于基金经理助理的任职</w:t>
      </w:r>
      <w:r>
        <w:rPr>
          <w:rFonts w:ascii="黑体" w:eastAsia="黑体" w:hAnsi="黑体"/>
          <w:b/>
          <w:sz w:val="30"/>
          <w:szCs w:val="30"/>
        </w:rPr>
        <w:t>公告</w:t>
      </w:r>
    </w:p>
    <w:p w:rsidR="00D86851" w:rsidRDefault="00D86851">
      <w:pPr>
        <w:jc w:val="center"/>
      </w:pPr>
    </w:p>
    <w:p w:rsidR="00D86851" w:rsidRDefault="00084173" w:rsidP="00644BF2">
      <w:pPr>
        <w:spacing w:line="48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因工作需要，</w:t>
      </w:r>
      <w:r>
        <w:rPr>
          <w:rFonts w:ascii="仿宋_GB2312" w:eastAsia="仿宋_GB2312" w:hAnsi="宋体" w:cs="Times New Roman"/>
          <w:kern w:val="0"/>
          <w:sz w:val="24"/>
          <w:szCs w:val="24"/>
        </w:rPr>
        <w:t>在基金经理的授权下，</w:t>
      </w:r>
      <w:r w:rsidR="00A80F7F">
        <w:rPr>
          <w:rFonts w:ascii="仿宋_GB2312" w:eastAsia="仿宋_GB2312" w:hAnsi="宋体" w:cs="Times New Roman" w:hint="eastAsia"/>
          <w:kern w:val="0"/>
          <w:sz w:val="24"/>
          <w:szCs w:val="24"/>
        </w:rPr>
        <w:t>陈敏</w:t>
      </w:r>
      <w:r w:rsidR="006015A0">
        <w:rPr>
          <w:rFonts w:ascii="仿宋_GB2312" w:eastAsia="仿宋_GB2312" w:hAnsi="宋体" w:cs="Times New Roman" w:hint="eastAsia"/>
          <w:kern w:val="0"/>
          <w:sz w:val="24"/>
          <w:szCs w:val="24"/>
        </w:rPr>
        <w:t>先生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任职</w:t>
      </w:r>
      <w:r w:rsidR="00A80F7F" w:rsidRPr="00A80F7F">
        <w:rPr>
          <w:rFonts w:ascii="仿宋_GB2312" w:eastAsia="仿宋_GB2312" w:hAnsi="宋体" w:cs="Times New Roman" w:hint="eastAsia"/>
          <w:kern w:val="0"/>
          <w:sz w:val="24"/>
          <w:szCs w:val="24"/>
        </w:rPr>
        <w:t>天弘永利优佳混合型证券投资基金</w:t>
      </w:r>
      <w:r>
        <w:rPr>
          <w:rFonts w:ascii="仿宋_GB2312" w:eastAsia="仿宋_GB2312" w:hAnsi="宋体" w:cs="Times New Roman"/>
          <w:kern w:val="0"/>
          <w:sz w:val="24"/>
          <w:szCs w:val="24"/>
        </w:rPr>
        <w:t>的基金经理助理</w:t>
      </w:r>
      <w:r w:rsidR="00427E5F">
        <w:rPr>
          <w:rFonts w:ascii="仿宋_GB2312" w:eastAsia="仿宋_GB2312" w:hAnsi="宋体" w:cs="Times New Roman" w:hint="eastAsia"/>
          <w:kern w:val="0"/>
          <w:sz w:val="24"/>
          <w:szCs w:val="24"/>
        </w:rPr>
        <w:t>；</w:t>
      </w:r>
      <w:r w:rsidR="00CA1C46" w:rsidRPr="00CA1C46">
        <w:rPr>
          <w:rFonts w:ascii="仿宋_GB2312" w:eastAsia="仿宋_GB2312" w:hAnsi="宋体" w:cs="Times New Roman" w:hint="eastAsia"/>
          <w:kern w:val="0"/>
          <w:sz w:val="24"/>
          <w:szCs w:val="24"/>
        </w:rPr>
        <w:t>宛茹雪</w:t>
      </w:r>
      <w:r w:rsidR="00CA1C46">
        <w:rPr>
          <w:rFonts w:ascii="仿宋_GB2312" w:eastAsia="仿宋_GB2312" w:hAnsi="宋体" w:cs="Times New Roman" w:hint="eastAsia"/>
          <w:kern w:val="0"/>
          <w:sz w:val="24"/>
          <w:szCs w:val="24"/>
        </w:rPr>
        <w:t>女士</w:t>
      </w:r>
      <w:r w:rsid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任职</w:t>
      </w:r>
      <w:r w:rsidR="00CA1C46" w:rsidRPr="00AF5F70">
        <w:rPr>
          <w:rFonts w:ascii="仿宋_GB2312" w:eastAsia="仿宋_GB2312" w:hAnsi="宋体" w:cs="Times New Roman" w:hint="eastAsia"/>
          <w:kern w:val="0"/>
          <w:sz w:val="24"/>
          <w:szCs w:val="24"/>
        </w:rPr>
        <w:t>天弘新活力灵活配置混合型发起式证券投资基金、天弘安盈一年持有期债券型发起式证券投资基金、天弘荣享定期开放债券型发起式证券投资基金、天弘宁弘六个月持有期混合型证券投资基金、天弘多元收益债券型证券投资基金、天弘多元锐选一年持有期混合型证券投资基金、天弘永利优享债券型证券投资基金</w:t>
      </w:r>
      <w:r w:rsidR="00CD601A" w:rsidRPr="00AF5F70">
        <w:rPr>
          <w:rFonts w:ascii="仿宋_GB2312" w:eastAsia="仿宋_GB2312" w:hAnsi="宋体" w:cs="Times New Roman" w:hint="eastAsia"/>
          <w:kern w:val="0"/>
          <w:sz w:val="24"/>
          <w:szCs w:val="24"/>
        </w:rPr>
        <w:t>的基金经理助理</w:t>
      </w:r>
      <w:r w:rsidR="007C4BC9" w:rsidRPr="00AF5F70">
        <w:rPr>
          <w:rFonts w:ascii="仿宋_GB2312" w:eastAsia="仿宋_GB2312" w:hAnsi="宋体" w:cs="Times New Roman" w:hint="eastAsia"/>
          <w:kern w:val="0"/>
          <w:sz w:val="24"/>
          <w:szCs w:val="24"/>
        </w:rPr>
        <w:t>，</w:t>
      </w:r>
      <w:r>
        <w:rPr>
          <w:rFonts w:ascii="仿宋_GB2312" w:eastAsia="仿宋_GB2312" w:hAnsi="宋体" w:cs="Times New Roman"/>
          <w:kern w:val="0"/>
          <w:sz w:val="24"/>
          <w:szCs w:val="24"/>
        </w:rPr>
        <w:t>协助基金经理管理基金。</w:t>
      </w:r>
    </w:p>
    <w:p w:rsidR="00D86851" w:rsidRDefault="00084173" w:rsidP="00644BF2">
      <w:pPr>
        <w:spacing w:line="48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特此公告。</w:t>
      </w:r>
    </w:p>
    <w:p w:rsidR="00D86851" w:rsidRDefault="00D86851">
      <w:pPr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>
      <w:pPr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>
      <w:pPr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>
      <w:pPr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D86851" w:rsidP="00AF5F70">
      <w:pPr>
        <w:spacing w:line="48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86851" w:rsidRDefault="00084173" w:rsidP="00AF5F70">
      <w:pPr>
        <w:spacing w:line="480" w:lineRule="auto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天弘基金管理有限公司</w:t>
      </w:r>
    </w:p>
    <w:p w:rsidR="00D86851" w:rsidRDefault="00CD601A" w:rsidP="00AF5F70">
      <w:pPr>
        <w:spacing w:line="480" w:lineRule="auto"/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二〇二三年</w:t>
      </w:r>
      <w:r w:rsidR="007C5306">
        <w:rPr>
          <w:rFonts w:ascii="仿宋_GB2312" w:eastAsia="仿宋_GB2312" w:hAnsi="宋体" w:cs="Times New Roman" w:hint="eastAsia"/>
          <w:kern w:val="0"/>
          <w:sz w:val="24"/>
          <w:szCs w:val="24"/>
        </w:rPr>
        <w:t>十一</w:t>
      </w:r>
      <w:r w:rsidRP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月</w:t>
      </w:r>
      <w:r w:rsidR="00A80F7F">
        <w:rPr>
          <w:rFonts w:ascii="仿宋_GB2312" w:eastAsia="仿宋_GB2312" w:hAnsi="宋体" w:cs="Times New Roman" w:hint="eastAsia"/>
          <w:kern w:val="0"/>
          <w:sz w:val="24"/>
          <w:szCs w:val="24"/>
        </w:rPr>
        <w:t>二十</w:t>
      </w:r>
      <w:r w:rsidR="00CA1C46">
        <w:rPr>
          <w:rFonts w:ascii="仿宋_GB2312" w:eastAsia="仿宋_GB2312" w:hAnsi="宋体" w:cs="Times New Roman" w:hint="eastAsia"/>
          <w:kern w:val="0"/>
          <w:sz w:val="24"/>
          <w:szCs w:val="24"/>
        </w:rPr>
        <w:t>八</w:t>
      </w:r>
      <w:r w:rsidRPr="00CD601A">
        <w:rPr>
          <w:rFonts w:ascii="仿宋_GB2312" w:eastAsia="仿宋_GB2312" w:hAnsi="宋体" w:cs="Times New Roman" w:hint="eastAsia"/>
          <w:kern w:val="0"/>
          <w:sz w:val="24"/>
          <w:szCs w:val="24"/>
        </w:rPr>
        <w:t>日</w:t>
      </w:r>
    </w:p>
    <w:p w:rsidR="00D86851" w:rsidRDefault="00D86851">
      <w:pPr>
        <w:ind w:firstLineChars="200" w:firstLine="480"/>
        <w:jc w:val="righ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606C66" w:rsidRDefault="00606C66" w:rsidP="00AF5F70">
      <w:pPr>
        <w:jc w:val="left"/>
        <w:rPr>
          <w:rFonts w:ascii="黑体" w:eastAsia="黑体" w:hAnsi="黑体"/>
          <w:sz w:val="24"/>
          <w:szCs w:val="24"/>
        </w:rPr>
      </w:pPr>
      <w:bookmarkStart w:id="0" w:name="_GoBack"/>
      <w:bookmarkEnd w:id="0"/>
    </w:p>
    <w:p w:rsidR="00D86851" w:rsidRDefault="00084173" w:rsidP="00AF5F70">
      <w:pPr>
        <w:spacing w:line="48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附简历：</w:t>
      </w:r>
    </w:p>
    <w:p w:rsidR="00427E5F" w:rsidRDefault="00A80F7F" w:rsidP="00512D9A">
      <w:pPr>
        <w:spacing w:beforeLines="50" w:line="48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A80F7F">
        <w:rPr>
          <w:rFonts w:ascii="仿宋_GB2312" w:eastAsia="仿宋_GB2312" w:hAnsi="宋体" w:cs="Times New Roman" w:hint="eastAsia"/>
          <w:kern w:val="0"/>
          <w:sz w:val="24"/>
          <w:szCs w:val="24"/>
        </w:rPr>
        <w:t>陈敏先生，金融硕士，</w:t>
      </w:r>
      <w:r w:rsidRPr="00A80F7F">
        <w:rPr>
          <w:rFonts w:ascii="仿宋_GB2312" w:eastAsia="仿宋_GB2312" w:hAnsi="宋体" w:cs="Times New Roman"/>
          <w:kern w:val="0"/>
          <w:sz w:val="24"/>
          <w:szCs w:val="24"/>
        </w:rPr>
        <w:t>8年证券从业经验。2015年7月加盟本公司，历任固定收益部债券研究员、固定收益研究部高级债券研究员。现任本公司基金经理、基金经理助理。</w:t>
      </w:r>
    </w:p>
    <w:p w:rsidR="007C5306" w:rsidRDefault="00CA1C46" w:rsidP="0046264E">
      <w:pPr>
        <w:spacing w:beforeLines="50" w:line="480" w:lineRule="auto"/>
        <w:ind w:firstLineChars="200" w:firstLine="480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CA1C46">
        <w:rPr>
          <w:rFonts w:ascii="仿宋_GB2312" w:eastAsia="仿宋_GB2312" w:hAnsi="宋体" w:cs="Times New Roman" w:hint="eastAsia"/>
          <w:kern w:val="0"/>
          <w:sz w:val="24"/>
          <w:szCs w:val="24"/>
        </w:rPr>
        <w:t>宛茹雪女士，金融硕士，</w:t>
      </w:r>
      <w:r w:rsidRPr="00CA1C46">
        <w:rPr>
          <w:rFonts w:ascii="仿宋_GB2312" w:eastAsia="仿宋_GB2312" w:hAnsi="宋体" w:cs="Times New Roman"/>
          <w:kern w:val="0"/>
          <w:sz w:val="24"/>
          <w:szCs w:val="24"/>
        </w:rPr>
        <w:t>6年证券从业经验。2017年7月加盟本公司，历任中央交易室债券交易员、高级债券交易员。现任本公司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基金经理助理</w:t>
      </w:r>
      <w:r w:rsidRPr="00CA1C46">
        <w:rPr>
          <w:rFonts w:ascii="仿宋_GB2312" w:eastAsia="仿宋_GB2312" w:hAnsi="宋体" w:cs="Times New Roman"/>
          <w:kern w:val="0"/>
          <w:sz w:val="24"/>
          <w:szCs w:val="24"/>
        </w:rPr>
        <w:t>。</w:t>
      </w:r>
    </w:p>
    <w:sectPr w:rsidR="007C5306" w:rsidSect="00462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6A" w:rsidRDefault="003D4E6A" w:rsidP="005D7B38">
      <w:r>
        <w:separator/>
      </w:r>
    </w:p>
  </w:endnote>
  <w:endnote w:type="continuationSeparator" w:id="0">
    <w:p w:rsidR="003D4E6A" w:rsidRDefault="003D4E6A" w:rsidP="005D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6A" w:rsidRDefault="003D4E6A" w:rsidP="005D7B38">
      <w:r>
        <w:separator/>
      </w:r>
    </w:p>
  </w:footnote>
  <w:footnote w:type="continuationSeparator" w:id="0">
    <w:p w:rsidR="003D4E6A" w:rsidRDefault="003D4E6A" w:rsidP="005D7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2FD"/>
    <w:rsid w:val="BBEF0ECA"/>
    <w:rsid w:val="0000603E"/>
    <w:rsid w:val="00022337"/>
    <w:rsid w:val="00040DFF"/>
    <w:rsid w:val="00044F56"/>
    <w:rsid w:val="00062A6D"/>
    <w:rsid w:val="00084173"/>
    <w:rsid w:val="001B039B"/>
    <w:rsid w:val="001C3540"/>
    <w:rsid w:val="003D4E6A"/>
    <w:rsid w:val="003E4E96"/>
    <w:rsid w:val="00410A99"/>
    <w:rsid w:val="00427E5F"/>
    <w:rsid w:val="0046264E"/>
    <w:rsid w:val="00512D9A"/>
    <w:rsid w:val="0052705E"/>
    <w:rsid w:val="005D7B38"/>
    <w:rsid w:val="006015A0"/>
    <w:rsid w:val="00606C66"/>
    <w:rsid w:val="00611C95"/>
    <w:rsid w:val="0061201E"/>
    <w:rsid w:val="00644BF2"/>
    <w:rsid w:val="00654C91"/>
    <w:rsid w:val="00666D05"/>
    <w:rsid w:val="006821A2"/>
    <w:rsid w:val="006B3ECA"/>
    <w:rsid w:val="006C4444"/>
    <w:rsid w:val="007155AD"/>
    <w:rsid w:val="007C4BC9"/>
    <w:rsid w:val="007C5306"/>
    <w:rsid w:val="0082444E"/>
    <w:rsid w:val="008438DA"/>
    <w:rsid w:val="0088482E"/>
    <w:rsid w:val="008E31FD"/>
    <w:rsid w:val="00986DD1"/>
    <w:rsid w:val="00A144CF"/>
    <w:rsid w:val="00A80F7F"/>
    <w:rsid w:val="00AB545B"/>
    <w:rsid w:val="00AF5F70"/>
    <w:rsid w:val="00BA244B"/>
    <w:rsid w:val="00BC1354"/>
    <w:rsid w:val="00C750BA"/>
    <w:rsid w:val="00CA1C46"/>
    <w:rsid w:val="00CD601A"/>
    <w:rsid w:val="00CE1CF5"/>
    <w:rsid w:val="00D03918"/>
    <w:rsid w:val="00D06F8F"/>
    <w:rsid w:val="00D86851"/>
    <w:rsid w:val="00D94F35"/>
    <w:rsid w:val="00DA1F7D"/>
    <w:rsid w:val="00E102FD"/>
    <w:rsid w:val="00E259B9"/>
    <w:rsid w:val="00F64794"/>
    <w:rsid w:val="7AEB9A64"/>
    <w:rsid w:val="7BE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6264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6264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2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62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46264E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46264E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rsid w:val="0046264E"/>
  </w:style>
  <w:style w:type="character" w:customStyle="1" w:styleId="Char3">
    <w:name w:val="批注主题 Char"/>
    <w:basedOn w:val="Char"/>
    <w:link w:val="a7"/>
    <w:uiPriority w:val="99"/>
    <w:semiHidden/>
    <w:qFormat/>
    <w:rsid w:val="0046264E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46264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46264E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26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4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邹苇航</dc:creator>
  <cp:lastModifiedBy>ZHONGM</cp:lastModifiedBy>
  <cp:revision>2</cp:revision>
  <dcterms:created xsi:type="dcterms:W3CDTF">2023-11-27T16:01:00Z</dcterms:created>
  <dcterms:modified xsi:type="dcterms:W3CDTF">2023-11-27T16:01:00Z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