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890079" w:rsidRDefault="00836A80" w:rsidP="00BC720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90079">
        <w:rPr>
          <w:rFonts w:ascii="仿宋" w:eastAsia="仿宋" w:hAnsi="仿宋" w:hint="eastAsia"/>
          <w:b/>
          <w:color w:val="000000" w:themeColor="text1"/>
          <w:sz w:val="32"/>
          <w:szCs w:val="32"/>
        </w:rPr>
        <w:t>长城恒泰养老目标日期2040三年持有期混合型发起式基金中基金（FOF）</w:t>
      </w:r>
      <w:r w:rsidR="00BB3501" w:rsidRPr="00890079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993CBF" w:rsidRPr="00890079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890079" w:rsidRDefault="00836A80" w:rsidP="00330A7E">
      <w:pPr>
        <w:wordWrap w:val="0"/>
        <w:spacing w:line="540" w:lineRule="exact"/>
        <w:ind w:firstLineChars="200" w:firstLine="624"/>
        <w:rPr>
          <w:rFonts w:ascii="仿宋" w:eastAsia="仿宋" w:hAnsi="仿宋"/>
          <w:color w:val="000000" w:themeColor="text1"/>
          <w:sz w:val="32"/>
          <w:szCs w:val="32"/>
        </w:rPr>
      </w:pPr>
      <w:r w:rsidRPr="00890079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长城恒泰养老目标日期2040三年持有期混合型发起式基金中基金（FOF）</w:t>
      </w:r>
      <w:r w:rsidR="00BB3501" w:rsidRPr="00890079">
        <w:rPr>
          <w:rFonts w:ascii="仿宋" w:eastAsia="仿宋" w:hAnsi="仿宋"/>
          <w:color w:val="000000" w:themeColor="text1"/>
          <w:spacing w:val="-4"/>
          <w:sz w:val="32"/>
          <w:szCs w:val="32"/>
        </w:rPr>
        <w:t>自</w:t>
      </w:r>
      <w:r w:rsidR="005D22DD" w:rsidRPr="00890079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202</w:t>
      </w:r>
      <w:r w:rsidR="00EF5D84" w:rsidRPr="00890079">
        <w:rPr>
          <w:rFonts w:ascii="仿宋" w:eastAsia="仿宋" w:hAnsi="仿宋"/>
          <w:color w:val="000000" w:themeColor="text1"/>
          <w:spacing w:val="-4"/>
          <w:sz w:val="32"/>
          <w:szCs w:val="32"/>
        </w:rPr>
        <w:t>3</w:t>
      </w:r>
      <w:r w:rsidR="005D22DD" w:rsidRPr="00890079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年</w:t>
      </w:r>
      <w:r w:rsidR="0049729C" w:rsidRPr="00890079">
        <w:rPr>
          <w:rFonts w:ascii="仿宋" w:eastAsia="仿宋" w:hAnsi="仿宋"/>
          <w:color w:val="000000" w:themeColor="text1"/>
          <w:spacing w:val="-4"/>
          <w:sz w:val="32"/>
          <w:szCs w:val="32"/>
        </w:rPr>
        <w:t>10</w:t>
      </w:r>
      <w:r w:rsidR="005D22DD" w:rsidRPr="00890079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月</w:t>
      </w:r>
      <w:r w:rsidR="0049729C" w:rsidRPr="00890079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2</w:t>
      </w:r>
      <w:r w:rsidR="0049729C" w:rsidRPr="00890079">
        <w:rPr>
          <w:rFonts w:ascii="仿宋" w:eastAsia="仿宋" w:hAnsi="仿宋"/>
          <w:color w:val="000000" w:themeColor="text1"/>
          <w:spacing w:val="-4"/>
          <w:sz w:val="32"/>
          <w:szCs w:val="32"/>
        </w:rPr>
        <w:t>8</w:t>
      </w:r>
      <w:r w:rsidR="005D22DD" w:rsidRPr="00890079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日</w:t>
      </w:r>
      <w:r w:rsidR="00BB3501" w:rsidRPr="00890079">
        <w:rPr>
          <w:rFonts w:ascii="仿宋" w:eastAsia="仿宋" w:hAnsi="仿宋"/>
          <w:color w:val="000000" w:themeColor="text1"/>
          <w:spacing w:val="-4"/>
          <w:sz w:val="32"/>
          <w:szCs w:val="32"/>
        </w:rPr>
        <w:t>起进入</w:t>
      </w:r>
      <w:r w:rsidR="00BB3501" w:rsidRPr="00890079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清算期。</w:t>
      </w:r>
      <w:r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长城恒泰养老目标日期2040三年持有期混合型发起式基金中基金（FOF）</w:t>
      </w:r>
      <w:r w:rsidR="00BB3501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清算报告全文于</w:t>
      </w:r>
      <w:r w:rsidR="00EF5D84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F5D84" w:rsidRPr="0089007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EF5D84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9729C" w:rsidRPr="00890079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EF5D84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B378D" w:rsidRPr="00890079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EF5D84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387E54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长城基金管理有限公司（以下简称“本公司”）</w:t>
      </w:r>
      <w:r w:rsidR="00BB3501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网站</w:t>
      </w:r>
      <w:r w:rsidR="00CC65FD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487BF9" w:rsidRPr="00890079">
          <w:rPr>
            <w:rStyle w:val="a7"/>
            <w:rFonts w:ascii="仿宋" w:eastAsia="仿宋" w:hAnsi="仿宋" w:hint="eastAsia"/>
            <w:sz w:val="32"/>
            <w:szCs w:val="32"/>
          </w:rPr>
          <w:t>http://</w:t>
        </w:r>
        <w:r w:rsidR="00487BF9" w:rsidRPr="00890079">
          <w:rPr>
            <w:rStyle w:val="a7"/>
            <w:rFonts w:ascii="仿宋" w:eastAsia="仿宋" w:hAnsi="仿宋"/>
            <w:sz w:val="32"/>
            <w:szCs w:val="32"/>
          </w:rPr>
          <w:t>www.ccfund.com.cn</w:t>
        </w:r>
      </w:hyperlink>
      <w:r w:rsidR="00CC65FD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和中国证监会</w:t>
      </w:r>
      <w:r w:rsidR="00191702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89007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90079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890079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CC65FD" w:rsidRPr="00890079">
        <w:rPr>
          <w:rFonts w:ascii="仿宋" w:eastAsia="仿宋" w:hAnsi="仿宋"/>
          <w:color w:val="000000" w:themeColor="text1"/>
          <w:sz w:val="32"/>
          <w:szCs w:val="32"/>
        </w:rPr>
        <w:t>400-8868-666</w:t>
      </w:r>
      <w:r w:rsidR="00BB3501"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890079">
        <w:rPr>
          <w:rFonts w:ascii="仿宋" w:eastAsia="仿宋" w:hAnsi="仿宋"/>
          <w:color w:val="000000" w:themeColor="text1"/>
          <w:sz w:val="32"/>
          <w:szCs w:val="32"/>
        </w:rPr>
        <w:t>。</w:t>
      </w:r>
      <w:bookmarkStart w:id="0" w:name="_GoBack"/>
      <w:bookmarkEnd w:id="0"/>
    </w:p>
    <w:p w:rsidR="00BB3501" w:rsidRPr="00890079" w:rsidRDefault="00BB3501" w:rsidP="00330A7E">
      <w:pPr>
        <w:wordWrap w:val="0"/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C65FD" w:rsidRPr="00890079" w:rsidRDefault="00CC65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C65FD" w:rsidRPr="00890079" w:rsidRDefault="00CC65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C65FD" w:rsidRPr="00890079" w:rsidRDefault="00CC65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C65FD" w:rsidRPr="00890079" w:rsidRDefault="00CC65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C65FD" w:rsidRPr="00890079" w:rsidRDefault="00CC65FD" w:rsidP="009A4E16">
      <w:pPr>
        <w:spacing w:line="54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长城基金管理有限公司</w:t>
      </w:r>
    </w:p>
    <w:p w:rsidR="00CC65FD" w:rsidRPr="00B17C02" w:rsidRDefault="0083292F" w:rsidP="00412DA4">
      <w:pPr>
        <w:spacing w:line="540" w:lineRule="exact"/>
        <w:ind w:firstLineChars="1550" w:firstLine="4960"/>
        <w:rPr>
          <w:rFonts w:ascii="仿宋" w:eastAsia="仿宋" w:hAnsi="仿宋"/>
          <w:color w:val="000000" w:themeColor="text1"/>
          <w:sz w:val="32"/>
          <w:szCs w:val="32"/>
        </w:rPr>
      </w:pPr>
      <w:r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F5D84" w:rsidRPr="0089007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9729C" w:rsidRPr="00890079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B378D" w:rsidRPr="00890079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Pr="00890079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CC65FD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CC65FD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3CD" w:rsidRDefault="002C13CD" w:rsidP="009A149B">
      <w:r>
        <w:separator/>
      </w:r>
    </w:p>
  </w:endnote>
  <w:endnote w:type="continuationSeparator" w:id="0">
    <w:p w:rsidR="002C13CD" w:rsidRDefault="002C13C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41E1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41E1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C7207" w:rsidRPr="00BC720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3CD" w:rsidRDefault="002C13CD" w:rsidP="009A149B">
      <w:r>
        <w:separator/>
      </w:r>
    </w:p>
  </w:footnote>
  <w:footnote w:type="continuationSeparator" w:id="0">
    <w:p w:rsidR="002C13CD" w:rsidRDefault="002C13CD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5FD" w:rsidRDefault="00CC65FD" w:rsidP="00CC65F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BFD"/>
    <w:rsid w:val="000D18EF"/>
    <w:rsid w:val="000E13E9"/>
    <w:rsid w:val="000E1E7D"/>
    <w:rsid w:val="000E7D66"/>
    <w:rsid w:val="000F07E6"/>
    <w:rsid w:val="000F340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66B2"/>
    <w:rsid w:val="0021172E"/>
    <w:rsid w:val="00221DE2"/>
    <w:rsid w:val="00234298"/>
    <w:rsid w:val="00241E17"/>
    <w:rsid w:val="002471D4"/>
    <w:rsid w:val="00253326"/>
    <w:rsid w:val="00261CDE"/>
    <w:rsid w:val="0026276F"/>
    <w:rsid w:val="00276CA4"/>
    <w:rsid w:val="002823E9"/>
    <w:rsid w:val="00282A7F"/>
    <w:rsid w:val="00284E14"/>
    <w:rsid w:val="00292352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3CD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0A7E"/>
    <w:rsid w:val="00332619"/>
    <w:rsid w:val="00333802"/>
    <w:rsid w:val="003467B5"/>
    <w:rsid w:val="00355B7C"/>
    <w:rsid w:val="00355D20"/>
    <w:rsid w:val="00361065"/>
    <w:rsid w:val="0036248F"/>
    <w:rsid w:val="00382BCB"/>
    <w:rsid w:val="00387E54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6D07"/>
    <w:rsid w:val="003E7B06"/>
    <w:rsid w:val="003F4E13"/>
    <w:rsid w:val="003F6960"/>
    <w:rsid w:val="0040020D"/>
    <w:rsid w:val="00405ADB"/>
    <w:rsid w:val="00412DA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87BF9"/>
    <w:rsid w:val="00491FCB"/>
    <w:rsid w:val="0049729C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9F3"/>
    <w:rsid w:val="004E1D5E"/>
    <w:rsid w:val="004E630B"/>
    <w:rsid w:val="004F7313"/>
    <w:rsid w:val="005158A6"/>
    <w:rsid w:val="0052094C"/>
    <w:rsid w:val="00534498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22DD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6F5A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1C96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92F"/>
    <w:rsid w:val="00832B61"/>
    <w:rsid w:val="00835A88"/>
    <w:rsid w:val="00836A80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3BF0"/>
    <w:rsid w:val="00887017"/>
    <w:rsid w:val="00890079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C36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1EDC"/>
    <w:rsid w:val="009A4E16"/>
    <w:rsid w:val="009A5830"/>
    <w:rsid w:val="009B33C8"/>
    <w:rsid w:val="009B5D57"/>
    <w:rsid w:val="009C15E2"/>
    <w:rsid w:val="009C33BF"/>
    <w:rsid w:val="009C3820"/>
    <w:rsid w:val="009E35EB"/>
    <w:rsid w:val="009E64F2"/>
    <w:rsid w:val="009E7875"/>
    <w:rsid w:val="009F2F49"/>
    <w:rsid w:val="009F72D1"/>
    <w:rsid w:val="009F7A66"/>
    <w:rsid w:val="00A144A6"/>
    <w:rsid w:val="00A1552D"/>
    <w:rsid w:val="00A16AD9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64C5"/>
    <w:rsid w:val="00AB49A1"/>
    <w:rsid w:val="00AC1161"/>
    <w:rsid w:val="00AD18DD"/>
    <w:rsid w:val="00AD562B"/>
    <w:rsid w:val="00AE3F47"/>
    <w:rsid w:val="00AE69BF"/>
    <w:rsid w:val="00AF220C"/>
    <w:rsid w:val="00AF7347"/>
    <w:rsid w:val="00B014DF"/>
    <w:rsid w:val="00B028D3"/>
    <w:rsid w:val="00B11B77"/>
    <w:rsid w:val="00B16987"/>
    <w:rsid w:val="00B17EF5"/>
    <w:rsid w:val="00B2068A"/>
    <w:rsid w:val="00B23F95"/>
    <w:rsid w:val="00B25BAB"/>
    <w:rsid w:val="00B26285"/>
    <w:rsid w:val="00B33F4A"/>
    <w:rsid w:val="00B344FF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207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8AD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65FD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E708C"/>
    <w:rsid w:val="00DF3DF3"/>
    <w:rsid w:val="00DF5AA8"/>
    <w:rsid w:val="00E11D7D"/>
    <w:rsid w:val="00E1254C"/>
    <w:rsid w:val="00E16895"/>
    <w:rsid w:val="00E32614"/>
    <w:rsid w:val="00E33250"/>
    <w:rsid w:val="00E3526B"/>
    <w:rsid w:val="00E439FA"/>
    <w:rsid w:val="00E5059C"/>
    <w:rsid w:val="00E5135D"/>
    <w:rsid w:val="00E54C06"/>
    <w:rsid w:val="00E5664A"/>
    <w:rsid w:val="00E7407A"/>
    <w:rsid w:val="00E81A0A"/>
    <w:rsid w:val="00E964F7"/>
    <w:rsid w:val="00EA6F84"/>
    <w:rsid w:val="00EB378D"/>
    <w:rsid w:val="00EB7931"/>
    <w:rsid w:val="00ED548C"/>
    <w:rsid w:val="00ED7F3F"/>
    <w:rsid w:val="00EF043C"/>
    <w:rsid w:val="00EF49B3"/>
    <w:rsid w:val="00EF56E1"/>
    <w:rsid w:val="00EF5D84"/>
    <w:rsid w:val="00EF73FD"/>
    <w:rsid w:val="00F00561"/>
    <w:rsid w:val="00F01150"/>
    <w:rsid w:val="00F01E3D"/>
    <w:rsid w:val="00F04DC2"/>
    <w:rsid w:val="00F066D9"/>
    <w:rsid w:val="00F25F52"/>
    <w:rsid w:val="00F469D5"/>
    <w:rsid w:val="00F47724"/>
    <w:rsid w:val="00F47FEE"/>
    <w:rsid w:val="00F527B3"/>
    <w:rsid w:val="00F60A67"/>
    <w:rsid w:val="00F6262E"/>
    <w:rsid w:val="00F632AF"/>
    <w:rsid w:val="00F6382D"/>
    <w:rsid w:val="00F63F55"/>
    <w:rsid w:val="00F66378"/>
    <w:rsid w:val="00F71C51"/>
    <w:rsid w:val="00F77F4B"/>
    <w:rsid w:val="00F9100C"/>
    <w:rsid w:val="00F94137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A682-8ABE-474F-866F-849B6132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4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2023-11-23T16:02:00Z</dcterms:created>
  <dcterms:modified xsi:type="dcterms:W3CDTF">2023-11-23T16:02:00Z</dcterms:modified>
</cp:coreProperties>
</file>