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37" w:rsidRPr="002E552F" w:rsidRDefault="009D6DC6">
      <w:pPr>
        <w:jc w:val="center"/>
        <w:rPr>
          <w:rFonts w:ascii="宋体" w:hAnsi="宋体"/>
          <w:b/>
          <w:sz w:val="30"/>
          <w:szCs w:val="30"/>
        </w:rPr>
      </w:pPr>
      <w:r w:rsidRPr="002E552F">
        <w:rPr>
          <w:rFonts w:ascii="宋体" w:hAnsi="宋体" w:hint="eastAsia"/>
          <w:b/>
          <w:sz w:val="30"/>
          <w:szCs w:val="30"/>
        </w:rPr>
        <w:t>光大保德信</w:t>
      </w:r>
      <w:r w:rsidR="00D76E81">
        <w:rPr>
          <w:rFonts w:ascii="宋体" w:hAnsi="宋体" w:hint="eastAsia"/>
          <w:b/>
          <w:sz w:val="30"/>
          <w:szCs w:val="30"/>
        </w:rPr>
        <w:t>岁末红利纯债债券型</w:t>
      </w:r>
      <w:r w:rsidRPr="002E552F">
        <w:rPr>
          <w:rFonts w:ascii="宋体" w:hAnsi="宋体" w:hint="eastAsia"/>
          <w:b/>
          <w:sz w:val="30"/>
          <w:szCs w:val="30"/>
        </w:rPr>
        <w:t>证券投资基金</w:t>
      </w:r>
      <w:r w:rsidR="00A91207" w:rsidRPr="002E552F">
        <w:rPr>
          <w:rFonts w:ascii="宋体" w:hAnsi="宋体" w:hint="eastAsia"/>
          <w:b/>
          <w:sz w:val="30"/>
          <w:szCs w:val="30"/>
        </w:rPr>
        <w:t>以通讯方式召开基金份额持有人大会</w:t>
      </w:r>
      <w:r w:rsidR="00D9421F" w:rsidRPr="002E552F">
        <w:rPr>
          <w:rFonts w:ascii="宋体" w:hAnsi="宋体" w:hint="eastAsia"/>
          <w:b/>
          <w:sz w:val="30"/>
          <w:szCs w:val="30"/>
        </w:rPr>
        <w:t>第一次提示性</w:t>
      </w:r>
      <w:r w:rsidR="00A91207" w:rsidRPr="002E552F">
        <w:rPr>
          <w:rFonts w:ascii="宋体" w:hAnsi="宋体" w:hint="eastAsia"/>
          <w:b/>
          <w:sz w:val="30"/>
          <w:szCs w:val="30"/>
        </w:rPr>
        <w:t>公告</w:t>
      </w:r>
    </w:p>
    <w:p w:rsidR="008F2C37" w:rsidRPr="002E552F" w:rsidRDefault="008F2C37">
      <w:pPr>
        <w:rPr>
          <w:rFonts w:ascii="宋体" w:hAnsi="宋体"/>
          <w:sz w:val="24"/>
        </w:rPr>
      </w:pPr>
    </w:p>
    <w:p w:rsidR="005809E8" w:rsidRPr="002E552F" w:rsidRDefault="005809E8" w:rsidP="009256CE">
      <w:pPr>
        <w:spacing w:line="360" w:lineRule="auto"/>
        <w:ind w:firstLineChars="200" w:firstLine="480"/>
        <w:rPr>
          <w:rFonts w:ascii="宋体" w:hAnsi="宋体"/>
          <w:sz w:val="24"/>
        </w:rPr>
      </w:pPr>
      <w:r w:rsidRPr="002E552F">
        <w:rPr>
          <w:rFonts w:ascii="宋体" w:hAnsi="宋体" w:hint="eastAsia"/>
          <w:sz w:val="24"/>
        </w:rPr>
        <w:t>光大保德信基金管理有限公司已于</w:t>
      </w:r>
      <w:r w:rsidRPr="002E552F">
        <w:rPr>
          <w:rFonts w:ascii="宋体" w:hAnsi="宋体"/>
          <w:sz w:val="24"/>
        </w:rPr>
        <w:t>2023年</w:t>
      </w:r>
      <w:r w:rsidR="00D76E81">
        <w:rPr>
          <w:rFonts w:ascii="宋体" w:hAnsi="宋体"/>
          <w:sz w:val="24"/>
        </w:rPr>
        <w:t>11月8日</w:t>
      </w:r>
      <w:r w:rsidRPr="002E552F">
        <w:rPr>
          <w:rFonts w:ascii="宋体" w:hAnsi="宋体" w:hint="eastAsia"/>
          <w:sz w:val="24"/>
        </w:rPr>
        <w:t>在《</w:t>
      </w:r>
      <w:r w:rsidR="006F6940">
        <w:rPr>
          <w:rFonts w:ascii="宋体" w:hAnsi="宋体" w:hint="eastAsia"/>
          <w:sz w:val="24"/>
        </w:rPr>
        <w:t>上海证券报</w:t>
      </w:r>
      <w:r w:rsidRPr="002E552F">
        <w:rPr>
          <w:rFonts w:ascii="宋体" w:hAnsi="宋体" w:hint="eastAsia"/>
          <w:sz w:val="24"/>
        </w:rPr>
        <w:t>》、光大保德信基金管理有限公司网站（www.epf.com.cn）及中国证监会基金电子披露网站（http://eid.csrc.gov.cn/fund）发布了《光大保德信</w:t>
      </w:r>
      <w:r w:rsidR="00D76E81">
        <w:rPr>
          <w:rFonts w:ascii="宋体" w:hAnsi="宋体" w:hint="eastAsia"/>
          <w:sz w:val="24"/>
        </w:rPr>
        <w:t>岁末红利纯债债券型</w:t>
      </w:r>
      <w:r w:rsidRPr="002E552F">
        <w:rPr>
          <w:rFonts w:ascii="宋体" w:hAnsi="宋体" w:hint="eastAsia"/>
          <w:sz w:val="24"/>
        </w:rPr>
        <w:t>证券投资基金以通讯方式召开基金份额持有人大会的公告》。为了使本次基金份额持有人大会顺利召开，现发布关于召开光大保德信</w:t>
      </w:r>
      <w:r w:rsidR="00D76E81">
        <w:rPr>
          <w:rFonts w:ascii="宋体" w:hAnsi="宋体" w:hint="eastAsia"/>
          <w:sz w:val="24"/>
        </w:rPr>
        <w:t>岁末红利纯债债券型</w:t>
      </w:r>
      <w:r w:rsidRPr="002E552F">
        <w:rPr>
          <w:rFonts w:ascii="宋体" w:hAnsi="宋体" w:hint="eastAsia"/>
          <w:sz w:val="24"/>
        </w:rPr>
        <w:t>证券投资基金基金份额持有人大会的第一次提示性公告。</w:t>
      </w:r>
    </w:p>
    <w:p w:rsidR="005809E8" w:rsidRPr="002E552F" w:rsidRDefault="005809E8" w:rsidP="009256CE">
      <w:pPr>
        <w:spacing w:line="360" w:lineRule="auto"/>
        <w:ind w:firstLineChars="200" w:firstLine="482"/>
        <w:rPr>
          <w:rFonts w:ascii="宋体" w:hAnsi="宋体"/>
          <w:b/>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一、召开会议基本情况</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根据《中华人民共和国证券投资基金法》(以下简称“</w:t>
      </w:r>
      <w:r w:rsidRPr="002E552F">
        <w:rPr>
          <w:rFonts w:ascii="宋体" w:hAnsi="宋体" w:hint="eastAsia"/>
          <w:sz w:val="24"/>
        </w:rPr>
        <w:t>《基金法》</w:t>
      </w:r>
      <w:r w:rsidRPr="002E552F">
        <w:rPr>
          <w:rFonts w:ascii="宋体" w:hAnsi="宋体"/>
          <w:sz w:val="24"/>
        </w:rPr>
        <w:t>”)</w:t>
      </w:r>
      <w:r w:rsidRPr="002E552F">
        <w:rPr>
          <w:rFonts w:ascii="宋体" w:hAnsi="宋体" w:hint="eastAsia"/>
          <w:sz w:val="24"/>
        </w:rPr>
        <w:t>、《公开募集证券投资基金运作管理办法》和《</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基金合同》（以下简称“基金合同”）的有关规定，</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（以下简称“本基金”）的基金管理人光大保德信基金管理有限公司（以下简称“本基金管理人”）决定以通讯方式召开本基金的基金份额持有人大会（以下简称“大会”），会议的具体安排如下：</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1、会议召开方式：通讯方式。</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2、会议投票表决起止时间：自2023</w:t>
      </w:r>
      <w:r w:rsidRPr="002E552F">
        <w:rPr>
          <w:rFonts w:ascii="宋体" w:hAnsi="宋体" w:hint="eastAsia"/>
          <w:sz w:val="24"/>
        </w:rPr>
        <w:t>年</w:t>
      </w:r>
      <w:r w:rsidR="00D76E81">
        <w:rPr>
          <w:rFonts w:ascii="宋体" w:hAnsi="宋体" w:hint="eastAsia"/>
          <w:sz w:val="24"/>
        </w:rPr>
        <w:t>11月21日</w:t>
      </w:r>
      <w:r w:rsidRPr="002E552F">
        <w:rPr>
          <w:rFonts w:ascii="宋体" w:hAnsi="宋体" w:hint="eastAsia"/>
          <w:sz w:val="24"/>
        </w:rPr>
        <w:t>起，至</w:t>
      </w:r>
      <w:r w:rsidRPr="002E552F">
        <w:rPr>
          <w:rFonts w:ascii="宋体" w:hAnsi="宋体"/>
          <w:sz w:val="24"/>
        </w:rPr>
        <w:t>2023</w:t>
      </w:r>
      <w:r w:rsidRPr="002E552F">
        <w:rPr>
          <w:rFonts w:ascii="宋体" w:hAnsi="宋体" w:hint="eastAsia"/>
          <w:sz w:val="24"/>
        </w:rPr>
        <w:t>年</w:t>
      </w:r>
      <w:r w:rsidR="00D76E81">
        <w:rPr>
          <w:rFonts w:ascii="宋体" w:hAnsi="宋体" w:hint="eastAsia"/>
          <w:sz w:val="24"/>
        </w:rPr>
        <w:t>12月8日</w:t>
      </w:r>
      <w:r w:rsidRPr="002E552F">
        <w:rPr>
          <w:rFonts w:ascii="宋体" w:hAnsi="宋体"/>
          <w:sz w:val="24"/>
        </w:rPr>
        <w:t>17</w:t>
      </w:r>
      <w:r w:rsidRPr="002E552F">
        <w:rPr>
          <w:rFonts w:ascii="宋体" w:hAnsi="宋体" w:hint="eastAsia"/>
          <w:sz w:val="24"/>
        </w:rPr>
        <w:t>时</w:t>
      </w:r>
      <w:r w:rsidR="00B750F2">
        <w:rPr>
          <w:rFonts w:ascii="宋体" w:hAnsi="宋体" w:hint="eastAsia"/>
          <w:sz w:val="24"/>
        </w:rPr>
        <w:t>止</w:t>
      </w:r>
      <w:r w:rsidRPr="002E552F">
        <w:rPr>
          <w:rFonts w:ascii="宋体" w:hAnsi="宋体" w:hint="eastAsia"/>
          <w:sz w:val="24"/>
        </w:rPr>
        <w:t>（投票表决时间以本基金管理人收到表决票时间或</w:t>
      </w:r>
      <w:r w:rsidRPr="002E552F">
        <w:rPr>
          <w:rFonts w:ascii="宋体" w:hAnsi="宋体" w:cs="宋体" w:hint="eastAsia"/>
          <w:kern w:val="0"/>
          <w:sz w:val="24"/>
        </w:rPr>
        <w:t>系统记录时间</w:t>
      </w:r>
      <w:r w:rsidRPr="002E552F">
        <w:rPr>
          <w:rFonts w:ascii="宋体" w:hAnsi="宋体" w:hint="eastAsia"/>
          <w:sz w:val="24"/>
        </w:rPr>
        <w:t>为准）。本基金管理人有权根据实际情况调整投票表决起止时间，届时请基金份额持有人关注相关公告。</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3、</w:t>
      </w:r>
      <w:r w:rsidRPr="002E552F">
        <w:rPr>
          <w:rFonts w:ascii="宋体" w:hAnsi="宋体" w:hint="eastAsia"/>
          <w:sz w:val="24"/>
        </w:rPr>
        <w:t>会议纸质表决票的送达地点：</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基金管理人：光大保德信基金管理有限公司</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地址：上海市黄浦区中山东二路</w:t>
      </w:r>
      <w:r w:rsidRPr="002E552F">
        <w:rPr>
          <w:rFonts w:ascii="宋体" w:hAnsi="宋体"/>
          <w:sz w:val="24"/>
        </w:rPr>
        <w:t>558号外滩金融中心1幢（北区3号楼），6-7层、10层</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电话：（</w:t>
      </w:r>
      <w:r w:rsidRPr="002E552F">
        <w:rPr>
          <w:rFonts w:ascii="宋体" w:hAnsi="宋体"/>
          <w:sz w:val="24"/>
        </w:rPr>
        <w:t>021）80262888</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传真：（</w:t>
      </w:r>
      <w:r w:rsidRPr="002E552F">
        <w:rPr>
          <w:rFonts w:ascii="宋体" w:hAnsi="宋体"/>
          <w:sz w:val="24"/>
        </w:rPr>
        <w:t>021）80262468</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客服电话：</w:t>
      </w:r>
      <w:r w:rsidRPr="002E552F">
        <w:rPr>
          <w:rFonts w:ascii="宋体" w:hAnsi="宋体"/>
          <w:sz w:val="24"/>
        </w:rPr>
        <w:t>4008-202-888</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lastRenderedPageBreak/>
        <w:t>网址：</w:t>
      </w:r>
      <w:r w:rsidRPr="002E552F">
        <w:rPr>
          <w:rFonts w:ascii="宋体" w:hAnsi="宋体"/>
          <w:sz w:val="24"/>
        </w:rPr>
        <w:t>www.epf.com.cn</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联系人：牛玥</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邮政编码：</w:t>
      </w:r>
      <w:r w:rsidRPr="002E552F">
        <w:rPr>
          <w:rFonts w:ascii="宋体" w:hAnsi="宋体"/>
          <w:sz w:val="24"/>
        </w:rPr>
        <w:t>200010</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采用专人送交或邮寄方式的请在信封表面注明：“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基金份额持有人大会表决专用”；采用传真方式的请在传真文件表头注明：“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基金份额持有人大会表决专用”。</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二、会议审议事项</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终止基金合同的议案》（详见附件一）。</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上述议案的内容说明详见《</w:t>
      </w:r>
      <w:r w:rsidRPr="002E552F">
        <w:rPr>
          <w:rFonts w:ascii="宋体" w:hAnsi="宋体" w:hint="eastAsia"/>
          <w:sz w:val="24"/>
        </w:rPr>
        <w:t>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终止基金合同的议案的说明</w:t>
      </w:r>
      <w:r w:rsidRPr="002E552F">
        <w:rPr>
          <w:rFonts w:ascii="宋体" w:hAnsi="宋体"/>
          <w:sz w:val="24"/>
        </w:rPr>
        <w:t>》（详见附件四）。</w:t>
      </w:r>
    </w:p>
    <w:p w:rsidR="008F2C37" w:rsidRPr="002E552F" w:rsidRDefault="008F2C37" w:rsidP="009256CE">
      <w:pPr>
        <w:spacing w:line="360" w:lineRule="auto"/>
        <w:ind w:firstLine="480"/>
        <w:rPr>
          <w:rFonts w:ascii="宋体" w:hAnsi="宋体"/>
          <w:sz w:val="24"/>
        </w:rPr>
      </w:pP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三、基金份额持有人大会的权益登记日</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本次大会的权益登记日为2023</w:t>
      </w:r>
      <w:r w:rsidRPr="002E552F">
        <w:rPr>
          <w:rFonts w:ascii="宋体" w:hAnsi="宋体" w:hint="eastAsia"/>
          <w:sz w:val="24"/>
        </w:rPr>
        <w:t>年</w:t>
      </w:r>
      <w:r w:rsidR="00D76E81">
        <w:rPr>
          <w:rFonts w:ascii="宋体" w:hAnsi="宋体" w:hint="eastAsia"/>
          <w:sz w:val="24"/>
        </w:rPr>
        <w:t>11月20日</w:t>
      </w:r>
      <w:r w:rsidRPr="002E552F">
        <w:rPr>
          <w:rFonts w:ascii="宋体" w:hAnsi="宋体" w:hint="eastAsia"/>
          <w:sz w:val="24"/>
        </w:rPr>
        <w:t>，即</w:t>
      </w:r>
      <w:r w:rsidRPr="002E552F">
        <w:rPr>
          <w:rFonts w:ascii="宋体" w:hAnsi="宋体"/>
          <w:sz w:val="24"/>
        </w:rPr>
        <w:t>2023</w:t>
      </w:r>
      <w:r w:rsidRPr="002E552F">
        <w:rPr>
          <w:rFonts w:ascii="宋体" w:hAnsi="宋体" w:hint="eastAsia"/>
          <w:sz w:val="24"/>
        </w:rPr>
        <w:t>年</w:t>
      </w:r>
      <w:r w:rsidR="00D76E81">
        <w:rPr>
          <w:rFonts w:ascii="宋体" w:hAnsi="宋体" w:hint="eastAsia"/>
          <w:sz w:val="24"/>
        </w:rPr>
        <w:t>11月20日</w:t>
      </w:r>
      <w:r w:rsidRPr="002E552F">
        <w:rPr>
          <w:rFonts w:ascii="宋体" w:hAnsi="宋体" w:hint="eastAsia"/>
          <w:sz w:val="24"/>
        </w:rPr>
        <w:t>交易时间结束后在本基金登记机构登记在册的本基金的基金份额持有人均有权参加本次基金份额持有人大会。</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四、投票方式</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（一）纸质投票</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1、本次会议表决票详见附件二。基金份额持有人可从相关报纸上剪裁、复印附件二或登录本基金管理人网站（www.epf.com.cn）</w:t>
      </w:r>
      <w:r w:rsidRPr="002E552F">
        <w:rPr>
          <w:rFonts w:ascii="宋体" w:hAnsi="宋体" w:hint="eastAsia"/>
          <w:sz w:val="24"/>
        </w:rPr>
        <w:t>、中国证监会基金电子披露网站（</w:t>
      </w:r>
      <w:r w:rsidRPr="002E552F">
        <w:rPr>
          <w:rFonts w:ascii="宋体" w:hAnsi="宋体"/>
          <w:sz w:val="24"/>
        </w:rPr>
        <w:t>http://eid.csrc.gov.cn/fund）</w:t>
      </w:r>
      <w:r w:rsidRPr="002E552F">
        <w:rPr>
          <w:rFonts w:ascii="宋体" w:hAnsi="宋体" w:hint="eastAsia"/>
          <w:sz w:val="24"/>
        </w:rPr>
        <w:t>下载并打印表决票。</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2、基金份额持有人应当按照表决票的要求填写相关内容，其中：</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w:t>
      </w:r>
      <w:r w:rsidRPr="002E552F">
        <w:rPr>
          <w:rFonts w:ascii="宋体" w:hAnsi="宋体"/>
          <w:sz w:val="24"/>
        </w:rPr>
        <w:t>1）个人投资者自行投票的，需自己本人在表决票上签字，并提供本人</w:t>
      </w:r>
      <w:r w:rsidRPr="002E552F">
        <w:rPr>
          <w:rFonts w:ascii="宋体" w:hAnsi="宋体" w:hint="eastAsia"/>
          <w:sz w:val="24"/>
        </w:rPr>
        <w:t>有效</w:t>
      </w:r>
      <w:r w:rsidRPr="002E552F">
        <w:rPr>
          <w:rFonts w:ascii="宋体" w:hAnsi="宋体"/>
          <w:sz w:val="24"/>
        </w:rPr>
        <w:t>身份证件复印件；</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（2）机构投资者自行投票的，需在表决票上加盖本单位公章或大会召集人</w:t>
      </w:r>
      <w:r w:rsidRPr="002E552F">
        <w:rPr>
          <w:rFonts w:ascii="宋体" w:hAnsi="宋体"/>
          <w:sz w:val="24"/>
        </w:rPr>
        <w:lastRenderedPageBreak/>
        <w:t>认可的业务预留印鉴，并提供</w:t>
      </w:r>
      <w:r w:rsidRPr="002E552F">
        <w:rPr>
          <w:rFonts w:ascii="宋体" w:hAnsi="宋体" w:hint="eastAsia"/>
          <w:sz w:val="24"/>
        </w:rPr>
        <w:t>加盖公章或大会召集人认可的业务预留印鉴的营业执照复印件（事业单位、社会团体或其他单位可使用加盖公章的有权部门的批文、开户证明或登记证书复印件等）；合格境外机构投资者自行投票的，需在表决票上加盖本机构公章或大会召集人认可的业务预留印鉴（如有）或由授权代表在表决票上签字（如无公章或业务预留印鉴），并提供该授权代表的有效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（3）</w:t>
      </w:r>
      <w:r w:rsidRPr="002E552F">
        <w:rPr>
          <w:rFonts w:ascii="宋体" w:hAnsi="宋体" w:hint="eastAsia"/>
          <w:sz w:val="24"/>
        </w:rPr>
        <w:t>基金份额持有人可根据本公告“五、授权”的规定授权其他个人或机构代其在本次基金份额持有人大会上投票。受托人接受基金份额持有人纸面方式授权代理投票的，应由受托人在表决票上签字或盖章，并提供授权委托书原件以及本公告“五、授权”之“（三）授权方式”中所规定的基金份额持有人以及受托人的有效身份证明文件复印件或机构主体资格证明文件复印件</w:t>
      </w:r>
      <w:r w:rsidR="00B750F2">
        <w:rPr>
          <w:rFonts w:ascii="宋体" w:hAnsi="宋体" w:hint="eastAsia"/>
          <w:sz w:val="24"/>
        </w:rPr>
        <w:t>；</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w:t>
      </w:r>
      <w:r w:rsidRPr="002E552F">
        <w:rPr>
          <w:rFonts w:ascii="宋体" w:hAnsi="宋体"/>
          <w:sz w:val="24"/>
        </w:rPr>
        <w:t>4）以上各项中的公章、业务</w:t>
      </w:r>
      <w:r w:rsidRPr="002E552F">
        <w:rPr>
          <w:rFonts w:ascii="宋体" w:hAnsi="宋体" w:hint="eastAsia"/>
          <w:sz w:val="24"/>
        </w:rPr>
        <w:t>预留印鉴</w:t>
      </w:r>
      <w:r w:rsidRPr="002E552F">
        <w:rPr>
          <w:rFonts w:ascii="宋体" w:hAnsi="宋体"/>
          <w:sz w:val="24"/>
        </w:rPr>
        <w:t>、批文、开户证明及登记证书等，以基金管理人的认可为准。</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3、基金份额持有人或其代理人需将填妥的表决票和所需的相关文件自2023</w:t>
      </w:r>
      <w:r w:rsidRPr="002E552F">
        <w:rPr>
          <w:rFonts w:ascii="宋体" w:hAnsi="宋体" w:hint="eastAsia"/>
          <w:sz w:val="24"/>
        </w:rPr>
        <w:t>年</w:t>
      </w:r>
      <w:r w:rsidR="00D76E81">
        <w:rPr>
          <w:rFonts w:ascii="宋体" w:hAnsi="宋体" w:hint="eastAsia"/>
          <w:sz w:val="24"/>
        </w:rPr>
        <w:t>11月21日</w:t>
      </w:r>
      <w:r w:rsidRPr="002E552F">
        <w:rPr>
          <w:rFonts w:ascii="宋体" w:hAnsi="宋体" w:hint="eastAsia"/>
          <w:sz w:val="24"/>
        </w:rPr>
        <w:t>起，至</w:t>
      </w:r>
      <w:r w:rsidRPr="002E552F">
        <w:rPr>
          <w:rFonts w:ascii="宋体" w:hAnsi="宋体"/>
          <w:sz w:val="24"/>
        </w:rPr>
        <w:t>2023年</w:t>
      </w:r>
      <w:r w:rsidR="00D76E81">
        <w:rPr>
          <w:rFonts w:ascii="宋体" w:hAnsi="宋体" w:hint="eastAsia"/>
          <w:sz w:val="24"/>
        </w:rPr>
        <w:t>12月8日</w:t>
      </w:r>
      <w:r w:rsidRPr="002E552F">
        <w:rPr>
          <w:rFonts w:ascii="宋体" w:hAnsi="宋体"/>
          <w:sz w:val="24"/>
        </w:rPr>
        <w:t>17</w:t>
      </w:r>
      <w:r w:rsidRPr="002E552F">
        <w:rPr>
          <w:rFonts w:ascii="宋体" w:hAnsi="宋体" w:hint="eastAsia"/>
          <w:sz w:val="24"/>
        </w:rPr>
        <w:t>时以前（以基金管理人收到表决票时间为准）通过专人送交、邮寄的方式送达至以下地址或按传真号码以传真的方式送达至下述收件人：</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基金管理人：光大保德信基金管理有限公司</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地址：上海市黄浦区中山东二路</w:t>
      </w:r>
      <w:r w:rsidRPr="002E552F">
        <w:rPr>
          <w:rFonts w:ascii="宋体" w:hAnsi="宋体"/>
          <w:sz w:val="24"/>
        </w:rPr>
        <w:t>558号外滩金融中心1幢（北区3号楼），6-7层、10层</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电话：（</w:t>
      </w:r>
      <w:r w:rsidRPr="002E552F">
        <w:rPr>
          <w:rFonts w:ascii="宋体" w:hAnsi="宋体"/>
          <w:sz w:val="24"/>
        </w:rPr>
        <w:t>021）80262888</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传真：（</w:t>
      </w:r>
      <w:r w:rsidRPr="002E552F">
        <w:rPr>
          <w:rFonts w:ascii="宋体" w:hAnsi="宋体"/>
          <w:sz w:val="24"/>
        </w:rPr>
        <w:t>021）80262468</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客服电话：</w:t>
      </w:r>
      <w:r w:rsidRPr="002E552F">
        <w:rPr>
          <w:rFonts w:ascii="宋体" w:hAnsi="宋体"/>
          <w:sz w:val="24"/>
        </w:rPr>
        <w:t>4008-202-888</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网址：</w:t>
      </w:r>
      <w:r w:rsidRPr="002E552F">
        <w:rPr>
          <w:rFonts w:ascii="宋体" w:hAnsi="宋体"/>
          <w:sz w:val="24"/>
        </w:rPr>
        <w:t>www.epf.com.cn</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联系人：牛玥</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邮政编码：</w:t>
      </w:r>
      <w:r w:rsidRPr="002E552F">
        <w:rPr>
          <w:rFonts w:ascii="宋体" w:hAnsi="宋体"/>
          <w:sz w:val="24"/>
        </w:rPr>
        <w:t>200010</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采用专人送交或邮寄方式的请在信封表面注明：“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基金份额持有人大会表决专用”；采用传真方式的请在传真文件表头注明：“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基金份额持有人大会表决专用”。</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bCs/>
          <w:kern w:val="0"/>
          <w:sz w:val="24"/>
        </w:rPr>
        <w:t>（二）短信投票（仅适用于个人基金份额持有人）</w:t>
      </w:r>
    </w:p>
    <w:p w:rsidR="008F2C37" w:rsidRPr="002E552F" w:rsidRDefault="00A91207" w:rsidP="009256CE">
      <w:pPr>
        <w:widowControl/>
        <w:spacing w:line="360" w:lineRule="auto"/>
        <w:ind w:firstLine="480"/>
        <w:rPr>
          <w:rFonts w:ascii="宋体" w:hAnsi="宋体" w:cs="宋体"/>
          <w:kern w:val="0"/>
          <w:sz w:val="24"/>
        </w:rPr>
      </w:pPr>
      <w:r w:rsidRPr="002E552F">
        <w:rPr>
          <w:rFonts w:ascii="宋体" w:hAnsi="宋体" w:cs="宋体" w:hint="eastAsia"/>
          <w:kern w:val="0"/>
          <w:sz w:val="24"/>
        </w:rPr>
        <w:t>为方便基金份额持有人参与本次大会，自</w:t>
      </w:r>
      <w:r w:rsidR="00353DF6" w:rsidRPr="002E552F">
        <w:rPr>
          <w:rFonts w:ascii="宋体" w:hAnsi="宋体"/>
          <w:sz w:val="24"/>
        </w:rPr>
        <w:t>2023</w:t>
      </w:r>
      <w:r w:rsidR="00353DF6" w:rsidRPr="002E552F">
        <w:rPr>
          <w:rFonts w:ascii="宋体" w:hAnsi="宋体" w:hint="eastAsia"/>
          <w:sz w:val="24"/>
        </w:rPr>
        <w:t>年</w:t>
      </w:r>
      <w:r w:rsidR="00D76E81">
        <w:rPr>
          <w:rFonts w:ascii="宋体" w:hAnsi="宋体" w:hint="eastAsia"/>
          <w:sz w:val="24"/>
        </w:rPr>
        <w:t>11月21日</w:t>
      </w:r>
      <w:r w:rsidRPr="002E552F">
        <w:rPr>
          <w:rFonts w:ascii="宋体" w:hAnsi="宋体" w:cs="宋体" w:hint="eastAsia"/>
          <w:kern w:val="0"/>
          <w:sz w:val="24"/>
        </w:rPr>
        <w:t>起至</w:t>
      </w:r>
      <w:r w:rsidR="00353DF6" w:rsidRPr="002E552F">
        <w:rPr>
          <w:rFonts w:ascii="宋体" w:hAnsi="宋体"/>
          <w:sz w:val="24"/>
        </w:rPr>
        <w:t>2023年</w:t>
      </w:r>
      <w:r w:rsidR="00D76E81">
        <w:rPr>
          <w:rFonts w:ascii="宋体" w:hAnsi="宋体" w:hint="eastAsia"/>
          <w:sz w:val="24"/>
        </w:rPr>
        <w:t>12月8日</w:t>
      </w:r>
      <w:r w:rsidRPr="002E552F">
        <w:rPr>
          <w:rFonts w:ascii="宋体" w:hAnsi="宋体" w:cs="宋体"/>
          <w:kern w:val="0"/>
          <w:sz w:val="24"/>
        </w:rPr>
        <w:t>17</w:t>
      </w:r>
      <w:r w:rsidRPr="002E552F">
        <w:rPr>
          <w:rFonts w:ascii="宋体" w:hAnsi="宋体" w:cs="宋体" w:hint="eastAsia"/>
          <w:kern w:val="0"/>
          <w:sz w:val="24"/>
        </w:rPr>
        <w:t>时以前（以基金管理人系统记录时间为准），基金管理人提供短信通道供</w:t>
      </w:r>
      <w:r w:rsidRPr="002E552F">
        <w:rPr>
          <w:rFonts w:ascii="宋体" w:hAnsi="宋体" w:cs="宋体"/>
          <w:kern w:val="0"/>
          <w:sz w:val="24"/>
        </w:rPr>
        <w:t>投资者</w:t>
      </w:r>
      <w:r w:rsidRPr="002E552F">
        <w:rPr>
          <w:rFonts w:ascii="宋体" w:hAnsi="宋体" w:cs="宋体" w:hint="eastAsia"/>
          <w:kern w:val="0"/>
          <w:sz w:val="24"/>
        </w:rPr>
        <w:t>进行投票。短信投票方式仅适用于个人基金份额持有人，对机构基金份额持有人暂不开通。</w:t>
      </w:r>
    </w:p>
    <w:p w:rsidR="008F2C37" w:rsidRPr="002E552F" w:rsidRDefault="00A91207" w:rsidP="009256CE">
      <w:pPr>
        <w:widowControl/>
        <w:spacing w:line="360" w:lineRule="auto"/>
        <w:ind w:firstLine="480"/>
        <w:rPr>
          <w:rFonts w:ascii="宋体" w:hAnsi="宋体" w:cs="宋体"/>
          <w:kern w:val="0"/>
          <w:sz w:val="24"/>
        </w:rPr>
      </w:pPr>
      <w:r w:rsidRPr="002E552F">
        <w:rPr>
          <w:rFonts w:ascii="宋体" w:hAnsi="宋体" w:cs="宋体" w:hint="eastAsia"/>
          <w:kern w:val="0"/>
          <w:sz w:val="24"/>
        </w:rPr>
        <w:t>基金管理人将向预留手机号码的个人基金份额持有人发送征集投票的短信，基金份额持有人回复短信表明表决意见。</w:t>
      </w:r>
      <w:r w:rsidR="00F81C3B" w:rsidRPr="002E552F">
        <w:rPr>
          <w:rFonts w:ascii="宋体" w:hAnsi="宋体" w:cs="宋体" w:hint="eastAsia"/>
          <w:kern w:val="0"/>
          <w:sz w:val="24"/>
        </w:rPr>
        <w:t>短信表决意见内容为“身份证件号码+光大</w:t>
      </w:r>
      <w:r w:rsidR="00D76E81">
        <w:rPr>
          <w:rFonts w:ascii="宋体" w:hAnsi="宋体" w:cs="宋体" w:hint="eastAsia"/>
          <w:kern w:val="0"/>
          <w:sz w:val="24"/>
        </w:rPr>
        <w:t>岁末红利</w:t>
      </w:r>
      <w:r w:rsidR="00F81C3B" w:rsidRPr="002E552F">
        <w:rPr>
          <w:rFonts w:ascii="宋体" w:hAnsi="宋体" w:cs="宋体" w:hint="eastAsia"/>
          <w:kern w:val="0"/>
          <w:sz w:val="24"/>
        </w:rPr>
        <w:t>+姓名+同意/反对/弃权”，“同意/反对/弃权”中必须选择一种且只能选择一种表决意见。如基金份额持有人对议案表示同意，短信表决意见示例为：“123456198001011234+光大</w:t>
      </w:r>
      <w:r w:rsidR="00D76E81">
        <w:rPr>
          <w:rFonts w:ascii="宋体" w:hAnsi="宋体" w:cs="宋体" w:hint="eastAsia"/>
          <w:kern w:val="0"/>
          <w:sz w:val="24"/>
        </w:rPr>
        <w:t>岁末红利</w:t>
      </w:r>
      <w:r w:rsidR="00F81C3B" w:rsidRPr="002E552F">
        <w:rPr>
          <w:rFonts w:ascii="宋体" w:hAnsi="宋体" w:cs="宋体" w:hint="eastAsia"/>
          <w:kern w:val="0"/>
          <w:sz w:val="24"/>
        </w:rPr>
        <w:t>+张三+同意”；如基金份额持有人对议案表示反对，短信表决意见示例为：“123456198001011234+光大</w:t>
      </w:r>
      <w:r w:rsidR="00D76E81">
        <w:rPr>
          <w:rFonts w:ascii="宋体" w:hAnsi="宋体" w:cs="宋体" w:hint="eastAsia"/>
          <w:kern w:val="0"/>
          <w:sz w:val="24"/>
        </w:rPr>
        <w:t>岁末红利</w:t>
      </w:r>
      <w:r w:rsidR="00F81C3B" w:rsidRPr="002E552F">
        <w:rPr>
          <w:rFonts w:ascii="宋体" w:hAnsi="宋体" w:cs="宋体" w:hint="eastAsia"/>
          <w:kern w:val="0"/>
          <w:sz w:val="24"/>
        </w:rPr>
        <w:t>+张三+反对”</w:t>
      </w:r>
      <w:r w:rsidR="001F78C7" w:rsidRPr="002E552F">
        <w:rPr>
          <w:rFonts w:ascii="宋体" w:hAnsi="宋体" w:cs="宋体" w:hint="eastAsia"/>
          <w:kern w:val="0"/>
          <w:sz w:val="24"/>
        </w:rPr>
        <w:t>；如基金份额持有人对议案表示弃权，短信表决意见示例为：“123456198001011234+光大</w:t>
      </w:r>
      <w:r w:rsidR="00D76E81">
        <w:rPr>
          <w:rFonts w:ascii="宋体" w:hAnsi="宋体" w:cs="宋体" w:hint="eastAsia"/>
          <w:kern w:val="0"/>
          <w:sz w:val="24"/>
        </w:rPr>
        <w:t>岁末红利</w:t>
      </w:r>
      <w:r w:rsidR="001F78C7" w:rsidRPr="002E552F">
        <w:rPr>
          <w:rFonts w:ascii="宋体" w:hAnsi="宋体" w:cs="宋体" w:hint="eastAsia"/>
          <w:kern w:val="0"/>
          <w:sz w:val="24"/>
        </w:rPr>
        <w:t>+张三+弃权”</w:t>
      </w:r>
      <w:r w:rsidR="00F81C3B" w:rsidRPr="002E552F">
        <w:rPr>
          <w:rFonts w:ascii="宋体" w:hAnsi="宋体" w:cs="宋体" w:hint="eastAsia"/>
          <w:kern w:val="0"/>
          <w:sz w:val="24"/>
        </w:rPr>
        <w:t>。请投资者务必按照上述格式要求回复短信，未提供身份证件号码、未提供基金份额持有人姓名、提供的身份证件号码</w:t>
      </w:r>
      <w:r w:rsidR="002344C5" w:rsidRPr="002E552F">
        <w:rPr>
          <w:rFonts w:ascii="宋体" w:hAnsi="宋体" w:cs="宋体" w:hint="eastAsia"/>
          <w:kern w:val="0"/>
          <w:sz w:val="24"/>
        </w:rPr>
        <w:t>或基金份额持有人姓名</w:t>
      </w:r>
      <w:r w:rsidR="00F81C3B" w:rsidRPr="002E552F">
        <w:rPr>
          <w:rFonts w:ascii="宋体" w:hAnsi="宋体" w:cs="宋体" w:hint="eastAsia"/>
          <w:kern w:val="0"/>
          <w:sz w:val="24"/>
        </w:rPr>
        <w:t>有误或有其他不符合要求的情况的，视为表决无效；回复身份证件号码及基金份额持有人姓名无误，但表决意见回复不符合要求的，视为弃权。</w:t>
      </w:r>
    </w:p>
    <w:p w:rsidR="008F2C37" w:rsidRPr="002E552F" w:rsidRDefault="00A91207" w:rsidP="009256CE">
      <w:pPr>
        <w:widowControl/>
        <w:spacing w:line="360" w:lineRule="auto"/>
        <w:ind w:firstLine="480"/>
        <w:rPr>
          <w:rFonts w:ascii="宋体" w:hAnsi="宋体" w:cs="宋体"/>
          <w:kern w:val="0"/>
          <w:sz w:val="24"/>
        </w:rPr>
      </w:pPr>
      <w:r w:rsidRPr="002E552F">
        <w:rPr>
          <w:rFonts w:ascii="宋体" w:hAnsi="宋体" w:cs="宋体" w:hint="eastAsia"/>
          <w:kern w:val="0"/>
          <w:sz w:val="24"/>
        </w:rPr>
        <w:t>基金份额持有人原预留手机号码已变更或已不再实际使用的，可选择其他方式进行投票。因电信运营商原因或通讯故障等不可抗力或非基金管理人人为因素，导致基金份额持有人无法获取短信进行投票或逾期接收到短信致使短信投票</w:t>
      </w:r>
      <w:r w:rsidR="006B0E9D" w:rsidRPr="002E552F">
        <w:rPr>
          <w:rFonts w:ascii="宋体" w:hAnsi="宋体" w:cs="宋体" w:hint="eastAsia"/>
          <w:kern w:val="0"/>
          <w:sz w:val="24"/>
        </w:rPr>
        <w:t>无</w:t>
      </w:r>
      <w:r w:rsidRPr="002E552F">
        <w:rPr>
          <w:rFonts w:ascii="宋体" w:hAnsi="宋体" w:cs="宋体" w:hint="eastAsia"/>
          <w:kern w:val="0"/>
          <w:sz w:val="24"/>
        </w:rPr>
        <w:t>效的，基金管理人不承担责任，请基金份额持有人采用基金管理人认可的其他投票方式进行投票。</w:t>
      </w:r>
    </w:p>
    <w:p w:rsidR="008F2C37" w:rsidRPr="002E552F" w:rsidRDefault="008F2C37" w:rsidP="009256CE">
      <w:pPr>
        <w:widowControl/>
        <w:spacing w:line="360" w:lineRule="auto"/>
        <w:ind w:firstLine="480"/>
        <w:rPr>
          <w:rFonts w:ascii="宋体" w:hAnsi="宋体" w:cs="宋体"/>
          <w:kern w:val="0"/>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五、授权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为便于基金份额持有人有尽可能多的机会参与本次大会，使基金份额持有人在本次大会上充分表达其意志，基金份额持有人除可以直接投票外，还可以授权他人代其出具表决意见。根据法律法规的规定及基金合同的约定，基金份额持有人授权他人在基金份额持有人大会上代其出具表决意见需符合以下规则：</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（一）委托人</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本基金的基金份额持有人自本公告发布之日起可委托他人代理行使本次基金份额持有人大会的表决权。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基金份额持有人在权益登记日是否持有基金份额以及所持有的基金份额的数额以登记机构的记录为准。</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（二）受托人</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基金份额持有人可以委托本基金的基金管理人、销售机构以及其他符合法律规定的机构和个人，代为行使本次基金份额持有人大会的表决权。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（三）授权方式</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本基金的基金份额持有人仅可通过纸面授权方式授权受托人代为行使表决权。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授权委托书的样本请见本公告附件三。基金份额持有人可从相关报纸上剪裁、复印附件三或登录本基金管理人网站（www.epf.com.cn）、中国证监会基金电子披露网站（http://eid.csrc.gov.cn/fund）下载并打印等方式获取授权委托书样本。</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1、基金份额持有人进行授权所需提供的文件</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个人投资者委托他人投票的，应由代理人在表决票上签字或盖章，并提供个人投资者有效身份证件复印件，以及填妥的授权委托书原件（详见附件三）。如代理人为个人，还需提供代理人的有效身份证件复印件；如代理人为机构，还需提供代理人加盖本单位公章或大会召集人认可的业务预留印鉴的营业执照复印件（事业单位、社会团体或其他单位可使用加盖公章的有权部门的批文、开户证明或登记证书复印件等）。</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机构投资者委托他人投票的，应由代理人在表决票上签字或盖章，并提供</w:t>
      </w:r>
      <w:r w:rsidR="00092BDF" w:rsidRPr="002E552F">
        <w:rPr>
          <w:rFonts w:ascii="宋体" w:hAnsi="宋体" w:hint="eastAsia"/>
          <w:sz w:val="24"/>
        </w:rPr>
        <w:t>机构投资者</w:t>
      </w:r>
      <w:r w:rsidRPr="002E552F">
        <w:rPr>
          <w:rFonts w:ascii="宋体" w:hAnsi="宋体" w:hint="eastAsia"/>
          <w:sz w:val="24"/>
        </w:rPr>
        <w:t>加盖本单位公章或大会召集人认可的业务预留印鉴的营业执照复印件（事业单位、社会团体或其他单位可使用加盖公章的有权部门的批文、开户证明或登记证书复印件等），以及填妥的授权委托书原件（详见附件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详见附件三）。如代理人为个人，还需提供代理人的有效身份证件复印件；如代理人为机构，还需提供代理人加盖本单位公章或大会召集人认可的业务预留印鉴的营业执照复印件（事业单位、社会团体或其他单位可使用加盖公章的有权部门的批文、开户证明或登记证书复印件等）。</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以上各项中的公章、业务预留印鉴、批文、开户证明及登记证书等，以基金管理人的认可为准。</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2、对基金管理人或销售机构的授权文件的送达</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份额持有人通过纸面方式对基金管理人或销售机构进行授权的，可通过邮寄授权文件或在基金管理人或销售机构柜台办理授权事宜。基金份额持有人也可将其填妥的授权委托书和所需的相关文件送交基金管理人或销售机构营业机构。</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基金份额持有人也可在授权截止时间</w:t>
      </w:r>
      <w:r w:rsidR="001D3109" w:rsidRPr="002E552F">
        <w:rPr>
          <w:rFonts w:ascii="宋体" w:hAnsi="宋体" w:hint="eastAsia"/>
          <w:sz w:val="24"/>
        </w:rPr>
        <w:t>（</w:t>
      </w:r>
      <w:r w:rsidR="001D3109" w:rsidRPr="002E552F">
        <w:rPr>
          <w:rFonts w:ascii="宋体" w:hAnsi="宋体"/>
          <w:sz w:val="24"/>
        </w:rPr>
        <w:t>2023</w:t>
      </w:r>
      <w:r w:rsidR="001D3109" w:rsidRPr="002E552F">
        <w:rPr>
          <w:rFonts w:ascii="宋体" w:hAnsi="宋体" w:hint="eastAsia"/>
          <w:sz w:val="24"/>
        </w:rPr>
        <w:t>年</w:t>
      </w:r>
      <w:r w:rsidR="00D76E81">
        <w:rPr>
          <w:rFonts w:ascii="宋体" w:hAnsi="宋体" w:hint="eastAsia"/>
          <w:sz w:val="24"/>
        </w:rPr>
        <w:t>12月8日</w:t>
      </w:r>
      <w:r w:rsidR="001D3109" w:rsidRPr="002E552F">
        <w:rPr>
          <w:rFonts w:ascii="宋体" w:hAnsi="宋体"/>
          <w:sz w:val="24"/>
        </w:rPr>
        <w:t>17</w:t>
      </w:r>
      <w:r w:rsidR="001D3109" w:rsidRPr="002E552F">
        <w:rPr>
          <w:rFonts w:ascii="宋体" w:hAnsi="宋体" w:hint="eastAsia"/>
          <w:sz w:val="24"/>
        </w:rPr>
        <w:t>时）</w:t>
      </w:r>
      <w:r w:rsidRPr="002E552F">
        <w:rPr>
          <w:rFonts w:ascii="宋体" w:hAnsi="宋体" w:hint="eastAsia"/>
          <w:sz w:val="24"/>
        </w:rPr>
        <w:t>前至基金管理人或销售机构的柜台办理授权，填写授权委托书，并提交基金份额持有人身份证明文件。投资者通过直销柜台及指定销售机构网点柜台办理基金交易业务时，直销柜台及指定销售机构网点柜台将为投资者提供纸面方式授权的服务。为保护投资者利益，投资者在交易时，不论投资者是否授权或选择何种授权方式，均不影响交易的进行。</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（四）授权效力确定规则</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1、如果同一基金份额存在多次有效授权的，以最后一次授权为准。不能确定最后一次授权的，如最后时间收到的授权委托有多次，以表示具体表决意见的授权为准；最后时间收到的多次授权均表示了具体表决意见，若授权表示一致，以一致的授权表示为准；若授权表示不一致，视为委托人授权受托人选择其中一种授权表示行使表决权；最后时间收到的多次授权均未表示具体表决意见的，视为委托人授权受托人按照受托人意志行使表决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2、基金份额持有人以非纸面方式进行授权的，为无效授权。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3、如果委托人签署的授权委托书没有表示具体表决意见的，视为委托人授权受托人按照受托人意志行使表决权；如委托人在授权委托书中表达多种表决意见的，视为委托人授权受托人选择其中一种授权表示行使表决权。</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4、如委托人既进行委托授权，又</w:t>
      </w:r>
      <w:r w:rsidR="00353592" w:rsidRPr="002E552F">
        <w:rPr>
          <w:rFonts w:ascii="宋体" w:hAnsi="宋体" w:hint="eastAsia"/>
          <w:sz w:val="24"/>
        </w:rPr>
        <w:t>自行进行</w:t>
      </w:r>
      <w:r w:rsidRPr="002E552F">
        <w:rPr>
          <w:rFonts w:ascii="宋体" w:hAnsi="宋体" w:hint="eastAsia"/>
          <w:sz w:val="24"/>
        </w:rPr>
        <w:t>了有效表决，则以</w:t>
      </w:r>
      <w:r w:rsidR="00B750F2" w:rsidRPr="00B750F2">
        <w:rPr>
          <w:rFonts w:ascii="宋体" w:hAnsi="宋体" w:hint="eastAsia"/>
          <w:sz w:val="24"/>
        </w:rPr>
        <w:t>自行进行的</w:t>
      </w:r>
      <w:r w:rsidRPr="002E552F">
        <w:rPr>
          <w:rFonts w:ascii="宋体" w:hAnsi="宋体" w:hint="eastAsia"/>
          <w:sz w:val="24"/>
        </w:rPr>
        <w:t>有效表决为准。</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六、计票</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kern w:val="0"/>
          <w:sz w:val="24"/>
        </w:rPr>
        <w:t>1</w:t>
      </w:r>
      <w:r w:rsidRPr="002E552F">
        <w:rPr>
          <w:rFonts w:ascii="宋体" w:hAnsi="宋体" w:cs="宋体" w:hint="eastAsia"/>
          <w:kern w:val="0"/>
          <w:sz w:val="24"/>
        </w:rPr>
        <w:t>、本次通讯会议的计票方式为：</w:t>
      </w:r>
      <w:r w:rsidRPr="002E552F">
        <w:rPr>
          <w:rFonts w:ascii="宋体" w:hAnsi="宋体" w:hint="eastAsia"/>
          <w:kern w:val="0"/>
          <w:sz w:val="24"/>
        </w:rPr>
        <w:t>在会议通知的表决截止日期后</w:t>
      </w:r>
      <w:r w:rsidRPr="002E552F">
        <w:rPr>
          <w:rFonts w:ascii="宋体" w:hAnsi="宋体"/>
          <w:kern w:val="0"/>
          <w:sz w:val="24"/>
        </w:rPr>
        <w:t>2个</w:t>
      </w:r>
      <w:r w:rsidRPr="002E552F">
        <w:rPr>
          <w:rFonts w:ascii="宋体" w:hAnsi="宋体" w:hint="eastAsia"/>
          <w:kern w:val="0"/>
          <w:sz w:val="24"/>
        </w:rPr>
        <w:t>工作日内</w:t>
      </w:r>
      <w:r w:rsidRPr="002E552F">
        <w:rPr>
          <w:rFonts w:ascii="宋体" w:hAnsi="宋体" w:cs="宋体" w:hint="eastAsia"/>
          <w:kern w:val="0"/>
          <w:sz w:val="24"/>
        </w:rPr>
        <w:t>由本基金管理人授权的两名监督员在基金托管人（</w:t>
      </w:r>
      <w:r w:rsidR="00C27972" w:rsidRPr="002E552F">
        <w:rPr>
          <w:rFonts w:ascii="宋体" w:hAnsi="宋体" w:cs="宋体" w:hint="eastAsia"/>
          <w:kern w:val="0"/>
          <w:sz w:val="24"/>
        </w:rPr>
        <w:t>中国建设银行股份有限公司</w:t>
      </w:r>
      <w:r w:rsidRPr="002E552F">
        <w:rPr>
          <w:rFonts w:ascii="宋体" w:hAnsi="宋体" w:cs="宋体" w:hint="eastAsia"/>
          <w:kern w:val="0"/>
          <w:sz w:val="24"/>
        </w:rPr>
        <w:t>）授权代表的监督下进行计票，并由公证机关对其计票统计过程予以公证。基金托管人拒派代表对表决意见的计票进行监督的，不影响计票和表决结果。</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kern w:val="0"/>
          <w:sz w:val="24"/>
        </w:rPr>
        <w:t>2</w:t>
      </w:r>
      <w:r w:rsidRPr="002E552F">
        <w:rPr>
          <w:rFonts w:ascii="宋体" w:hAnsi="宋体" w:cs="宋体" w:hint="eastAsia"/>
          <w:kern w:val="0"/>
          <w:sz w:val="24"/>
        </w:rPr>
        <w:t>、基金份额持有人所持每份基金份额享有一票表决权。</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kern w:val="0"/>
          <w:sz w:val="24"/>
        </w:rPr>
        <w:t>3</w:t>
      </w:r>
      <w:r w:rsidRPr="002E552F">
        <w:rPr>
          <w:rFonts w:ascii="宋体" w:hAnsi="宋体" w:cs="宋体" w:hint="eastAsia"/>
          <w:kern w:val="0"/>
          <w:sz w:val="24"/>
        </w:rPr>
        <w:t>、表决票效力的认定如下：</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w:t>
      </w:r>
      <w:r w:rsidRPr="002E552F">
        <w:rPr>
          <w:rFonts w:ascii="宋体" w:hAnsi="宋体" w:cs="宋体"/>
          <w:kern w:val="0"/>
          <w:sz w:val="24"/>
        </w:rPr>
        <w:t>1</w:t>
      </w:r>
      <w:r w:rsidRPr="002E552F">
        <w:rPr>
          <w:rFonts w:ascii="宋体" w:hAnsi="宋体" w:cs="宋体" w:hint="eastAsia"/>
          <w:kern w:val="0"/>
          <w:sz w:val="24"/>
        </w:rPr>
        <w:t>）纸质表决票的效力认定</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①纸质表决票填写完整清晰，所提供文件符合本会议通知规定，且在</w:t>
      </w:r>
      <w:r w:rsidR="007542D3" w:rsidRPr="002E552F">
        <w:rPr>
          <w:rFonts w:ascii="宋体" w:hAnsi="宋体" w:cs="宋体" w:hint="eastAsia"/>
          <w:kern w:val="0"/>
          <w:sz w:val="24"/>
        </w:rPr>
        <w:t>规定时间之内</w:t>
      </w:r>
      <w:r w:rsidRPr="002E552F">
        <w:rPr>
          <w:rFonts w:ascii="宋体" w:hAnsi="宋体" w:cs="宋体" w:hint="eastAsia"/>
          <w:kern w:val="0"/>
          <w:sz w:val="24"/>
        </w:rPr>
        <w:t>送达本公告规定的收件人的，为有效表决票；有效表决票按表决意见计入相应的表决结果，其所代表的基金份额计入参加本次基金份额持有人大会表决的基金份额总数。</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②如纸质表决票上的表决意见未选、多选、</w:t>
      </w:r>
      <w:r w:rsidRPr="002E552F">
        <w:rPr>
          <w:rFonts w:ascii="宋体" w:hAnsi="宋体" w:hint="eastAsia"/>
          <w:sz w:val="24"/>
        </w:rPr>
        <w:t>表决意见</w:t>
      </w:r>
      <w:r w:rsidRPr="002E552F">
        <w:rPr>
          <w:rFonts w:ascii="宋体" w:hAnsi="宋体" w:cs="宋体"/>
          <w:kern w:val="0"/>
          <w:sz w:val="24"/>
        </w:rPr>
        <w:t>模糊不清或相互矛盾的</w:t>
      </w:r>
      <w:r w:rsidRPr="002E552F">
        <w:rPr>
          <w:rFonts w:ascii="宋体" w:hAnsi="宋体" w:cs="宋体" w:hint="eastAsia"/>
          <w:kern w:val="0"/>
          <w:sz w:val="24"/>
        </w:rPr>
        <w:t>，但其他各项符合会议通知规定的，视为弃权表决，计入有效表决票；并按“弃权”计入对应的表决结果，其所代表的基金份额计入参加本次基金份额持有人大会表决的基金份额总数。</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③如纸质表决票上的签字或盖章部分填写不完整、不清晰的，或未能提供有效证明基金份额持有人身份或代理人经有效授权的证明文件的，或未能在</w:t>
      </w:r>
      <w:r w:rsidR="00C806D1" w:rsidRPr="002E552F">
        <w:rPr>
          <w:rFonts w:ascii="宋体" w:hAnsi="宋体" w:cs="宋体" w:hint="eastAsia"/>
          <w:kern w:val="0"/>
          <w:sz w:val="24"/>
        </w:rPr>
        <w:t>规定时间之内</w:t>
      </w:r>
      <w:r w:rsidRPr="002E552F">
        <w:rPr>
          <w:rFonts w:ascii="宋体" w:hAnsi="宋体" w:cs="宋体" w:hint="eastAsia"/>
          <w:kern w:val="0"/>
          <w:sz w:val="24"/>
        </w:rPr>
        <w:t>送达本公告规定的收件人的，均为无效表决票；无效表决票不计入参加本次基金份额持有人大会表决的基金份额总数。</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（2）短信表决的效力认定</w:t>
      </w:r>
    </w:p>
    <w:p w:rsidR="008F2C37" w:rsidRPr="002E552F" w:rsidRDefault="00A91207" w:rsidP="009256CE">
      <w:pPr>
        <w:widowControl/>
        <w:shd w:val="clear" w:color="auto" w:fill="FFFFFF"/>
        <w:spacing w:line="360" w:lineRule="auto"/>
        <w:ind w:firstLineChars="200" w:firstLine="480"/>
      </w:pPr>
      <w:r w:rsidRPr="002E552F">
        <w:rPr>
          <w:rFonts w:ascii="宋体" w:hAnsi="宋体" w:cs="宋体" w:hint="eastAsia"/>
          <w:kern w:val="0"/>
          <w:sz w:val="24"/>
        </w:rPr>
        <w:t>基金份额持有人通过短信表决方式投票的，需在表决短信里明确选择同意、</w:t>
      </w:r>
      <w:r w:rsidR="00CD4263" w:rsidRPr="002E552F">
        <w:rPr>
          <w:rFonts w:ascii="宋体" w:hAnsi="宋体" w:cs="宋体" w:hint="eastAsia"/>
          <w:kern w:val="0"/>
          <w:sz w:val="24"/>
        </w:rPr>
        <w:t>反对</w:t>
      </w:r>
      <w:r w:rsidRPr="002E552F">
        <w:rPr>
          <w:rFonts w:ascii="宋体" w:hAnsi="宋体" w:cs="宋体" w:hint="eastAsia"/>
          <w:kern w:val="0"/>
          <w:sz w:val="24"/>
        </w:rPr>
        <w:t>或是弃权的一种</w:t>
      </w:r>
      <w:r w:rsidR="00F81C3B" w:rsidRPr="002E552F">
        <w:rPr>
          <w:rFonts w:ascii="宋体" w:hAnsi="宋体" w:cs="宋体" w:hint="eastAsia"/>
          <w:kern w:val="0"/>
          <w:sz w:val="24"/>
        </w:rPr>
        <w:t>，仅提供正确的身份证件号码与基金份额持有人姓名，但表决意见回复不符合要求的，视为弃权。</w:t>
      </w:r>
      <w:r w:rsidRPr="002E552F">
        <w:rPr>
          <w:rFonts w:ascii="宋体" w:hAnsi="宋体" w:cs="宋体" w:hint="eastAsia"/>
          <w:kern w:val="0"/>
          <w:sz w:val="24"/>
        </w:rPr>
        <w:t>如表决短信里仅有表决意见而未提供身份证</w:t>
      </w:r>
      <w:r w:rsidR="00E07ECC" w:rsidRPr="002E552F">
        <w:rPr>
          <w:rFonts w:ascii="宋体" w:hAnsi="宋体" w:cs="宋体" w:hint="eastAsia"/>
          <w:kern w:val="0"/>
          <w:sz w:val="24"/>
        </w:rPr>
        <w:t>件</w:t>
      </w:r>
      <w:r w:rsidRPr="002E552F">
        <w:rPr>
          <w:rFonts w:ascii="宋体" w:hAnsi="宋体" w:cs="宋体" w:hint="eastAsia"/>
          <w:kern w:val="0"/>
          <w:sz w:val="24"/>
        </w:rPr>
        <w:t>号码</w:t>
      </w:r>
      <w:r w:rsidR="00F81C3B" w:rsidRPr="002E552F">
        <w:rPr>
          <w:rFonts w:ascii="宋体" w:hAnsi="宋体" w:cs="宋体" w:hint="eastAsia"/>
          <w:kern w:val="0"/>
          <w:sz w:val="24"/>
        </w:rPr>
        <w:t>、未提供基金份额持有人姓名、提供的身份证件号码</w:t>
      </w:r>
      <w:r w:rsidR="00E07ECC" w:rsidRPr="002E552F">
        <w:rPr>
          <w:rFonts w:ascii="宋体" w:hAnsi="宋体" w:cs="宋体" w:hint="eastAsia"/>
          <w:kern w:val="0"/>
          <w:sz w:val="24"/>
        </w:rPr>
        <w:t>或基金份额持有人姓名</w:t>
      </w:r>
      <w:r w:rsidR="00F81C3B" w:rsidRPr="002E552F">
        <w:rPr>
          <w:rFonts w:ascii="宋体" w:hAnsi="宋体" w:cs="宋体" w:hint="eastAsia"/>
          <w:kern w:val="0"/>
          <w:sz w:val="24"/>
        </w:rPr>
        <w:t>有误或有其他不符合要求的情况的，视为表决无效。</w:t>
      </w:r>
    </w:p>
    <w:p w:rsidR="008F2C37" w:rsidRPr="002E552F" w:rsidRDefault="00A91207" w:rsidP="009256CE">
      <w:pPr>
        <w:widowControl/>
        <w:spacing w:line="360" w:lineRule="auto"/>
        <w:ind w:firstLineChars="200" w:firstLine="480"/>
        <w:rPr>
          <w:rFonts w:ascii="宋体" w:hAnsi="宋体" w:cs="宋体"/>
          <w:kern w:val="0"/>
          <w:sz w:val="24"/>
        </w:rPr>
      </w:pPr>
      <w:r w:rsidRPr="002E552F">
        <w:rPr>
          <w:rFonts w:ascii="宋体" w:hAnsi="宋体" w:cs="宋体" w:hint="eastAsia"/>
          <w:kern w:val="0"/>
          <w:sz w:val="24"/>
        </w:rPr>
        <w:t>（</w:t>
      </w:r>
      <w:r w:rsidRPr="002E552F">
        <w:rPr>
          <w:rFonts w:ascii="宋体" w:hAnsi="宋体" w:cs="宋体"/>
          <w:kern w:val="0"/>
          <w:sz w:val="24"/>
        </w:rPr>
        <w:t>3</w:t>
      </w:r>
      <w:r w:rsidRPr="002E552F">
        <w:rPr>
          <w:rFonts w:ascii="宋体" w:hAnsi="宋体" w:cs="宋体" w:hint="eastAsia"/>
          <w:kern w:val="0"/>
          <w:sz w:val="24"/>
        </w:rPr>
        <w:t>）基金份额持有人重复提交纸质表决票、重复提交短信投票，或同时进行纸质投票、短信投票的，按如下原则处理：</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①送达时间不是同一天的，以最后送达的有效的表决票为准，先送达的表决票视为被撤回；</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kern w:val="0"/>
          <w:sz w:val="24"/>
        </w:rPr>
        <w:t>i.</w:t>
      </w:r>
      <w:r w:rsidRPr="002E552F">
        <w:rPr>
          <w:rFonts w:ascii="宋体" w:hAnsi="宋体" w:cs="宋体" w:hint="eastAsia"/>
          <w:kern w:val="0"/>
          <w:sz w:val="24"/>
        </w:rPr>
        <w:t>基金份额持有人通过纸质表决票重复投票的，以最后送达的填写有效的表决票为准；</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kern w:val="0"/>
          <w:sz w:val="24"/>
        </w:rPr>
        <w:t>ii.</w:t>
      </w:r>
      <w:r w:rsidRPr="002E552F">
        <w:rPr>
          <w:rFonts w:ascii="宋体" w:hAnsi="宋体" w:cs="宋体" w:hint="eastAsia"/>
          <w:kern w:val="0"/>
          <w:sz w:val="24"/>
        </w:rPr>
        <w:t>基金份额持有人通过短信通道重复提交短信投票的，以基金管理人在</w:t>
      </w:r>
      <w:r w:rsidR="00046E9D" w:rsidRPr="002E552F">
        <w:rPr>
          <w:rFonts w:ascii="宋体" w:hAnsi="宋体" w:cs="宋体" w:hint="eastAsia"/>
          <w:kern w:val="0"/>
          <w:sz w:val="24"/>
        </w:rPr>
        <w:t>表决</w:t>
      </w:r>
      <w:r w:rsidRPr="002E552F">
        <w:rPr>
          <w:rFonts w:ascii="宋体" w:hAnsi="宋体" w:cs="宋体" w:hint="eastAsia"/>
          <w:kern w:val="0"/>
          <w:sz w:val="24"/>
        </w:rPr>
        <w:t>截止时间之前最后一次收到的基金份额持有人所发送成功</w:t>
      </w:r>
      <w:r w:rsidR="00B750F2" w:rsidRPr="00B750F2">
        <w:rPr>
          <w:rFonts w:ascii="宋体" w:hAnsi="宋体" w:cs="宋体" w:hint="eastAsia"/>
          <w:kern w:val="0"/>
          <w:sz w:val="24"/>
        </w:rPr>
        <w:t>且有效</w:t>
      </w:r>
      <w:r w:rsidRPr="002E552F">
        <w:rPr>
          <w:rFonts w:ascii="宋体" w:hAnsi="宋体" w:cs="宋体" w:hint="eastAsia"/>
          <w:kern w:val="0"/>
          <w:sz w:val="24"/>
        </w:rPr>
        <w:t>的表决短信为准；</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kern w:val="0"/>
          <w:sz w:val="24"/>
        </w:rPr>
        <w:t>iii.</w:t>
      </w:r>
      <w:r w:rsidRPr="002E552F">
        <w:rPr>
          <w:rFonts w:ascii="宋体" w:hAnsi="宋体" w:cs="宋体" w:hint="eastAsia"/>
          <w:kern w:val="0"/>
          <w:sz w:val="24"/>
        </w:rPr>
        <w:t>同时进行纸质投票、短信投票的，以最后送达的有效的表决票为准，先送达的表决票视为被撤回。</w:t>
      </w:r>
    </w:p>
    <w:p w:rsidR="008F2C37" w:rsidRPr="002E552F" w:rsidRDefault="00A91207" w:rsidP="009256CE">
      <w:pPr>
        <w:widowControl/>
        <w:spacing w:line="360" w:lineRule="auto"/>
        <w:ind w:firstLine="482"/>
        <w:rPr>
          <w:rFonts w:ascii="宋体" w:hAnsi="宋体" w:cs="宋体"/>
          <w:kern w:val="0"/>
          <w:sz w:val="24"/>
        </w:rPr>
      </w:pPr>
      <w:r w:rsidRPr="002E552F">
        <w:rPr>
          <w:rFonts w:ascii="宋体" w:hAnsi="宋体" w:cs="宋体" w:hint="eastAsia"/>
          <w:kern w:val="0"/>
          <w:sz w:val="24"/>
        </w:rPr>
        <w:t>②送达时间为同一天的，如果能判断收到时间先后的，以最后送达的填写有效的表决票为准，先送达的表决票视为被撤回；若无法判断收到时间先后的，</w:t>
      </w:r>
      <w:r w:rsidR="007E28A7" w:rsidRPr="002E552F">
        <w:rPr>
          <w:rFonts w:ascii="宋体" w:hAnsi="宋体" w:cs="宋体" w:hint="eastAsia"/>
          <w:kern w:val="0"/>
          <w:sz w:val="24"/>
        </w:rPr>
        <w:t>若不同表决票的表决意见相同时，则视为同一表决票；表决意见相异时，</w:t>
      </w:r>
      <w:r w:rsidRPr="002E552F">
        <w:rPr>
          <w:rFonts w:ascii="宋体" w:hAnsi="宋体" w:cs="宋体" w:hint="eastAsia"/>
          <w:kern w:val="0"/>
          <w:sz w:val="24"/>
        </w:rPr>
        <w:t>则视为在同一表决票上做出了不同表决意见，计入弃权表决票</w:t>
      </w:r>
      <w:r w:rsidR="00751D68" w:rsidRPr="002E552F">
        <w:rPr>
          <w:rFonts w:ascii="宋体" w:hAnsi="宋体" w:cs="宋体" w:hint="eastAsia"/>
          <w:kern w:val="0"/>
          <w:sz w:val="24"/>
        </w:rPr>
        <w:t>。</w:t>
      </w:r>
    </w:p>
    <w:p w:rsidR="008F2C37" w:rsidRPr="002E552F" w:rsidRDefault="00A91207" w:rsidP="009256CE">
      <w:pPr>
        <w:widowControl/>
        <w:shd w:val="clear" w:color="auto" w:fill="FFFFFF"/>
        <w:spacing w:line="360" w:lineRule="auto"/>
        <w:ind w:firstLine="482"/>
        <w:rPr>
          <w:rFonts w:ascii="宋体" w:eastAsia="微软雅黑" w:hAnsi="宋体"/>
          <w:color w:val="333333"/>
        </w:rPr>
      </w:pPr>
      <w:r w:rsidRPr="002E552F">
        <w:rPr>
          <w:rFonts w:ascii="宋体" w:hAnsi="宋体" w:cs="宋体" w:hint="eastAsia"/>
          <w:kern w:val="0"/>
          <w:sz w:val="24"/>
        </w:rPr>
        <w:t>③送达时间按如下原则确定：专人送</w:t>
      </w:r>
      <w:r w:rsidR="008768FA" w:rsidRPr="002E552F">
        <w:rPr>
          <w:rFonts w:ascii="宋体" w:hAnsi="宋体" w:cs="宋体" w:hint="eastAsia"/>
          <w:kern w:val="0"/>
          <w:sz w:val="24"/>
        </w:rPr>
        <w:t>交</w:t>
      </w:r>
      <w:r w:rsidRPr="002E552F">
        <w:rPr>
          <w:rFonts w:ascii="宋体" w:hAnsi="宋体" w:cs="宋体"/>
          <w:kern w:val="0"/>
          <w:sz w:val="24"/>
        </w:rPr>
        <w:t>纸质表决票</w:t>
      </w:r>
      <w:r w:rsidRPr="002E552F">
        <w:rPr>
          <w:rFonts w:ascii="宋体" w:hAnsi="宋体" w:cs="宋体" w:hint="eastAsia"/>
          <w:kern w:val="0"/>
          <w:sz w:val="24"/>
        </w:rPr>
        <w:t>的以实际递交时间为准，邮寄</w:t>
      </w:r>
      <w:r w:rsidRPr="002E552F">
        <w:rPr>
          <w:rFonts w:ascii="宋体" w:hAnsi="宋体" w:cs="宋体"/>
          <w:kern w:val="0"/>
          <w:sz w:val="24"/>
        </w:rPr>
        <w:t>送达</w:t>
      </w:r>
      <w:r w:rsidRPr="002E552F">
        <w:rPr>
          <w:rFonts w:ascii="宋体" w:hAnsi="宋体" w:cs="宋体" w:hint="eastAsia"/>
          <w:kern w:val="0"/>
          <w:sz w:val="24"/>
        </w:rPr>
        <w:t>纸</w:t>
      </w:r>
      <w:r w:rsidRPr="002E552F">
        <w:rPr>
          <w:rFonts w:ascii="宋体" w:hAnsi="宋体" w:cs="宋体"/>
          <w:kern w:val="0"/>
          <w:sz w:val="24"/>
        </w:rPr>
        <w:t>质表决票</w:t>
      </w:r>
      <w:r w:rsidRPr="002E552F">
        <w:rPr>
          <w:rFonts w:ascii="宋体" w:hAnsi="宋体" w:cs="宋体" w:hint="eastAsia"/>
          <w:kern w:val="0"/>
          <w:sz w:val="24"/>
        </w:rPr>
        <w:t>的以本公告规定的收件人收到的时间为准，传真的以本公告规定的收件人传真接收到的时间为准，</w:t>
      </w:r>
      <w:r w:rsidRPr="002E552F">
        <w:rPr>
          <w:rFonts w:ascii="宋体" w:hAnsi="宋体" w:cs="宋体"/>
          <w:kern w:val="0"/>
          <w:sz w:val="24"/>
        </w:rPr>
        <w:t>短信投票时间以系统记录的短信接收时间为准</w:t>
      </w:r>
      <w:r w:rsidRPr="002E552F">
        <w:rPr>
          <w:rFonts w:ascii="宋体" w:hAnsi="宋体" w:cs="宋体" w:hint="eastAsia"/>
          <w:kern w:val="0"/>
          <w:sz w:val="24"/>
        </w:rPr>
        <w:t>。</w:t>
      </w:r>
    </w:p>
    <w:p w:rsidR="008F2C37" w:rsidRPr="002E552F" w:rsidRDefault="008F2C37" w:rsidP="009256CE">
      <w:pPr>
        <w:spacing w:line="360" w:lineRule="auto"/>
        <w:ind w:firstLineChars="225" w:firstLine="540"/>
        <w:rPr>
          <w:rFonts w:ascii="宋体" w:hAnsi="宋体"/>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七、决议生效与备案</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1、本人直接出具</w:t>
      </w:r>
      <w:r w:rsidRPr="002E552F">
        <w:rPr>
          <w:rFonts w:ascii="宋体" w:hAnsi="宋体" w:hint="eastAsia"/>
          <w:sz w:val="24"/>
        </w:rPr>
        <w:t>表决意见或授权他人代表出具有效表决意见的，基金份额持有人所持有的基金份额</w:t>
      </w:r>
      <w:r w:rsidRPr="002E552F">
        <w:rPr>
          <w:rFonts w:ascii="宋体" w:hAnsi="宋体"/>
          <w:bCs/>
          <w:sz w:val="24"/>
        </w:rPr>
        <w:t>不小于在</w:t>
      </w:r>
      <w:r w:rsidRPr="002E552F">
        <w:rPr>
          <w:rFonts w:ascii="宋体" w:hAnsi="宋体" w:hint="eastAsia"/>
          <w:sz w:val="24"/>
        </w:rPr>
        <w:t>权益登记日基金总份额的二分之一（含二分之一</w:t>
      </w:r>
      <w:r w:rsidRPr="002E552F">
        <w:rPr>
          <w:rFonts w:ascii="宋体" w:hAnsi="宋体"/>
          <w:sz w:val="24"/>
        </w:rPr>
        <w:t>，下同</w:t>
      </w:r>
      <w:r w:rsidRPr="002E552F">
        <w:rPr>
          <w:rFonts w:ascii="宋体" w:hAnsi="宋体" w:hint="eastAsia"/>
          <w:sz w:val="24"/>
        </w:rPr>
        <w:t>）；</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2、本次议案应当</w:t>
      </w:r>
      <w:r w:rsidRPr="002E552F">
        <w:rPr>
          <w:rFonts w:ascii="宋体" w:hAnsi="宋体" w:hint="eastAsia"/>
          <w:sz w:val="24"/>
        </w:rPr>
        <w:t>经参加大会</w:t>
      </w:r>
      <w:r w:rsidRPr="002E552F">
        <w:rPr>
          <w:rFonts w:ascii="宋体" w:hAnsi="宋体"/>
          <w:sz w:val="24"/>
        </w:rPr>
        <w:t>的基金份额持有人或其代理人所持表决权的</w:t>
      </w:r>
      <w:r w:rsidRPr="002E552F">
        <w:rPr>
          <w:rFonts w:ascii="宋体" w:hAnsi="宋体" w:hint="eastAsia"/>
          <w:sz w:val="24"/>
        </w:rPr>
        <w:t>三分之二</w:t>
      </w:r>
      <w:r w:rsidRPr="002E552F">
        <w:rPr>
          <w:rFonts w:ascii="宋体" w:hAnsi="宋体" w:hint="eastAsia"/>
          <w:bCs/>
          <w:sz w:val="24"/>
        </w:rPr>
        <w:t>以上（含三分之二）</w:t>
      </w:r>
      <w:r w:rsidRPr="002E552F">
        <w:rPr>
          <w:rFonts w:ascii="宋体" w:hAnsi="宋体"/>
          <w:sz w:val="24"/>
        </w:rPr>
        <w:t>通过</w:t>
      </w:r>
      <w:r w:rsidRPr="002E552F">
        <w:rPr>
          <w:rFonts w:ascii="宋体" w:hAnsi="宋体" w:hint="eastAsia"/>
          <w:sz w:val="24"/>
        </w:rPr>
        <w:t>方为有效；</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3、本次基金份额持有人大会决议通过的事项，本基金管理人自通过之日起5</w:t>
      </w:r>
      <w:r w:rsidRPr="002E552F">
        <w:rPr>
          <w:rFonts w:ascii="宋体" w:hAnsi="宋体" w:hint="eastAsia"/>
          <w:sz w:val="24"/>
        </w:rPr>
        <w:t>日内报中国证监会备案，基金份额持有人大会</w:t>
      </w:r>
      <w:r w:rsidRPr="002E552F">
        <w:rPr>
          <w:rFonts w:ascii="宋体" w:hAnsi="宋体" w:hint="eastAsia"/>
          <w:bCs/>
          <w:sz w:val="24"/>
        </w:rPr>
        <w:t>的决议自表决通过</w:t>
      </w:r>
      <w:r w:rsidRPr="002E552F">
        <w:rPr>
          <w:rFonts w:ascii="宋体" w:hAnsi="宋体" w:hint="eastAsia"/>
          <w:sz w:val="24"/>
        </w:rPr>
        <w:t>之日起生效。法律法规另有规定的，从其规定。</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八、二次召集基金份额持有人大会及二次授权</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根据《基金法》及《</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的规定，本次持有人大会需要本人直接出具表决意见或授权他人代表出具有效表决意见的基金份额持有人所代表的基金份额达到权益登记日基金总份额的二分之一以上方可举行。如果本次基金份额持有人大会不符合前述要求而不能够成功召开，根据《基金法》及《</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本基金管理人可以在原公告的基金份额持有人大会召开时间的三个月以后、六个月以内，就原定审议事项重新召集基金份额持有人大会。重新召集的基金份额持有人大会应当有代表三分之一以上基金份额的持有人参加，方可召开。重新召开基金份额持有人大会时，除非授权文件另有载明，本次基金份额持有人大会授权期间基金份额持有人作出的授权依然有效，但如果授权方式发生变化或者基金份额持有人重新作出授权，则以最新方式或最新授权为准，详细说明见届时发布的重新召集基金份额持有人大会的通知。</w:t>
      </w:r>
    </w:p>
    <w:p w:rsidR="008F2C37" w:rsidRPr="002E552F" w:rsidRDefault="008F2C37" w:rsidP="009256CE">
      <w:pPr>
        <w:spacing w:line="360" w:lineRule="auto"/>
        <w:ind w:firstLine="480"/>
        <w:rPr>
          <w:rFonts w:ascii="宋体" w:hAnsi="宋体"/>
          <w:b/>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九、本次大会相关机构</w:t>
      </w:r>
      <w:bookmarkStart w:id="0" w:name="_GoBack"/>
      <w:bookmarkEnd w:id="0"/>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1、召集人（基金管理人）：光大保德信基金管理有限公司</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会务常设联系人：牛玥</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联系电话：</w:t>
      </w:r>
      <w:r w:rsidRPr="002E552F">
        <w:rPr>
          <w:rFonts w:ascii="宋体" w:hAnsi="宋体"/>
          <w:sz w:val="24"/>
        </w:rPr>
        <w:t>021-80262667</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2、基金托管人：</w:t>
      </w:r>
      <w:r w:rsidR="00C27972" w:rsidRPr="002E552F">
        <w:rPr>
          <w:rFonts w:ascii="宋体" w:hAnsi="宋体" w:hint="eastAsia"/>
          <w:sz w:val="24"/>
        </w:rPr>
        <w:t>中国建设银行股份有限公司</w:t>
      </w:r>
    </w:p>
    <w:p w:rsidR="008F2C37" w:rsidRPr="002E552F" w:rsidRDefault="00A91207" w:rsidP="009256CE">
      <w:pPr>
        <w:spacing w:line="360" w:lineRule="auto"/>
        <w:ind w:firstLine="465"/>
        <w:rPr>
          <w:rFonts w:ascii="宋体" w:hAnsi="宋体"/>
          <w:sz w:val="24"/>
        </w:rPr>
      </w:pPr>
      <w:r w:rsidRPr="002E552F">
        <w:rPr>
          <w:rFonts w:ascii="宋体" w:hAnsi="宋体"/>
          <w:sz w:val="24"/>
        </w:rPr>
        <w:t>3、公证机关：</w:t>
      </w:r>
      <w:r w:rsidRPr="002E552F">
        <w:rPr>
          <w:rFonts w:ascii="宋体" w:hAnsi="宋体" w:hint="eastAsia"/>
          <w:sz w:val="24"/>
        </w:rPr>
        <w:t>上海市静安公证处</w:t>
      </w:r>
    </w:p>
    <w:p w:rsidR="008F2C37" w:rsidRPr="002E552F" w:rsidRDefault="00A91207" w:rsidP="009256CE">
      <w:pPr>
        <w:spacing w:line="360" w:lineRule="auto"/>
        <w:ind w:firstLine="465"/>
        <w:rPr>
          <w:rFonts w:ascii="宋体" w:hAnsi="宋体"/>
          <w:sz w:val="24"/>
        </w:rPr>
      </w:pPr>
      <w:r w:rsidRPr="002E552F">
        <w:rPr>
          <w:rFonts w:ascii="宋体" w:hAnsi="宋体" w:hint="eastAsia"/>
          <w:sz w:val="24"/>
        </w:rPr>
        <w:t>联系人：高淑娟</w:t>
      </w:r>
    </w:p>
    <w:p w:rsidR="008F2C37" w:rsidRPr="002E552F" w:rsidRDefault="00A91207" w:rsidP="009256CE">
      <w:pPr>
        <w:spacing w:line="360" w:lineRule="auto"/>
        <w:ind w:firstLine="465"/>
        <w:rPr>
          <w:rFonts w:ascii="宋体" w:hAnsi="宋体"/>
          <w:sz w:val="24"/>
        </w:rPr>
      </w:pPr>
      <w:r w:rsidRPr="002E552F">
        <w:rPr>
          <w:rFonts w:ascii="宋体" w:hAnsi="宋体" w:hint="eastAsia"/>
          <w:sz w:val="24"/>
        </w:rPr>
        <w:t>联系电话：</w:t>
      </w:r>
      <w:r w:rsidRPr="002E552F">
        <w:rPr>
          <w:rFonts w:ascii="宋体" w:hAnsi="宋体"/>
          <w:sz w:val="24"/>
        </w:rPr>
        <w:t>021-32170132</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4、见证律师：</w:t>
      </w:r>
      <w:r w:rsidRPr="002E552F">
        <w:rPr>
          <w:rFonts w:ascii="宋体" w:hAnsi="宋体" w:hint="eastAsia"/>
          <w:sz w:val="24"/>
        </w:rPr>
        <w:t>上海</w:t>
      </w:r>
      <w:r w:rsidR="00031FA2" w:rsidRPr="002E552F">
        <w:rPr>
          <w:rFonts w:ascii="宋体" w:hAnsi="宋体" w:hint="eastAsia"/>
          <w:sz w:val="24"/>
        </w:rPr>
        <w:t>市通力</w:t>
      </w:r>
      <w:r w:rsidRPr="002E552F">
        <w:rPr>
          <w:rFonts w:ascii="宋体" w:hAnsi="宋体" w:hint="eastAsia"/>
          <w:sz w:val="24"/>
        </w:rPr>
        <w:t>律师事务所</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2"/>
        <w:rPr>
          <w:rFonts w:ascii="宋体" w:hAnsi="宋体"/>
          <w:b/>
          <w:sz w:val="24"/>
        </w:rPr>
      </w:pPr>
      <w:r w:rsidRPr="002E552F">
        <w:rPr>
          <w:rFonts w:ascii="宋体" w:hAnsi="宋体" w:hint="eastAsia"/>
          <w:b/>
          <w:sz w:val="24"/>
        </w:rPr>
        <w:t>十、重要提示</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1、请基金份额持有人在提交</w:t>
      </w:r>
      <w:r w:rsidRPr="002E552F">
        <w:rPr>
          <w:rFonts w:ascii="宋体" w:hAnsi="宋体" w:hint="eastAsia"/>
          <w:sz w:val="24"/>
        </w:rPr>
        <w:t>纸质表决票时，充分考虑邮寄在途时间，提前寄出纸质表决票。</w:t>
      </w:r>
    </w:p>
    <w:p w:rsidR="008F2C37" w:rsidRPr="002E552F" w:rsidRDefault="00A91207" w:rsidP="009256CE">
      <w:pPr>
        <w:spacing w:line="360" w:lineRule="auto"/>
        <w:ind w:firstLine="480"/>
        <w:rPr>
          <w:rFonts w:ascii="宋体" w:hAnsi="宋体"/>
          <w:sz w:val="24"/>
        </w:rPr>
      </w:pPr>
      <w:r w:rsidRPr="002E552F">
        <w:rPr>
          <w:rFonts w:ascii="宋体" w:hAnsi="宋体"/>
          <w:sz w:val="24"/>
        </w:rPr>
        <w:t>2</w:t>
      </w:r>
      <w:r w:rsidRPr="002E552F">
        <w:rPr>
          <w:rFonts w:ascii="宋体" w:hAnsi="宋体" w:hint="eastAsia"/>
          <w:sz w:val="24"/>
        </w:rPr>
        <w:t>、本次基金份额持有人大会有关公告可通过本基金管理人网站、中国证监会基金电子披露网站查阅，投资者如有任何疑问，可致电本基金管理人客户服务电话</w:t>
      </w:r>
      <w:r w:rsidRPr="002E552F">
        <w:rPr>
          <w:rFonts w:ascii="宋体" w:hAnsi="宋体"/>
          <w:sz w:val="24"/>
        </w:rPr>
        <w:t>4008-202-888（免长途话费）咨询。</w:t>
      </w:r>
    </w:p>
    <w:p w:rsidR="008F2C37" w:rsidRPr="002E552F" w:rsidRDefault="00A91207" w:rsidP="009256CE">
      <w:pPr>
        <w:spacing w:line="360" w:lineRule="auto"/>
        <w:ind w:firstLine="480"/>
        <w:rPr>
          <w:rFonts w:ascii="宋体" w:hAnsi="宋体"/>
          <w:sz w:val="24"/>
        </w:rPr>
      </w:pPr>
      <w:r w:rsidRPr="002E552F">
        <w:rPr>
          <w:rFonts w:ascii="宋体" w:hAnsi="宋体"/>
          <w:sz w:val="24"/>
        </w:rPr>
        <w:t>3、</w:t>
      </w:r>
      <w:r w:rsidRPr="002E552F">
        <w:rPr>
          <w:rFonts w:ascii="宋体" w:hAnsi="宋体" w:hint="eastAsia"/>
          <w:sz w:val="24"/>
        </w:rPr>
        <w:t>如本次基金份额持有人大会不能成功召开或未能通过本次大会审议的议案，根据《基金法》及《</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基金合同》的规定，本基金管理人可能会重新召集召开基金份额持有人大会。</w:t>
      </w:r>
    </w:p>
    <w:p w:rsidR="008F2C37" w:rsidRPr="002E552F" w:rsidRDefault="00A91207" w:rsidP="009256CE">
      <w:pPr>
        <w:spacing w:line="360" w:lineRule="auto"/>
        <w:ind w:firstLine="480"/>
        <w:rPr>
          <w:rFonts w:ascii="宋体" w:hAnsi="宋体"/>
          <w:sz w:val="24"/>
        </w:rPr>
      </w:pPr>
      <w:r w:rsidRPr="002E552F">
        <w:rPr>
          <w:rFonts w:ascii="宋体" w:hAnsi="宋体"/>
          <w:sz w:val="24"/>
        </w:rPr>
        <w:t>4</w:t>
      </w:r>
      <w:r w:rsidRPr="002E552F">
        <w:rPr>
          <w:rFonts w:ascii="宋体" w:hAnsi="宋体" w:hint="eastAsia"/>
          <w:sz w:val="24"/>
        </w:rPr>
        <w:t>、基金管理人将在</w:t>
      </w:r>
      <w:r w:rsidR="005809E8" w:rsidRPr="002E552F">
        <w:rPr>
          <w:rFonts w:ascii="宋体" w:hAnsi="宋体" w:hint="eastAsia"/>
          <w:sz w:val="24"/>
        </w:rPr>
        <w:t>发布本公告后的下一个工作日公布第二次提示性公告</w:t>
      </w:r>
      <w:r w:rsidRPr="002E552F">
        <w:rPr>
          <w:rFonts w:ascii="宋体" w:hAnsi="宋体"/>
          <w:sz w:val="24"/>
        </w:rPr>
        <w:t>，就本次会议相关情况做必要说明，请予以留意。</w:t>
      </w:r>
    </w:p>
    <w:p w:rsidR="008F2C37" w:rsidRPr="002E552F" w:rsidRDefault="00A91207" w:rsidP="009256CE">
      <w:pPr>
        <w:spacing w:line="360" w:lineRule="auto"/>
        <w:ind w:firstLine="480"/>
        <w:rPr>
          <w:rFonts w:ascii="宋体" w:hAnsi="宋体"/>
          <w:sz w:val="24"/>
        </w:rPr>
      </w:pPr>
      <w:r w:rsidRPr="002E552F">
        <w:rPr>
          <w:rFonts w:ascii="宋体" w:hAnsi="宋体"/>
          <w:sz w:val="24"/>
        </w:rPr>
        <w:t>5</w:t>
      </w:r>
      <w:r w:rsidRPr="002E552F">
        <w:rPr>
          <w:rFonts w:ascii="宋体" w:hAnsi="宋体" w:hint="eastAsia"/>
          <w:sz w:val="24"/>
        </w:rPr>
        <w:t>、本公告的有关内容由光大保德信基金管理有限公司负责解释。</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6</w:t>
      </w:r>
      <w:r w:rsidRPr="002E552F">
        <w:rPr>
          <w:rFonts w:ascii="宋体" w:hAnsi="宋体" w:hint="eastAsia"/>
          <w:sz w:val="24"/>
        </w:rPr>
        <w:t>、基金份额持有人若对本公告的内容有任何意见和建议，请通过以下方式联系本基金管理人：</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基金管理人：光大保德信基金管理有限公司</w:t>
      </w:r>
    </w:p>
    <w:p w:rsidR="008F2C37" w:rsidRPr="002E552F" w:rsidRDefault="00A91207" w:rsidP="009256CE">
      <w:pPr>
        <w:spacing w:line="360" w:lineRule="auto"/>
        <w:ind w:firstLineChars="200" w:firstLine="480"/>
        <w:rPr>
          <w:rFonts w:ascii="宋体" w:hAnsi="宋体"/>
          <w:color w:val="000000"/>
          <w:sz w:val="24"/>
        </w:rPr>
      </w:pPr>
      <w:r w:rsidRPr="002E552F">
        <w:rPr>
          <w:rFonts w:ascii="宋体" w:hAnsi="宋体" w:hint="eastAsia"/>
          <w:color w:val="000000"/>
          <w:sz w:val="24"/>
        </w:rPr>
        <w:t>电话：（</w:t>
      </w:r>
      <w:r w:rsidRPr="002E552F">
        <w:rPr>
          <w:rFonts w:ascii="宋体" w:hAnsi="宋体"/>
          <w:color w:val="000000"/>
          <w:sz w:val="24"/>
        </w:rPr>
        <w:t>021）80262888</w:t>
      </w:r>
    </w:p>
    <w:p w:rsidR="008F2C37" w:rsidRPr="002E552F" w:rsidRDefault="00A91207" w:rsidP="009256CE">
      <w:pPr>
        <w:spacing w:line="360" w:lineRule="auto"/>
        <w:ind w:firstLineChars="200" w:firstLine="480"/>
        <w:rPr>
          <w:rFonts w:ascii="宋体" w:hAnsi="宋体"/>
          <w:color w:val="000000"/>
          <w:sz w:val="24"/>
        </w:rPr>
      </w:pPr>
      <w:r w:rsidRPr="002E552F">
        <w:rPr>
          <w:rFonts w:ascii="宋体" w:hAnsi="宋体" w:hint="eastAsia"/>
          <w:color w:val="000000"/>
          <w:sz w:val="24"/>
        </w:rPr>
        <w:t>传真：（</w:t>
      </w:r>
      <w:r w:rsidRPr="002E552F">
        <w:rPr>
          <w:rFonts w:ascii="宋体" w:hAnsi="宋体"/>
          <w:color w:val="000000"/>
          <w:sz w:val="24"/>
        </w:rPr>
        <w:t>021）80262468</w:t>
      </w:r>
    </w:p>
    <w:p w:rsidR="008F2C37" w:rsidRPr="002E552F" w:rsidRDefault="00A91207" w:rsidP="009256CE">
      <w:pPr>
        <w:spacing w:line="360" w:lineRule="auto"/>
        <w:ind w:firstLineChars="200" w:firstLine="480"/>
        <w:rPr>
          <w:rFonts w:ascii="宋体" w:hAnsi="宋体"/>
          <w:color w:val="000000"/>
          <w:sz w:val="24"/>
        </w:rPr>
      </w:pPr>
      <w:r w:rsidRPr="002E552F">
        <w:rPr>
          <w:rFonts w:ascii="宋体" w:hAnsi="宋体" w:hint="eastAsia"/>
          <w:color w:val="000000"/>
          <w:sz w:val="24"/>
        </w:rPr>
        <w:t>客服电话：</w:t>
      </w:r>
      <w:r w:rsidRPr="002E552F">
        <w:rPr>
          <w:rFonts w:ascii="宋体" w:hAnsi="宋体"/>
          <w:color w:val="000000"/>
          <w:sz w:val="24"/>
        </w:rPr>
        <w:t>4008-202-888</w:t>
      </w:r>
    </w:p>
    <w:p w:rsidR="008F2C37" w:rsidRPr="002E552F" w:rsidRDefault="00A91207" w:rsidP="009256CE">
      <w:pPr>
        <w:spacing w:line="360" w:lineRule="auto"/>
        <w:ind w:firstLineChars="200" w:firstLine="480"/>
        <w:rPr>
          <w:rFonts w:ascii="宋体" w:hAnsi="宋体"/>
          <w:color w:val="000000"/>
          <w:sz w:val="24"/>
        </w:rPr>
      </w:pPr>
      <w:r w:rsidRPr="002E552F">
        <w:rPr>
          <w:rFonts w:ascii="宋体" w:hAnsi="宋体" w:hint="eastAsia"/>
          <w:color w:val="000000"/>
          <w:sz w:val="24"/>
        </w:rPr>
        <w:t>网址：</w:t>
      </w:r>
      <w:r w:rsidRPr="002E552F">
        <w:rPr>
          <w:rFonts w:ascii="宋体" w:hAnsi="宋体"/>
          <w:color w:val="000000"/>
          <w:sz w:val="24"/>
        </w:rPr>
        <w:t>www.epf.com.cn</w:t>
      </w:r>
    </w:p>
    <w:p w:rsidR="008F2C37" w:rsidRPr="002E552F" w:rsidRDefault="008F2C37" w:rsidP="009256CE">
      <w:pPr>
        <w:spacing w:line="360" w:lineRule="auto"/>
        <w:rPr>
          <w:rFonts w:ascii="宋体" w:hAnsi="宋体"/>
          <w:sz w:val="24"/>
        </w:rPr>
      </w:pP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附件一：《关于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附件二：《</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基金份额持有人大会表决票》；</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附件三：《授权委托书》；</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附件四：《关于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终止基金合同的议案的说明》。</w:t>
      </w:r>
    </w:p>
    <w:p w:rsidR="008F2C37" w:rsidRPr="002E552F" w:rsidRDefault="008F2C37" w:rsidP="009256CE">
      <w:pPr>
        <w:spacing w:line="360" w:lineRule="auto"/>
        <w:ind w:firstLine="480"/>
        <w:rPr>
          <w:rFonts w:ascii="宋体" w:hAnsi="宋体"/>
          <w:sz w:val="24"/>
        </w:rPr>
      </w:pPr>
    </w:p>
    <w:p w:rsidR="008F2C37" w:rsidRPr="002E552F" w:rsidRDefault="008F2C37" w:rsidP="009256CE">
      <w:pPr>
        <w:spacing w:line="360" w:lineRule="auto"/>
        <w:ind w:firstLine="480"/>
        <w:rPr>
          <w:rFonts w:ascii="宋体" w:hAnsi="宋体"/>
          <w:sz w:val="24"/>
        </w:rPr>
      </w:pPr>
    </w:p>
    <w:p w:rsidR="008F2C37" w:rsidRPr="002E552F" w:rsidRDefault="008F2C37" w:rsidP="009256CE">
      <w:pPr>
        <w:spacing w:line="360" w:lineRule="auto"/>
        <w:jc w:val="right"/>
        <w:rPr>
          <w:rFonts w:ascii="宋体" w:hAnsi="宋体"/>
          <w:sz w:val="24"/>
        </w:rPr>
      </w:pPr>
    </w:p>
    <w:p w:rsidR="008F2C37" w:rsidRPr="002E552F" w:rsidRDefault="00A91207" w:rsidP="009256CE">
      <w:pPr>
        <w:spacing w:line="360" w:lineRule="auto"/>
        <w:jc w:val="right"/>
        <w:rPr>
          <w:rFonts w:ascii="宋体" w:hAnsi="宋体"/>
          <w:sz w:val="24"/>
        </w:rPr>
      </w:pPr>
      <w:r w:rsidRPr="002E552F">
        <w:rPr>
          <w:rFonts w:ascii="宋体" w:hAnsi="宋体" w:hint="eastAsia"/>
          <w:sz w:val="24"/>
        </w:rPr>
        <w:t>光大保德信基金管理有限公司</w:t>
      </w:r>
    </w:p>
    <w:p w:rsidR="008F2C37" w:rsidRPr="002E552F" w:rsidRDefault="00A91207" w:rsidP="009256CE">
      <w:pPr>
        <w:spacing w:line="360" w:lineRule="auto"/>
        <w:jc w:val="right"/>
        <w:rPr>
          <w:rFonts w:ascii="宋体" w:hAnsi="宋体"/>
          <w:sz w:val="24"/>
        </w:rPr>
      </w:pPr>
      <w:r w:rsidRPr="002E552F">
        <w:rPr>
          <w:rFonts w:ascii="宋体" w:hAnsi="宋体"/>
          <w:sz w:val="24"/>
        </w:rPr>
        <w:t>202</w:t>
      </w:r>
      <w:r w:rsidR="00B81549" w:rsidRPr="002E552F">
        <w:rPr>
          <w:rFonts w:ascii="宋体" w:hAnsi="宋体" w:hint="eastAsia"/>
          <w:sz w:val="24"/>
        </w:rPr>
        <w:t>3</w:t>
      </w:r>
      <w:r w:rsidRPr="002E552F">
        <w:rPr>
          <w:rFonts w:ascii="宋体" w:hAnsi="宋体" w:hint="eastAsia"/>
          <w:sz w:val="24"/>
        </w:rPr>
        <w:t>年</w:t>
      </w:r>
      <w:r w:rsidR="00D76E81">
        <w:rPr>
          <w:rFonts w:ascii="宋体" w:hAnsi="宋体" w:hint="eastAsia"/>
          <w:sz w:val="24"/>
        </w:rPr>
        <w:t>11月9日</w:t>
      </w:r>
    </w:p>
    <w:p w:rsidR="008F2C37" w:rsidRPr="002E552F" w:rsidRDefault="008F2C37" w:rsidP="009256CE">
      <w:pPr>
        <w:spacing w:line="360" w:lineRule="auto"/>
        <w:ind w:firstLine="480"/>
        <w:rPr>
          <w:rFonts w:ascii="宋体" w:hAnsi="宋体"/>
          <w:sz w:val="24"/>
        </w:rPr>
      </w:pPr>
    </w:p>
    <w:p w:rsidR="008F2C37" w:rsidRPr="002E552F" w:rsidRDefault="00A91207">
      <w:pPr>
        <w:rPr>
          <w:rFonts w:ascii="宋体" w:hAnsi="宋体"/>
          <w:sz w:val="24"/>
        </w:rPr>
      </w:pPr>
      <w:r w:rsidRPr="002E552F">
        <w:rPr>
          <w:rFonts w:ascii="宋体" w:hAnsi="宋体"/>
          <w:sz w:val="24"/>
        </w:rPr>
        <w:br w:type="page"/>
      </w:r>
      <w:r w:rsidRPr="002E552F">
        <w:rPr>
          <w:rFonts w:ascii="宋体" w:hAnsi="宋体" w:hint="eastAsia"/>
          <w:sz w:val="24"/>
        </w:rPr>
        <w:t>附件一</w:t>
      </w:r>
    </w:p>
    <w:p w:rsidR="008F2C37" w:rsidRPr="002E552F" w:rsidRDefault="008F2C37">
      <w:pPr>
        <w:jc w:val="center"/>
        <w:rPr>
          <w:rFonts w:ascii="宋体" w:hAnsi="宋体"/>
          <w:sz w:val="24"/>
        </w:rPr>
      </w:pPr>
    </w:p>
    <w:p w:rsidR="008F2C37" w:rsidRPr="002E552F" w:rsidRDefault="00A91207">
      <w:pPr>
        <w:jc w:val="center"/>
        <w:rPr>
          <w:rFonts w:ascii="宋体" w:hAnsi="宋体"/>
          <w:b/>
          <w:sz w:val="24"/>
        </w:rPr>
      </w:pPr>
      <w:r w:rsidRPr="002E552F">
        <w:rPr>
          <w:rFonts w:ascii="宋体" w:hAnsi="宋体" w:hint="eastAsia"/>
          <w:b/>
          <w:sz w:val="24"/>
        </w:rPr>
        <w:t>关于</w:t>
      </w:r>
      <w:r w:rsidR="009D6DC6" w:rsidRPr="002E552F">
        <w:rPr>
          <w:rFonts w:ascii="宋体" w:hAnsi="宋体" w:hint="eastAsia"/>
          <w:b/>
          <w:sz w:val="24"/>
        </w:rPr>
        <w:t>光大保德信</w:t>
      </w:r>
      <w:r w:rsidR="00D76E81">
        <w:rPr>
          <w:rFonts w:ascii="宋体" w:hAnsi="宋体" w:hint="eastAsia"/>
          <w:b/>
          <w:sz w:val="24"/>
        </w:rPr>
        <w:t>岁末红利纯债债券型</w:t>
      </w:r>
      <w:r w:rsidR="009D6DC6" w:rsidRPr="002E552F">
        <w:rPr>
          <w:rFonts w:ascii="宋体" w:hAnsi="宋体" w:hint="eastAsia"/>
          <w:b/>
          <w:sz w:val="24"/>
        </w:rPr>
        <w:t>证券投资基金</w:t>
      </w:r>
      <w:r w:rsidRPr="002E552F">
        <w:rPr>
          <w:rFonts w:ascii="宋体" w:hAnsi="宋体" w:hint="eastAsia"/>
          <w:b/>
          <w:sz w:val="24"/>
        </w:rPr>
        <w:t>终止基金合同的议案</w:t>
      </w:r>
    </w:p>
    <w:p w:rsidR="008F2C37" w:rsidRPr="002E552F" w:rsidRDefault="008F2C37" w:rsidP="009256CE">
      <w:pPr>
        <w:spacing w:line="360" w:lineRule="auto"/>
        <w:rPr>
          <w:rFonts w:ascii="宋体" w:hAnsi="宋体"/>
          <w:sz w:val="24"/>
        </w:rPr>
      </w:pPr>
    </w:p>
    <w:p w:rsidR="008F2C37" w:rsidRPr="002E552F" w:rsidRDefault="009D6DC6" w:rsidP="009256CE">
      <w:pPr>
        <w:spacing w:line="360" w:lineRule="auto"/>
        <w:rPr>
          <w:rFonts w:ascii="宋体" w:hAnsi="宋体"/>
          <w:sz w:val="24"/>
        </w:rPr>
      </w:pPr>
      <w:r w:rsidRPr="002E552F">
        <w:rPr>
          <w:rFonts w:ascii="宋体" w:hAnsi="宋体" w:hint="eastAsia"/>
          <w:sz w:val="24"/>
        </w:rPr>
        <w:t>光大保德信</w:t>
      </w:r>
      <w:r w:rsidR="00D76E81">
        <w:rPr>
          <w:rFonts w:ascii="宋体" w:hAnsi="宋体" w:hint="eastAsia"/>
          <w:sz w:val="24"/>
        </w:rPr>
        <w:t>岁末红利纯债债券型</w:t>
      </w:r>
      <w:r w:rsidRPr="002E552F">
        <w:rPr>
          <w:rFonts w:ascii="宋体" w:hAnsi="宋体" w:hint="eastAsia"/>
          <w:sz w:val="24"/>
        </w:rPr>
        <w:t>证券投资基金</w:t>
      </w:r>
      <w:r w:rsidR="00A91207" w:rsidRPr="002E552F">
        <w:rPr>
          <w:rFonts w:ascii="宋体" w:hAnsi="宋体" w:hint="eastAsia"/>
          <w:sz w:val="24"/>
        </w:rPr>
        <w:t>基金份额持有人：</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鉴于市场环境的变化，为保护基金份额持有人利益，本基金管理人依据《中华人民共和国证券投资基金法》、《公开募集证券投资基金运作管理办法》等法律法规的规定和《</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基金合同》的有关约定，经与基金托管人</w:t>
      </w:r>
      <w:r w:rsidR="00C27972" w:rsidRPr="002E552F">
        <w:rPr>
          <w:rFonts w:ascii="宋体" w:hAnsi="宋体" w:hint="eastAsia"/>
          <w:sz w:val="24"/>
        </w:rPr>
        <w:t>中国建设银行股份有限公司</w:t>
      </w:r>
      <w:r w:rsidRPr="002E552F">
        <w:rPr>
          <w:rFonts w:ascii="宋体" w:hAnsi="宋体" w:hint="eastAsia"/>
          <w:sz w:val="24"/>
        </w:rPr>
        <w:t>协商一致，决定以通讯方式召开基金份额持有人大会，提议终止《</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w:t>
      </w:r>
    </w:p>
    <w:p w:rsidR="008F2C37" w:rsidRPr="002E552F" w:rsidRDefault="00A91207" w:rsidP="009256CE">
      <w:pPr>
        <w:spacing w:line="360" w:lineRule="auto"/>
        <w:ind w:firstLine="420"/>
        <w:rPr>
          <w:rFonts w:ascii="宋体" w:hAnsi="宋体"/>
          <w:sz w:val="24"/>
        </w:rPr>
      </w:pPr>
      <w:r w:rsidRPr="002E552F">
        <w:rPr>
          <w:rFonts w:ascii="宋体" w:hAnsi="宋体" w:hint="eastAsia"/>
          <w:sz w:val="24"/>
        </w:rPr>
        <w:t>为实施</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终止基金合同的方案，提议授权基金管理人办理本次</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终止基金合同的有关具体事宜，包括但不限于根据市场情况确定基金合同终止的具体时间和清算程序，根据现时有效的法律法规的要求对本基金实施清算</w:t>
      </w:r>
      <w:r w:rsidR="002672E9" w:rsidRPr="002E552F">
        <w:rPr>
          <w:rFonts w:ascii="宋体" w:hAnsi="宋体" w:hint="eastAsia"/>
          <w:sz w:val="24"/>
        </w:rPr>
        <w:t>并终止基金合同</w:t>
      </w:r>
      <w:r w:rsidRPr="002E552F">
        <w:rPr>
          <w:rFonts w:ascii="宋体" w:hAnsi="宋体" w:hint="eastAsia"/>
          <w:sz w:val="24"/>
        </w:rPr>
        <w:t>，具体方案和程序可参见《关于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终止基金合同的议案的说明》。</w:t>
      </w:r>
    </w:p>
    <w:p w:rsidR="008F2C37" w:rsidRPr="002E552F" w:rsidRDefault="00A91207" w:rsidP="009256CE">
      <w:pPr>
        <w:spacing w:line="360" w:lineRule="auto"/>
        <w:ind w:firstLine="420"/>
        <w:rPr>
          <w:rFonts w:ascii="宋体" w:hAnsi="宋体"/>
          <w:sz w:val="24"/>
        </w:rPr>
      </w:pPr>
      <w:r w:rsidRPr="002E552F">
        <w:rPr>
          <w:rFonts w:ascii="宋体" w:hAnsi="宋体" w:hint="eastAsia"/>
          <w:sz w:val="24"/>
        </w:rPr>
        <w:t>以上议案，请予审议。</w:t>
      </w:r>
    </w:p>
    <w:p w:rsidR="008F2C37" w:rsidRPr="002E552F" w:rsidRDefault="008F2C37">
      <w:pPr>
        <w:rPr>
          <w:rFonts w:ascii="宋体" w:hAnsi="宋体"/>
          <w:sz w:val="24"/>
        </w:rPr>
      </w:pP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jc w:val="right"/>
        <w:rPr>
          <w:rFonts w:ascii="宋体" w:hAnsi="宋体"/>
          <w:sz w:val="24"/>
        </w:rPr>
      </w:pPr>
      <w:r w:rsidRPr="002E552F">
        <w:rPr>
          <w:rFonts w:ascii="宋体" w:hAnsi="宋体"/>
          <w:sz w:val="24"/>
        </w:rPr>
        <w:t>基金管理人：光大保德信基金管理有限公司</w:t>
      </w:r>
    </w:p>
    <w:p w:rsidR="008F2C37" w:rsidRPr="002E552F" w:rsidRDefault="00A91207" w:rsidP="009256CE">
      <w:pPr>
        <w:spacing w:line="360" w:lineRule="auto"/>
        <w:jc w:val="right"/>
        <w:rPr>
          <w:rFonts w:ascii="宋体" w:hAnsi="宋体"/>
          <w:sz w:val="24"/>
        </w:rPr>
      </w:pPr>
      <w:r w:rsidRPr="002E552F">
        <w:rPr>
          <w:rFonts w:ascii="宋体" w:hAnsi="宋体"/>
          <w:sz w:val="24"/>
        </w:rPr>
        <w:t>202</w:t>
      </w:r>
      <w:r w:rsidR="00B81549" w:rsidRPr="002E552F">
        <w:rPr>
          <w:rFonts w:ascii="宋体" w:hAnsi="宋体" w:hint="eastAsia"/>
          <w:sz w:val="24"/>
        </w:rPr>
        <w:t>3</w:t>
      </w:r>
      <w:r w:rsidRPr="002E552F">
        <w:rPr>
          <w:rFonts w:ascii="宋体" w:hAnsi="宋体" w:hint="eastAsia"/>
          <w:sz w:val="24"/>
        </w:rPr>
        <w:t>年</w:t>
      </w:r>
      <w:r w:rsidR="00D76E81">
        <w:rPr>
          <w:rFonts w:ascii="宋体" w:hAnsi="宋体" w:hint="eastAsia"/>
          <w:sz w:val="24"/>
        </w:rPr>
        <w:t>11月9日</w:t>
      </w:r>
    </w:p>
    <w:p w:rsidR="008F2C37" w:rsidRPr="002E552F" w:rsidRDefault="00A91207">
      <w:pPr>
        <w:rPr>
          <w:rFonts w:ascii="宋体" w:hAnsi="宋体"/>
          <w:sz w:val="24"/>
        </w:rPr>
      </w:pPr>
      <w:r w:rsidRPr="002E552F">
        <w:rPr>
          <w:rFonts w:ascii="宋体" w:hAnsi="宋体"/>
          <w:sz w:val="24"/>
        </w:rPr>
        <w:br w:type="page"/>
      </w:r>
      <w:r w:rsidRPr="002E552F">
        <w:rPr>
          <w:rFonts w:ascii="宋体" w:hAnsi="宋体" w:hint="eastAsia"/>
          <w:sz w:val="24"/>
        </w:rPr>
        <w:t>附件二</w:t>
      </w:r>
    </w:p>
    <w:p w:rsidR="008F2C37" w:rsidRPr="002E552F" w:rsidRDefault="008F2C37">
      <w:pPr>
        <w:rPr>
          <w:rFonts w:ascii="宋体" w:hAnsi="宋体"/>
          <w:sz w:val="24"/>
        </w:rPr>
      </w:pPr>
    </w:p>
    <w:p w:rsidR="008F2C37" w:rsidRPr="002E552F" w:rsidRDefault="009D6DC6">
      <w:pPr>
        <w:jc w:val="center"/>
        <w:rPr>
          <w:rFonts w:ascii="宋体" w:hAnsi="宋体"/>
          <w:sz w:val="24"/>
        </w:rPr>
      </w:pPr>
      <w:r w:rsidRPr="002E552F">
        <w:rPr>
          <w:rFonts w:ascii="宋体" w:hAnsi="宋体" w:hint="eastAsia"/>
          <w:b/>
          <w:sz w:val="24"/>
        </w:rPr>
        <w:t>光大保德信</w:t>
      </w:r>
      <w:r w:rsidR="00D76E81">
        <w:rPr>
          <w:rFonts w:ascii="宋体" w:hAnsi="宋体" w:hint="eastAsia"/>
          <w:b/>
          <w:sz w:val="24"/>
        </w:rPr>
        <w:t>岁末红利纯债债券型</w:t>
      </w:r>
      <w:r w:rsidRPr="002E552F">
        <w:rPr>
          <w:rFonts w:ascii="宋体" w:hAnsi="宋体" w:hint="eastAsia"/>
          <w:b/>
          <w:sz w:val="24"/>
        </w:rPr>
        <w:t>证券投资基金</w:t>
      </w:r>
      <w:r w:rsidR="00A91207" w:rsidRPr="002E552F">
        <w:rPr>
          <w:rFonts w:ascii="宋体" w:hAnsi="宋体" w:hint="eastAsia"/>
          <w:b/>
          <w:sz w:val="24"/>
        </w:rPr>
        <w:t>基金份额持有人大会表决票</w:t>
      </w:r>
    </w:p>
    <w:p w:rsidR="008F2C37" w:rsidRPr="002E552F" w:rsidRDefault="008F2C37">
      <w:pPr>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基金份额持有人</w:t>
      </w:r>
      <w:r w:rsidRPr="002E552F">
        <w:rPr>
          <w:rFonts w:ascii="宋体" w:hAnsi="宋体" w:hint="eastAsia"/>
          <w:sz w:val="24"/>
        </w:rPr>
        <w:t>姓名或名称：</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证件号码</w:t>
      </w:r>
      <w:r w:rsidR="000C3810" w:rsidRPr="002E552F">
        <w:rPr>
          <w:rFonts w:ascii="宋体" w:hAnsi="宋体" w:hint="eastAsia"/>
          <w:sz w:val="24"/>
        </w:rPr>
        <w:t>（身份证件号或统一社会信用代码）</w:t>
      </w:r>
      <w:r w:rsidRPr="002E552F">
        <w:rPr>
          <w:rFonts w:ascii="宋体" w:hAnsi="宋体" w:hint="eastAsia"/>
          <w:sz w:val="24"/>
        </w:rPr>
        <w:t>：</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光大保德信基金账</w:t>
      </w:r>
      <w:r w:rsidR="00027491" w:rsidRPr="002E552F">
        <w:rPr>
          <w:rFonts w:ascii="宋体" w:hAnsi="宋体" w:hint="eastAsia"/>
          <w:sz w:val="24"/>
        </w:rPr>
        <w:t>户</w:t>
      </w:r>
      <w:r w:rsidRPr="002E552F">
        <w:rPr>
          <w:rFonts w:ascii="宋体" w:hAnsi="宋体" w:hint="eastAsia"/>
          <w:sz w:val="24"/>
        </w:rPr>
        <w:t>号：</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审议事项：《关于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表决意见：同意□反对□弃权□</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基金份额持有人</w:t>
      </w:r>
      <w:r w:rsidRPr="002E552F">
        <w:rPr>
          <w:rFonts w:ascii="宋体" w:hAnsi="宋体"/>
          <w:sz w:val="24"/>
        </w:rPr>
        <w:t>/代理人签名或盖章</w:t>
      </w:r>
      <w:r w:rsidRPr="002E552F">
        <w:rPr>
          <w:rFonts w:ascii="宋体" w:hAnsi="宋体" w:hint="eastAsia"/>
          <w:sz w:val="24"/>
        </w:rPr>
        <w:t>：</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 xml:space="preserve">        </w:t>
      </w:r>
      <w:r w:rsidRPr="002E552F">
        <w:rPr>
          <w:rFonts w:ascii="宋体" w:hAnsi="宋体" w:hint="eastAsia"/>
          <w:sz w:val="24"/>
        </w:rPr>
        <w:t>年</w:t>
      </w:r>
      <w:r w:rsidRPr="002E552F">
        <w:rPr>
          <w:rFonts w:ascii="宋体" w:hAnsi="宋体"/>
          <w:sz w:val="24"/>
        </w:rPr>
        <w:t xml:space="preserve">    </w:t>
      </w:r>
      <w:r w:rsidRPr="002E552F">
        <w:rPr>
          <w:rFonts w:ascii="宋体" w:hAnsi="宋体" w:hint="eastAsia"/>
          <w:sz w:val="24"/>
        </w:rPr>
        <w:t>月</w:t>
      </w:r>
      <w:r w:rsidRPr="002E552F">
        <w:rPr>
          <w:rFonts w:ascii="宋体" w:hAnsi="宋体"/>
          <w:sz w:val="24"/>
        </w:rPr>
        <w:t xml:space="preserve">     </w:t>
      </w:r>
      <w:r w:rsidRPr="002E552F">
        <w:rPr>
          <w:rFonts w:ascii="宋体" w:hAnsi="宋体" w:hint="eastAsia"/>
          <w:sz w:val="24"/>
        </w:rPr>
        <w:t>日</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说明：</w:t>
      </w: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请以打</w:t>
      </w:r>
      <w:r w:rsidRPr="002E552F">
        <w:rPr>
          <w:rFonts w:ascii="宋体" w:hAnsi="宋体" w:hint="eastAsia"/>
          <w:sz w:val="24"/>
        </w:rPr>
        <w:t>“√”方式在审议事项后“□”内注明表决意见。持有人必须选择一种且只能选择一种表决意见。同一基金份额持有人拥有多个基金账户号且需要按照不同账户持有基金份额分别行使表决权的，应当填写基金账户号，其他情况可不必填写；此处出现</w:t>
      </w:r>
      <w:r w:rsidR="00D76E81">
        <w:rPr>
          <w:rFonts w:ascii="宋体" w:hAnsi="宋体" w:hint="eastAsia"/>
          <w:sz w:val="24"/>
        </w:rPr>
        <w:t>未填</w:t>
      </w:r>
      <w:r w:rsidRPr="002E552F">
        <w:rPr>
          <w:rFonts w:ascii="宋体" w:hAnsi="宋体" w:hint="eastAsia"/>
          <w:sz w:val="24"/>
        </w:rPr>
        <w:t>、多填、错填、无法识别等情况的，将默认为表决意见代表基金份额持有人所持全部基金份额的表决意见。表决意见未选、多选、模糊不清或相互矛盾（且其他各项符合会议通知规定）的表决票均视为投票人放弃表决权利，其所持全部基金份额的表决结果均计为“弃权”。表决票签名</w:t>
      </w:r>
      <w:r w:rsidRPr="002E552F">
        <w:rPr>
          <w:rFonts w:ascii="宋体" w:hAnsi="宋体"/>
          <w:sz w:val="24"/>
        </w:rPr>
        <w:t>/盖章部分不完整、不清晰的，将视为无效表决。</w:t>
      </w:r>
      <w:r w:rsidRPr="002E552F">
        <w:rPr>
          <w:rFonts w:ascii="宋体" w:hAnsi="宋体" w:hint="eastAsia"/>
          <w:sz w:val="24"/>
        </w:rPr>
        <w:t>表决票中“证件号码”仅指基金份额持有人持有本基金基金份额所使用的证件号码或该证件号码的更新。</w:t>
      </w:r>
      <w:r w:rsidRPr="002E552F">
        <w:rPr>
          <w:rFonts w:ascii="宋体" w:hAnsi="宋体"/>
          <w:sz w:val="24"/>
        </w:rPr>
        <w:br w:type="page"/>
      </w:r>
      <w:r w:rsidRPr="002E552F">
        <w:rPr>
          <w:rFonts w:ascii="宋体" w:hAnsi="宋体" w:hint="eastAsia"/>
          <w:sz w:val="24"/>
        </w:rPr>
        <w:t>附件三</w:t>
      </w:r>
    </w:p>
    <w:p w:rsidR="008F2C37" w:rsidRPr="002E552F" w:rsidRDefault="008F2C37">
      <w:pPr>
        <w:rPr>
          <w:rFonts w:ascii="宋体" w:hAnsi="宋体"/>
          <w:sz w:val="24"/>
        </w:rPr>
      </w:pPr>
    </w:p>
    <w:p w:rsidR="008F2C37" w:rsidRPr="002E552F" w:rsidRDefault="00A91207">
      <w:pPr>
        <w:jc w:val="center"/>
        <w:rPr>
          <w:rFonts w:ascii="宋体" w:hAnsi="宋体"/>
          <w:b/>
          <w:sz w:val="24"/>
        </w:rPr>
      </w:pPr>
      <w:r w:rsidRPr="002E552F">
        <w:rPr>
          <w:rFonts w:ascii="宋体" w:hAnsi="宋体" w:hint="eastAsia"/>
          <w:b/>
          <w:sz w:val="24"/>
        </w:rPr>
        <w:t>授权委托书</w:t>
      </w:r>
    </w:p>
    <w:p w:rsidR="008F2C37" w:rsidRPr="002E552F" w:rsidRDefault="008F2C37">
      <w:pPr>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兹委托</w:t>
      </w:r>
      <w:r w:rsidRPr="002E552F">
        <w:rPr>
          <w:rFonts w:ascii="宋体" w:hAnsi="宋体" w:hint="eastAsia"/>
          <w:sz w:val="24"/>
        </w:rPr>
        <w:t xml:space="preserve"> </w:t>
      </w:r>
      <w:r w:rsidRPr="002E552F">
        <w:rPr>
          <w:rFonts w:ascii="宋体" w:hAnsi="宋体"/>
          <w:sz w:val="24"/>
        </w:rPr>
        <w:t xml:space="preserve">       </w:t>
      </w:r>
      <w:r w:rsidRPr="002E552F">
        <w:rPr>
          <w:rFonts w:ascii="宋体" w:hAnsi="宋体" w:hint="eastAsia"/>
          <w:sz w:val="24"/>
        </w:rPr>
        <w:t>先生</w:t>
      </w:r>
      <w:r w:rsidRPr="002E552F">
        <w:rPr>
          <w:rFonts w:ascii="宋体" w:hAnsi="宋体"/>
          <w:sz w:val="24"/>
        </w:rPr>
        <w:t>/</w:t>
      </w:r>
      <w:r w:rsidRPr="002E552F">
        <w:rPr>
          <w:rFonts w:ascii="宋体" w:hAnsi="宋体" w:hint="eastAsia"/>
          <w:sz w:val="24"/>
        </w:rPr>
        <w:t>女士</w:t>
      </w:r>
      <w:r w:rsidRPr="002E552F">
        <w:rPr>
          <w:rFonts w:ascii="宋体" w:hAnsi="宋体"/>
          <w:sz w:val="24"/>
        </w:rPr>
        <w:t>/</w:t>
      </w:r>
      <w:r w:rsidRPr="002E552F">
        <w:rPr>
          <w:rFonts w:ascii="宋体" w:hAnsi="宋体" w:hint="eastAsia"/>
          <w:sz w:val="24"/>
        </w:rPr>
        <w:t>公司代表本人（或本机构）参加</w:t>
      </w:r>
      <w:r w:rsidR="00EC4944" w:rsidRPr="002E552F">
        <w:rPr>
          <w:rFonts w:ascii="宋体" w:hAnsi="宋体" w:hint="eastAsia"/>
          <w:sz w:val="24"/>
        </w:rPr>
        <w:t>表决</w:t>
      </w:r>
      <w:r w:rsidRPr="002E552F">
        <w:rPr>
          <w:rFonts w:ascii="宋体" w:hAnsi="宋体" w:hint="eastAsia"/>
          <w:sz w:val="24"/>
        </w:rPr>
        <w:t>截止日为</w:t>
      </w:r>
      <w:r w:rsidRPr="002E552F">
        <w:rPr>
          <w:rFonts w:ascii="宋体" w:hAnsi="宋体"/>
          <w:sz w:val="24"/>
        </w:rPr>
        <w:t>2023</w:t>
      </w:r>
      <w:r w:rsidRPr="002E552F">
        <w:rPr>
          <w:rFonts w:ascii="宋体" w:hAnsi="宋体" w:hint="eastAsia"/>
          <w:sz w:val="24"/>
        </w:rPr>
        <w:t>年</w:t>
      </w:r>
      <w:r w:rsidR="00D76E81">
        <w:rPr>
          <w:rFonts w:ascii="宋体" w:hAnsi="宋体" w:hint="eastAsia"/>
          <w:sz w:val="24"/>
        </w:rPr>
        <w:t>12月8日</w:t>
      </w:r>
      <w:r w:rsidRPr="002E552F">
        <w:rPr>
          <w:rFonts w:ascii="宋体" w:hAnsi="宋体" w:hint="eastAsia"/>
          <w:sz w:val="24"/>
        </w:rPr>
        <w:t>的以通讯方式召开的</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基金份额持有人大会，并代为全权行使对议案的表决权。</w:t>
      </w:r>
      <w:r w:rsidRPr="002E552F">
        <w:rPr>
          <w:rFonts w:ascii="宋体" w:hAnsi="宋体"/>
          <w:sz w:val="24"/>
        </w:rPr>
        <w:t>若</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sz w:val="24"/>
        </w:rPr>
        <w:t>重新召开审议相同议案的持有人大会的，</w:t>
      </w:r>
      <w:r w:rsidR="00023147" w:rsidRPr="007414B8">
        <w:rPr>
          <w:rFonts w:ascii="宋体" w:hAnsi="宋体" w:hint="eastAsia"/>
          <w:sz w:val="24"/>
        </w:rPr>
        <w:t>除授权方式发生变化或者基金份额持有人重新作出授权外，</w:t>
      </w:r>
      <w:r w:rsidRPr="002E552F">
        <w:rPr>
          <w:rFonts w:ascii="宋体" w:hAnsi="宋体"/>
          <w:sz w:val="24"/>
        </w:rPr>
        <w:t>本授权继续有效。</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委托人（签字/盖章）：</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委托人</w:t>
      </w:r>
      <w:r w:rsidRPr="002E552F">
        <w:rPr>
          <w:rFonts w:ascii="宋体" w:hAnsi="宋体" w:hint="eastAsia"/>
          <w:sz w:val="24"/>
        </w:rPr>
        <w:t>证件号码（身份证件号或统一社会信用代码）：</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委托人</w:t>
      </w:r>
      <w:r w:rsidRPr="002E552F">
        <w:rPr>
          <w:rFonts w:ascii="宋体" w:hAnsi="宋体" w:hint="eastAsia"/>
          <w:sz w:val="24"/>
        </w:rPr>
        <w:t>光大保德信基金账户号：</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受托人签字/盖章：</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受托人</w:t>
      </w:r>
      <w:r w:rsidRPr="002E552F">
        <w:rPr>
          <w:rFonts w:ascii="宋体" w:hAnsi="宋体" w:hint="eastAsia"/>
          <w:sz w:val="24"/>
        </w:rPr>
        <w:t>证件号码（身份证件号或统一社会信用代码）：</w:t>
      </w:r>
    </w:p>
    <w:p w:rsidR="008F2C37" w:rsidRPr="002E552F" w:rsidRDefault="008F2C37" w:rsidP="009256CE">
      <w:pPr>
        <w:spacing w:line="360" w:lineRule="auto"/>
        <w:ind w:firstLineChars="200" w:firstLine="480"/>
        <w:rPr>
          <w:rFonts w:ascii="宋体" w:hAnsi="宋体"/>
          <w:sz w:val="24"/>
        </w:rPr>
      </w:pPr>
    </w:p>
    <w:p w:rsidR="008F2C37" w:rsidRPr="002E552F" w:rsidRDefault="00A91207" w:rsidP="009256CE">
      <w:pPr>
        <w:spacing w:line="360" w:lineRule="auto"/>
        <w:ind w:firstLineChars="200" w:firstLine="480"/>
        <w:rPr>
          <w:rFonts w:ascii="宋体" w:hAnsi="宋体"/>
          <w:sz w:val="24"/>
        </w:rPr>
      </w:pPr>
      <w:r w:rsidRPr="002E552F">
        <w:rPr>
          <w:rFonts w:ascii="宋体" w:hAnsi="宋体"/>
          <w:sz w:val="24"/>
        </w:rPr>
        <w:t>委托日期：　　年　　　月　　日</w:t>
      </w:r>
    </w:p>
    <w:p w:rsidR="008F2C37" w:rsidRPr="002E552F" w:rsidRDefault="008F2C37" w:rsidP="009256CE">
      <w:pPr>
        <w:spacing w:line="360" w:lineRule="auto"/>
        <w:rPr>
          <w:rFonts w:ascii="宋体" w:hAnsi="宋体"/>
          <w:sz w:val="24"/>
        </w:rPr>
      </w:pP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附注：</w:t>
      </w:r>
    </w:p>
    <w:p w:rsidR="008F2C37" w:rsidRPr="002E552F" w:rsidRDefault="00A91207" w:rsidP="009256CE">
      <w:pPr>
        <w:spacing w:line="360" w:lineRule="auto"/>
        <w:ind w:firstLine="480"/>
        <w:rPr>
          <w:rFonts w:ascii="宋体" w:hAnsi="宋体"/>
          <w:sz w:val="24"/>
        </w:rPr>
      </w:pPr>
      <w:r w:rsidRPr="002E552F">
        <w:rPr>
          <w:rFonts w:ascii="宋体" w:hAnsi="宋体"/>
          <w:sz w:val="24"/>
        </w:rPr>
        <w:t>1、</w:t>
      </w:r>
      <w:r w:rsidRPr="002E552F">
        <w:rPr>
          <w:rFonts w:ascii="宋体" w:hAnsi="宋体" w:hint="eastAsia"/>
          <w:sz w:val="24"/>
        </w:rPr>
        <w:t>此授权委托书剪报、复印或按以上格式自制、在填写完整并签字盖章后均为有效。</w:t>
      </w:r>
    </w:p>
    <w:p w:rsidR="008F2C37" w:rsidRPr="002E552F" w:rsidRDefault="00A91207" w:rsidP="009256CE">
      <w:pPr>
        <w:spacing w:line="360" w:lineRule="auto"/>
        <w:ind w:firstLineChars="177" w:firstLine="425"/>
        <w:rPr>
          <w:rFonts w:ascii="宋体" w:hAnsi="宋体"/>
          <w:bCs/>
          <w:color w:val="000000"/>
          <w:kern w:val="0"/>
          <w:sz w:val="24"/>
        </w:rPr>
      </w:pPr>
      <w:r w:rsidRPr="002E552F">
        <w:rPr>
          <w:rFonts w:ascii="宋体" w:hAnsi="宋体"/>
          <w:sz w:val="24"/>
        </w:rPr>
        <w:t>2、同一基金份额持有人拥有多个基金账户号且需要按照不同账户持有基金份额分别进行授权的，应当填写基金账户号，其他情况可不必填写。此处出现</w:t>
      </w:r>
      <w:r w:rsidR="005D57FD">
        <w:rPr>
          <w:rFonts w:ascii="宋体" w:hAnsi="宋体" w:hint="eastAsia"/>
          <w:sz w:val="24"/>
        </w:rPr>
        <w:t>未填</w:t>
      </w:r>
      <w:r w:rsidRPr="002E552F">
        <w:rPr>
          <w:rFonts w:ascii="宋体" w:hAnsi="宋体"/>
          <w:sz w:val="24"/>
        </w:rPr>
        <w:t>、多填、错填、无法识别等情况的，将默认为是该基金份额持有人就其持有的本基金全部份额向受托人所做授权。</w:t>
      </w:r>
    </w:p>
    <w:p w:rsidR="008F2C37" w:rsidRPr="002E552F" w:rsidRDefault="00A91207" w:rsidP="009256CE">
      <w:pPr>
        <w:widowControl/>
        <w:spacing w:line="360" w:lineRule="auto"/>
        <w:jc w:val="left"/>
        <w:rPr>
          <w:rFonts w:ascii="宋体" w:hAnsi="宋体"/>
          <w:bCs/>
          <w:color w:val="000000"/>
          <w:kern w:val="0"/>
          <w:sz w:val="24"/>
        </w:rPr>
      </w:pPr>
      <w:r w:rsidRPr="002E552F">
        <w:rPr>
          <w:rFonts w:ascii="宋体" w:hAnsi="宋体"/>
          <w:bCs/>
          <w:color w:val="000000"/>
          <w:kern w:val="0"/>
          <w:sz w:val="24"/>
        </w:rPr>
        <w:br w:type="page"/>
      </w:r>
    </w:p>
    <w:p w:rsidR="008F2C37" w:rsidRPr="002E552F" w:rsidRDefault="00A91207">
      <w:pPr>
        <w:rPr>
          <w:rFonts w:ascii="宋体" w:hAnsi="宋体"/>
          <w:bCs/>
          <w:color w:val="000000"/>
          <w:kern w:val="0"/>
          <w:sz w:val="24"/>
        </w:rPr>
      </w:pPr>
      <w:r w:rsidRPr="002E552F">
        <w:rPr>
          <w:rFonts w:ascii="宋体" w:hAnsi="宋体" w:hint="eastAsia"/>
          <w:sz w:val="24"/>
        </w:rPr>
        <w:t>附件四</w:t>
      </w:r>
    </w:p>
    <w:p w:rsidR="008F2C37" w:rsidRPr="002E552F" w:rsidRDefault="008F2C37">
      <w:pPr>
        <w:jc w:val="center"/>
        <w:rPr>
          <w:rFonts w:ascii="宋体" w:hAnsi="宋体"/>
          <w:b/>
          <w:sz w:val="24"/>
        </w:rPr>
      </w:pPr>
    </w:p>
    <w:p w:rsidR="008F2C37" w:rsidRPr="002E552F" w:rsidRDefault="00A91207" w:rsidP="009256CE">
      <w:pPr>
        <w:spacing w:line="360" w:lineRule="auto"/>
        <w:jc w:val="center"/>
        <w:rPr>
          <w:rFonts w:ascii="宋体" w:hAnsi="宋体"/>
          <w:b/>
          <w:sz w:val="24"/>
        </w:rPr>
      </w:pPr>
      <w:r w:rsidRPr="002E552F">
        <w:rPr>
          <w:rFonts w:ascii="宋体" w:hAnsi="宋体" w:hint="eastAsia"/>
          <w:b/>
          <w:sz w:val="24"/>
        </w:rPr>
        <w:t>关于</w:t>
      </w:r>
      <w:r w:rsidR="009D6DC6" w:rsidRPr="002E552F">
        <w:rPr>
          <w:rFonts w:ascii="宋体" w:hAnsi="宋体" w:hint="eastAsia"/>
          <w:b/>
          <w:sz w:val="24"/>
        </w:rPr>
        <w:t>光大保德信</w:t>
      </w:r>
      <w:r w:rsidR="00D76E81">
        <w:rPr>
          <w:rFonts w:ascii="宋体" w:hAnsi="宋体" w:hint="eastAsia"/>
          <w:b/>
          <w:sz w:val="24"/>
        </w:rPr>
        <w:t>岁末红利纯债债券型</w:t>
      </w:r>
      <w:r w:rsidR="009D6DC6" w:rsidRPr="002E552F">
        <w:rPr>
          <w:rFonts w:ascii="宋体" w:hAnsi="宋体" w:hint="eastAsia"/>
          <w:b/>
          <w:sz w:val="24"/>
        </w:rPr>
        <w:t>证券投资基金</w:t>
      </w:r>
      <w:r w:rsidRPr="002E552F">
        <w:rPr>
          <w:rFonts w:ascii="宋体" w:hAnsi="宋体" w:hint="eastAsia"/>
          <w:b/>
          <w:sz w:val="24"/>
        </w:rPr>
        <w:t>终止基金合同的议案的说明</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一、声明</w:t>
      </w:r>
    </w:p>
    <w:p w:rsidR="008F2C37" w:rsidRPr="002E552F" w:rsidRDefault="009D6DC6" w:rsidP="009256CE">
      <w:pPr>
        <w:spacing w:line="360" w:lineRule="auto"/>
        <w:ind w:firstLineChars="200" w:firstLine="480"/>
        <w:rPr>
          <w:rFonts w:ascii="宋体" w:hAnsi="宋体"/>
          <w:sz w:val="24"/>
        </w:rPr>
      </w:pPr>
      <w:r w:rsidRPr="002E552F">
        <w:rPr>
          <w:rFonts w:ascii="宋体" w:hAnsi="宋体" w:hint="eastAsia"/>
          <w:sz w:val="24"/>
        </w:rPr>
        <w:t>光大保德信</w:t>
      </w:r>
      <w:r w:rsidR="00D76E81">
        <w:rPr>
          <w:rFonts w:ascii="宋体" w:hAnsi="宋体" w:hint="eastAsia"/>
          <w:sz w:val="24"/>
        </w:rPr>
        <w:t>岁末红利纯债债券型</w:t>
      </w:r>
      <w:r w:rsidRPr="002E552F">
        <w:rPr>
          <w:rFonts w:ascii="宋体" w:hAnsi="宋体" w:hint="eastAsia"/>
          <w:sz w:val="24"/>
        </w:rPr>
        <w:t>证券投资基金</w:t>
      </w:r>
      <w:r w:rsidR="00A91207" w:rsidRPr="002E552F">
        <w:rPr>
          <w:rFonts w:ascii="宋体" w:hAnsi="宋体" w:hint="eastAsia"/>
          <w:sz w:val="24"/>
        </w:rPr>
        <w:t>（以下简称“本基金”）</w:t>
      </w:r>
      <w:r w:rsidR="00456560" w:rsidRPr="008D403A">
        <w:rPr>
          <w:rFonts w:ascii="宋体" w:hAnsi="宋体" w:hint="eastAsia"/>
          <w:sz w:val="24"/>
        </w:rPr>
        <w:t>201</w:t>
      </w:r>
      <w:r w:rsidR="00456560">
        <w:rPr>
          <w:rFonts w:ascii="宋体" w:hAnsi="宋体" w:hint="eastAsia"/>
          <w:sz w:val="24"/>
        </w:rPr>
        <w:t>4</w:t>
      </w:r>
      <w:r w:rsidR="00456560" w:rsidRPr="008D403A">
        <w:rPr>
          <w:rFonts w:ascii="宋体" w:hAnsi="宋体" w:hint="eastAsia"/>
          <w:sz w:val="24"/>
        </w:rPr>
        <w:t>年</w:t>
      </w:r>
      <w:r w:rsidR="00456560">
        <w:rPr>
          <w:rFonts w:ascii="宋体" w:hAnsi="宋体" w:hint="eastAsia"/>
          <w:sz w:val="24"/>
        </w:rPr>
        <w:t>8</w:t>
      </w:r>
      <w:r w:rsidR="00456560" w:rsidRPr="008D403A">
        <w:rPr>
          <w:rFonts w:ascii="宋体" w:hAnsi="宋体" w:hint="eastAsia"/>
          <w:sz w:val="24"/>
        </w:rPr>
        <w:t>月1</w:t>
      </w:r>
      <w:r w:rsidR="00456560">
        <w:rPr>
          <w:rFonts w:ascii="宋体" w:hAnsi="宋体" w:hint="eastAsia"/>
          <w:sz w:val="24"/>
        </w:rPr>
        <w:t>2</w:t>
      </w:r>
      <w:r w:rsidR="00456560" w:rsidRPr="008D403A">
        <w:rPr>
          <w:rFonts w:ascii="宋体" w:hAnsi="宋体" w:hint="eastAsia"/>
          <w:sz w:val="24"/>
        </w:rPr>
        <w:t>日</w:t>
      </w:r>
      <w:r w:rsidR="00A91207" w:rsidRPr="002E552F">
        <w:rPr>
          <w:rFonts w:ascii="宋体" w:hAnsi="宋体" w:hint="eastAsia"/>
          <w:sz w:val="24"/>
        </w:rPr>
        <w:t>成立，光大保德信基金管理有限公司（以下简称“本基金管理人”）为本基金的基金管理人，</w:t>
      </w:r>
      <w:r w:rsidR="00C27972" w:rsidRPr="002E552F">
        <w:rPr>
          <w:rFonts w:ascii="宋体" w:hAnsi="宋体" w:hint="eastAsia"/>
          <w:sz w:val="24"/>
        </w:rPr>
        <w:t>中国建设银行股份有限公司</w:t>
      </w:r>
      <w:r w:rsidR="00A91207" w:rsidRPr="002E552F">
        <w:rPr>
          <w:rFonts w:ascii="宋体" w:hAnsi="宋体" w:hint="eastAsia"/>
          <w:sz w:val="24"/>
        </w:rPr>
        <w:t>（以下简称“基金托管人”）为本基金的基金托管人。</w:t>
      </w:r>
    </w:p>
    <w:p w:rsidR="008F2C37" w:rsidRPr="002E552F" w:rsidRDefault="00A91207" w:rsidP="009256CE">
      <w:pPr>
        <w:spacing w:line="360" w:lineRule="auto"/>
        <w:ind w:firstLineChars="200" w:firstLine="480"/>
        <w:rPr>
          <w:rFonts w:ascii="宋体" w:hAnsi="宋体"/>
          <w:sz w:val="24"/>
        </w:rPr>
      </w:pPr>
      <w:r w:rsidRPr="002E552F">
        <w:rPr>
          <w:rFonts w:ascii="宋体" w:hAnsi="宋体" w:hint="eastAsia"/>
          <w:sz w:val="24"/>
        </w:rPr>
        <w:t>鉴于市场环境的变化，为保护基金份额持有人利益，本基金管理人依据《中华人民共和国证券投资基金法》</w:t>
      </w:r>
      <w:r w:rsidR="00B750F2" w:rsidRPr="00B750F2">
        <w:rPr>
          <w:rFonts w:ascii="宋体" w:hAnsi="宋体" w:hint="eastAsia"/>
          <w:sz w:val="24"/>
        </w:rPr>
        <w:t>(以下简称“《基金法》”)</w:t>
      </w:r>
      <w:r w:rsidRPr="002E552F">
        <w:rPr>
          <w:rFonts w:ascii="宋体" w:hAnsi="宋体" w:hint="eastAsia"/>
          <w:sz w:val="24"/>
        </w:rPr>
        <w:t>、《公开募集证券投资基金运作管理办法》等法律法规的规定和《</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w:t>
      </w:r>
      <w:r w:rsidR="00B750F2" w:rsidRPr="00B750F2">
        <w:rPr>
          <w:rFonts w:ascii="宋体" w:hAnsi="宋体" w:hint="eastAsia"/>
          <w:sz w:val="24"/>
        </w:rPr>
        <w:t>（以下或简称“基金合同”）</w:t>
      </w:r>
      <w:r w:rsidRPr="002E552F">
        <w:rPr>
          <w:rFonts w:ascii="宋体" w:hAnsi="宋体" w:hint="eastAsia"/>
          <w:sz w:val="24"/>
        </w:rPr>
        <w:t>的有关约定，经与基金托管人</w:t>
      </w:r>
      <w:r w:rsidR="00C27972" w:rsidRPr="002E552F">
        <w:rPr>
          <w:rFonts w:ascii="宋体" w:hAnsi="宋体" w:hint="eastAsia"/>
          <w:sz w:val="24"/>
        </w:rPr>
        <w:t>中国建设银行股份有限公司</w:t>
      </w:r>
      <w:r w:rsidRPr="002E552F">
        <w:rPr>
          <w:rFonts w:ascii="宋体" w:hAnsi="宋体" w:hint="eastAsia"/>
          <w:sz w:val="24"/>
        </w:rPr>
        <w:t>协商一致，决定以通讯方式召开基金份额持有人大会，提议终止《</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本次基金份额持有人大会需要由本人直接出具表决意见或授权他人代表出具表决意见的基金份额持有人所持有的基金份额不小于在权益登记日基金总份额的二分之一（含二分之一，下同）方可召开。同时，本次</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终止基金合同方案需经参加持有人大会表决的本基金的基金份额持有人或其代理人所持表决权的三分之二以上（含三分之二，下同）通过方为有效，存在无法获得持有人大会表决通过的可能。</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基金份额持有人大会表决通过的事项须报中国证监会备案，且自本次基金份额持有人大会表决通过之日起生效。法律法规另有规定的，从其规定。中国证监会对本次</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终止基金合同方案所作的任何决定或意见，均不表明其对本次本基金终止基金合同方案或本基金的价值或投资者的收益做出实质性判断或保证。</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二、方案要点</w:t>
      </w:r>
    </w:p>
    <w:p w:rsidR="008F2C37" w:rsidRPr="002E552F" w:rsidRDefault="00A91207" w:rsidP="009256CE">
      <w:pPr>
        <w:spacing w:line="360" w:lineRule="auto"/>
        <w:ind w:firstLine="480"/>
        <w:rPr>
          <w:rFonts w:ascii="宋体" w:hAnsi="宋体"/>
          <w:sz w:val="24"/>
        </w:rPr>
      </w:pPr>
      <w:r w:rsidRPr="002E552F">
        <w:rPr>
          <w:rFonts w:ascii="宋体" w:hAnsi="宋体"/>
          <w:sz w:val="24"/>
        </w:rPr>
        <w:t>1、</w:t>
      </w:r>
      <w:r w:rsidRPr="002E552F">
        <w:rPr>
          <w:rFonts w:ascii="宋体" w:hAnsi="宋体" w:hint="eastAsia"/>
          <w:sz w:val="24"/>
        </w:rPr>
        <w:t>基金份额持有人大会决议生效并公告前的基金运作</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在</w:t>
      </w:r>
      <w:r w:rsidR="00A77852" w:rsidRPr="002E552F">
        <w:rPr>
          <w:rFonts w:ascii="宋体" w:hAnsi="宋体" w:hint="eastAsia"/>
          <w:sz w:val="24"/>
        </w:rPr>
        <w:t>审议</w:t>
      </w:r>
      <w:r w:rsidRPr="002E552F">
        <w:rPr>
          <w:rFonts w:ascii="宋体" w:hAnsi="宋体" w:hint="eastAsia"/>
          <w:sz w:val="24"/>
        </w:rPr>
        <w:t>《关于</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终止基金合同的议案》的基金份额持有人大会决议生效并公告前，本基金仍按照基金合同的约定进行运作。</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基金管理人可以按照基金合同约定的情形暂停接受投资者的申购申请，具体规定详见届时公告。</w:t>
      </w:r>
    </w:p>
    <w:p w:rsidR="008F2C37" w:rsidRPr="002E552F" w:rsidRDefault="00A91207" w:rsidP="009256CE">
      <w:pPr>
        <w:spacing w:line="360" w:lineRule="auto"/>
        <w:ind w:firstLine="480"/>
        <w:rPr>
          <w:rFonts w:ascii="宋体" w:hAnsi="宋体"/>
          <w:sz w:val="24"/>
        </w:rPr>
      </w:pPr>
      <w:r w:rsidRPr="002E552F">
        <w:rPr>
          <w:rFonts w:ascii="宋体" w:hAnsi="宋体"/>
          <w:sz w:val="24"/>
        </w:rPr>
        <w:t>2、基金份额持有人大会决议生效</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本次基金份额持有人大会决议自本次基金份额持有人大会表决通过之日起生效。法律法规另有规定的，从其规定。</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基金管理人将自决议生效之日起依照《公开募集证券投资基金信息披露管理办法》的有关规定在规定媒介上公告。</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3、基金财产清算</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本基金自基金份额持有人大会决议生效之日起30个工作日内成立清算小组，基金管理人组织基金财产清算小组并在中国证监会的监督下进行基金清算。</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基金财产清算的期限为6个月。</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清算费用由基金财产清算小组优先从基金财产中支付。依据基金财产清算的分配方案，将基金财产清算后的全部剩余资产扣除基金财产清算费用、交纳所欠税款并清偿基金债务后，按基金份额持有人持有的基金份额比例进行分配。</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三、基金管理人就方案相关事项的说明</w:t>
      </w:r>
    </w:p>
    <w:p w:rsidR="008F2C37" w:rsidRPr="002E552F" w:rsidRDefault="00A91207" w:rsidP="009256CE">
      <w:pPr>
        <w:spacing w:line="360" w:lineRule="auto"/>
        <w:ind w:firstLine="480"/>
        <w:rPr>
          <w:rFonts w:ascii="宋体" w:hAnsi="宋体"/>
          <w:sz w:val="24"/>
        </w:rPr>
      </w:pPr>
      <w:r w:rsidRPr="002E552F">
        <w:rPr>
          <w:rFonts w:ascii="宋体" w:hAnsi="宋体"/>
          <w:sz w:val="24"/>
        </w:rPr>
        <w:t>1、</w:t>
      </w:r>
      <w:r w:rsidRPr="002E552F">
        <w:rPr>
          <w:rFonts w:ascii="宋体" w:hAnsi="宋体" w:hint="eastAsia"/>
          <w:sz w:val="24"/>
        </w:rPr>
        <w:t>基金份额持有人大会决议生效后的相关安排</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本基金的最后运作日为基金份额持有人大会决议生效日。</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基金份额持有人大会决议生效的下一工作日，本基金即进入清算程序。本基金自进入清算程序之日起，停止收取基金管理费</w:t>
      </w:r>
      <w:r w:rsidR="00B750F2">
        <w:rPr>
          <w:rFonts w:ascii="宋体" w:hAnsi="宋体" w:hint="eastAsia"/>
          <w:sz w:val="24"/>
        </w:rPr>
        <w:t>、</w:t>
      </w:r>
      <w:r w:rsidRPr="002E552F">
        <w:rPr>
          <w:rFonts w:ascii="宋体" w:hAnsi="宋体" w:hint="eastAsia"/>
          <w:sz w:val="24"/>
        </w:rPr>
        <w:t>基金托管费</w:t>
      </w:r>
      <w:r w:rsidR="00B750F2" w:rsidRPr="00B750F2">
        <w:rPr>
          <w:rFonts w:ascii="宋体" w:hAnsi="宋体" w:hint="eastAsia"/>
          <w:sz w:val="24"/>
        </w:rPr>
        <w:t>和销售服务费</w:t>
      </w:r>
      <w:r w:rsidRPr="002E552F">
        <w:rPr>
          <w:rFonts w:ascii="宋体" w:hAnsi="宋体" w:hint="eastAsia"/>
          <w:sz w:val="24"/>
        </w:rPr>
        <w:t>。</w:t>
      </w:r>
    </w:p>
    <w:p w:rsidR="008F2C37" w:rsidRPr="002E552F" w:rsidRDefault="00A91207" w:rsidP="009256CE">
      <w:pPr>
        <w:spacing w:line="360" w:lineRule="auto"/>
        <w:ind w:firstLine="480"/>
        <w:rPr>
          <w:rFonts w:ascii="宋体" w:hAnsi="宋体"/>
          <w:sz w:val="24"/>
        </w:rPr>
      </w:pPr>
      <w:r w:rsidRPr="002E552F">
        <w:rPr>
          <w:rFonts w:ascii="宋体" w:hAnsi="宋体"/>
          <w:sz w:val="24"/>
        </w:rPr>
        <w:t>2、关于本次基金份额持有人大会费用的说明</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根据《</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基金合同》的规定，本次基金份额持有人大会费用以及律师费等相关费用可从基金财产列支。</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四、本基金终止基金合同的可行性</w:t>
      </w:r>
    </w:p>
    <w:p w:rsidR="008F2C37" w:rsidRPr="002E552F" w:rsidRDefault="00A91207" w:rsidP="009256CE">
      <w:pPr>
        <w:spacing w:line="360" w:lineRule="auto"/>
        <w:ind w:firstLine="480"/>
        <w:rPr>
          <w:rFonts w:ascii="宋体" w:hAnsi="宋体"/>
          <w:sz w:val="24"/>
        </w:rPr>
      </w:pPr>
      <w:r w:rsidRPr="002E552F">
        <w:rPr>
          <w:rFonts w:ascii="宋体" w:hAnsi="宋体"/>
          <w:sz w:val="24"/>
        </w:rPr>
        <w:t>1、法律可行性</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《基金法》第八十三条到第八十六条对基金份额持有人大会的召集人、召开形式以及其相关事宜都作了规定与说明，这为基金份额持有人大会的召开流程提供了法律依据。</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本次基金份额持有人大会需要由本人直接出具表决意见或授权他人代表出具表决意见的基金份额持有人所持有的基金份额不小于在权益登记日基金总份额的二分之一方可召开。同时，本次基金份额持有人大会</w:t>
      </w:r>
      <w:r w:rsidR="00D91A99" w:rsidRPr="002E552F">
        <w:rPr>
          <w:rFonts w:ascii="宋体" w:hAnsi="宋体" w:hint="eastAsia"/>
          <w:sz w:val="24"/>
        </w:rPr>
        <w:t>审议事项</w:t>
      </w:r>
      <w:r w:rsidRPr="002E552F">
        <w:rPr>
          <w:rFonts w:ascii="宋体" w:hAnsi="宋体" w:hint="eastAsia"/>
          <w:sz w:val="24"/>
        </w:rPr>
        <w:t>属于特别决议</w:t>
      </w:r>
      <w:r w:rsidR="00D91A99" w:rsidRPr="002E552F">
        <w:rPr>
          <w:rFonts w:ascii="宋体" w:hAnsi="宋体" w:hint="eastAsia"/>
          <w:sz w:val="24"/>
        </w:rPr>
        <w:t>事项</w:t>
      </w:r>
      <w:r w:rsidRPr="002E552F">
        <w:rPr>
          <w:rFonts w:ascii="宋体" w:hAnsi="宋体" w:hint="eastAsia"/>
          <w:sz w:val="24"/>
        </w:rPr>
        <w:t>，经参加大会的基金份额持有人或其代理人所持表决权的三分之二以上通过，决议即可生效。</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因此，本基金终止基金合同不存在法律方面的障碍。</w:t>
      </w:r>
    </w:p>
    <w:p w:rsidR="008F2C37" w:rsidRPr="002E552F" w:rsidRDefault="00A91207" w:rsidP="009256CE">
      <w:pPr>
        <w:spacing w:line="360" w:lineRule="auto"/>
        <w:ind w:firstLine="480"/>
        <w:rPr>
          <w:rFonts w:ascii="宋体" w:hAnsi="宋体"/>
          <w:sz w:val="24"/>
        </w:rPr>
      </w:pPr>
      <w:r w:rsidRPr="002E552F">
        <w:rPr>
          <w:rFonts w:ascii="宋体" w:hAnsi="宋体"/>
          <w:sz w:val="24"/>
        </w:rPr>
        <w:t>2、技术可行性</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为了保障</w:t>
      </w:r>
      <w:r w:rsidR="009D6DC6" w:rsidRPr="002E552F">
        <w:rPr>
          <w:rFonts w:ascii="宋体" w:hAnsi="宋体" w:hint="eastAsia"/>
          <w:sz w:val="24"/>
        </w:rPr>
        <w:t>光大保德信</w:t>
      </w:r>
      <w:r w:rsidR="00D76E81">
        <w:rPr>
          <w:rFonts w:ascii="宋体" w:hAnsi="宋体" w:hint="eastAsia"/>
          <w:sz w:val="24"/>
        </w:rPr>
        <w:t>岁末红利纯债债券型</w:t>
      </w:r>
      <w:r w:rsidR="009D6DC6" w:rsidRPr="002E552F">
        <w:rPr>
          <w:rFonts w:ascii="宋体" w:hAnsi="宋体" w:hint="eastAsia"/>
          <w:sz w:val="24"/>
        </w:rPr>
        <w:t>证券投资基金</w:t>
      </w:r>
      <w:r w:rsidRPr="002E552F">
        <w:rPr>
          <w:rFonts w:ascii="宋体" w:hAnsi="宋体" w:hint="eastAsia"/>
          <w:sz w:val="24"/>
        </w:rPr>
        <w:t>基金份额持有人大会的顺利召开，基金管理人成立了工作小组，筹备、执行基金份额持有人大会相关事宜。基金份额持有人大会决议生效</w:t>
      </w:r>
      <w:r w:rsidR="00DD2B92" w:rsidRPr="002E552F">
        <w:rPr>
          <w:rFonts w:ascii="宋体" w:hAnsi="宋体" w:hint="eastAsia"/>
          <w:sz w:val="24"/>
        </w:rPr>
        <w:t>的下一工作日</w:t>
      </w:r>
      <w:r w:rsidRPr="002E552F">
        <w:rPr>
          <w:rFonts w:ascii="宋体" w:hAnsi="宋体" w:hint="eastAsia"/>
          <w:sz w:val="24"/>
        </w:rPr>
        <w:t>，本基金进入清算程序并将成立基金财产清算小组，处理基金财产清算的相关事宜。本基金的基金管理人、基金托管人已就本基金终止基金合同事项进行了充分沟通和细致准备，技术可行。</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因此，本基金终止基金合同事项不存在运营技术层面的障碍。</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五、本基金终止基金合同事项的主要风险及预备措施</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1、议案被持有人大会否决的风险</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在提议本基金终止基金合同并设计具体方案之前，基金管理人开展了细致的市场调研和论证，与基金托管人进行了充分沟通并协商一致。议案公告后，基金管理人将征询基金份额持有人意见。如有必要，基金管理人将根据持有人意见，对方案进行适当的修订，并重新公告。基金管理人可在必要情况下，预留出足够的时间，以做二次召开或推迟基金份额持有人大会的召开的充分准备。</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如持有人大会未能成功召集，则基金管理人可根据《基金法》及基金合同的规定准备二次召集持有人大会。如本基金终止基金合同的方案未获得基金份额持有人大会审议通过，则基金管理人将按照有关规定重新向持有人大会提交终止基金合同的议案。</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2、清算期间的流动性风险</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本基金进入清算程序之后，基金管理人不再接受基金份额持有人提出的份额申购、赎回、定期定额投资、基金转换等业务申请，敬请基金份额持有人关注本基金清算期间的流动性风险。</w:t>
      </w:r>
    </w:p>
    <w:p w:rsidR="008F2C37" w:rsidRPr="002E552F" w:rsidRDefault="008F2C37" w:rsidP="009256CE">
      <w:pPr>
        <w:spacing w:line="360" w:lineRule="auto"/>
        <w:ind w:firstLine="480"/>
        <w:rPr>
          <w:rFonts w:ascii="宋体" w:hAnsi="宋体"/>
          <w:sz w:val="24"/>
        </w:rPr>
      </w:pPr>
    </w:p>
    <w:p w:rsidR="008F2C37" w:rsidRPr="002E552F" w:rsidRDefault="00A91207" w:rsidP="009256CE">
      <w:pPr>
        <w:spacing w:line="360" w:lineRule="auto"/>
        <w:ind w:firstLine="480"/>
        <w:rPr>
          <w:rFonts w:ascii="宋体" w:hAnsi="宋体"/>
          <w:b/>
          <w:sz w:val="24"/>
        </w:rPr>
      </w:pPr>
      <w:r w:rsidRPr="002E552F">
        <w:rPr>
          <w:rFonts w:ascii="宋体" w:hAnsi="宋体" w:hint="eastAsia"/>
          <w:b/>
          <w:sz w:val="24"/>
        </w:rPr>
        <w:t>六、基金管理人联系方式</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基金份额持有人若对本方案的内容有任何意见和建议，请通过以下方式联系：</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基金管理人：光大保德信基金管理有限公司</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客服电话：</w:t>
      </w:r>
      <w:r w:rsidRPr="002E552F">
        <w:rPr>
          <w:rFonts w:ascii="宋体" w:hAnsi="宋体"/>
          <w:sz w:val="24"/>
        </w:rPr>
        <w:t>4008-202-888</w:t>
      </w:r>
    </w:p>
    <w:p w:rsidR="008F2C37" w:rsidRPr="002E552F" w:rsidRDefault="00A91207" w:rsidP="009256CE">
      <w:pPr>
        <w:spacing w:line="360" w:lineRule="auto"/>
        <w:ind w:firstLine="480"/>
        <w:rPr>
          <w:rFonts w:ascii="宋体" w:hAnsi="宋体"/>
          <w:sz w:val="24"/>
        </w:rPr>
      </w:pPr>
      <w:r w:rsidRPr="002E552F">
        <w:rPr>
          <w:rFonts w:ascii="宋体" w:hAnsi="宋体" w:hint="eastAsia"/>
          <w:sz w:val="24"/>
        </w:rPr>
        <w:t>网址：</w:t>
      </w:r>
      <w:r w:rsidRPr="002E552F">
        <w:rPr>
          <w:rFonts w:ascii="宋体" w:hAnsi="宋体"/>
          <w:sz w:val="24"/>
        </w:rPr>
        <w:t>www.epf.com.cn</w:t>
      </w:r>
    </w:p>
    <w:p w:rsidR="008F2C37" w:rsidRPr="002E552F" w:rsidRDefault="008F2C37" w:rsidP="009256CE">
      <w:pPr>
        <w:spacing w:line="360" w:lineRule="auto"/>
        <w:ind w:firstLineChars="100" w:firstLine="240"/>
        <w:jc w:val="right"/>
        <w:rPr>
          <w:rFonts w:ascii="宋体" w:hAnsi="宋体"/>
          <w:sz w:val="24"/>
        </w:rPr>
      </w:pPr>
    </w:p>
    <w:p w:rsidR="008F2C37" w:rsidRPr="002E552F" w:rsidRDefault="008F2C37" w:rsidP="009256CE">
      <w:pPr>
        <w:spacing w:line="360" w:lineRule="auto"/>
        <w:ind w:firstLineChars="100" w:firstLine="240"/>
        <w:jc w:val="right"/>
        <w:rPr>
          <w:rFonts w:ascii="宋体" w:hAnsi="宋体"/>
          <w:sz w:val="24"/>
        </w:rPr>
      </w:pPr>
    </w:p>
    <w:p w:rsidR="008F2C37" w:rsidRPr="002E552F" w:rsidRDefault="008F2C37" w:rsidP="009256CE">
      <w:pPr>
        <w:spacing w:line="360" w:lineRule="auto"/>
        <w:ind w:firstLineChars="100" w:firstLine="240"/>
        <w:jc w:val="right"/>
        <w:rPr>
          <w:rFonts w:ascii="宋体" w:hAnsi="宋体"/>
          <w:sz w:val="24"/>
        </w:rPr>
      </w:pPr>
    </w:p>
    <w:p w:rsidR="008F2C37" w:rsidRPr="002E552F" w:rsidRDefault="008F2C37" w:rsidP="009256CE">
      <w:pPr>
        <w:spacing w:line="360" w:lineRule="auto"/>
        <w:ind w:firstLineChars="100" w:firstLine="240"/>
        <w:jc w:val="right"/>
        <w:rPr>
          <w:rFonts w:ascii="宋体" w:hAnsi="宋体"/>
          <w:sz w:val="24"/>
        </w:rPr>
      </w:pPr>
    </w:p>
    <w:p w:rsidR="008F2C37" w:rsidRPr="002E552F" w:rsidRDefault="00A91207" w:rsidP="009256CE">
      <w:pPr>
        <w:spacing w:line="360" w:lineRule="auto"/>
        <w:ind w:firstLineChars="100" w:firstLine="240"/>
        <w:jc w:val="right"/>
        <w:rPr>
          <w:rFonts w:ascii="宋体" w:hAnsi="宋体"/>
          <w:sz w:val="24"/>
        </w:rPr>
      </w:pPr>
      <w:r w:rsidRPr="002E552F">
        <w:rPr>
          <w:rFonts w:ascii="宋体" w:hAnsi="宋体" w:hint="eastAsia"/>
          <w:sz w:val="24"/>
        </w:rPr>
        <w:t>光大保德信基金管理有限公司</w:t>
      </w:r>
    </w:p>
    <w:p w:rsidR="008F2C37" w:rsidRDefault="00A91207" w:rsidP="009256CE">
      <w:pPr>
        <w:spacing w:line="360" w:lineRule="auto"/>
        <w:ind w:firstLineChars="100" w:firstLine="240"/>
        <w:jc w:val="right"/>
        <w:rPr>
          <w:rFonts w:ascii="宋体" w:hAnsi="宋体"/>
          <w:sz w:val="24"/>
        </w:rPr>
      </w:pPr>
      <w:r w:rsidRPr="002E552F">
        <w:rPr>
          <w:rFonts w:ascii="宋体" w:hAnsi="宋体"/>
          <w:sz w:val="24"/>
        </w:rPr>
        <w:t>202</w:t>
      </w:r>
      <w:r w:rsidR="00B81549" w:rsidRPr="002E552F">
        <w:rPr>
          <w:rFonts w:ascii="宋体" w:hAnsi="宋体" w:hint="eastAsia"/>
          <w:sz w:val="24"/>
        </w:rPr>
        <w:t>3</w:t>
      </w:r>
      <w:r w:rsidRPr="002E552F">
        <w:rPr>
          <w:rFonts w:ascii="宋体" w:hAnsi="宋体" w:hint="eastAsia"/>
          <w:sz w:val="24"/>
        </w:rPr>
        <w:t>年</w:t>
      </w:r>
      <w:r w:rsidR="00D76E81">
        <w:rPr>
          <w:rFonts w:ascii="宋体" w:hAnsi="宋体" w:hint="eastAsia"/>
          <w:sz w:val="24"/>
        </w:rPr>
        <w:t>11月9日</w:t>
      </w:r>
    </w:p>
    <w:p w:rsidR="008F2C37" w:rsidRDefault="008F2C37" w:rsidP="009256CE">
      <w:pPr>
        <w:spacing w:line="360" w:lineRule="auto"/>
        <w:ind w:firstLine="480"/>
        <w:rPr>
          <w:rFonts w:ascii="宋体" w:hAnsi="宋体"/>
          <w:sz w:val="24"/>
        </w:rPr>
      </w:pPr>
    </w:p>
    <w:sectPr w:rsidR="008F2C37" w:rsidSect="00292514">
      <w:footerReference w:type="even" r:id="rId7"/>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31F66" w16cex:dateUtc="2022-12-13T07:57:00Z"/>
  <w16cex:commentExtensible w16cex:durableId="273AF0DC" w16cex:dateUtc="2022-12-07T03:00:00Z"/>
  <w16cex:commentExtensible w16cex:durableId="27432147" w16cex:dateUtc="2022-12-13T08:05:00Z"/>
  <w16cex:commentExtensible w16cex:durableId="273AF392" w16cex:dateUtc="2022-12-07T03:12:00Z"/>
  <w16cex:commentExtensible w16cex:durableId="273AF4A8" w16cex:dateUtc="2022-12-07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09C5E" w16cid:durableId="28D92955"/>
  <w16cid:commentId w16cid:paraId="0747093F" w16cid:durableId="28D92A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4C" w:rsidRDefault="008A764C">
      <w:r>
        <w:separator/>
      </w:r>
    </w:p>
  </w:endnote>
  <w:endnote w:type="continuationSeparator" w:id="0">
    <w:p w:rsidR="008A764C" w:rsidRDefault="008A7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37" w:rsidRDefault="00292514">
    <w:pPr>
      <w:pStyle w:val="a5"/>
      <w:framePr w:wrap="around" w:vAnchor="text" w:hAnchor="margin" w:xAlign="center" w:y="1"/>
      <w:rPr>
        <w:rStyle w:val="a9"/>
      </w:rPr>
    </w:pPr>
    <w:r>
      <w:rPr>
        <w:rStyle w:val="a9"/>
      </w:rPr>
      <w:fldChar w:fldCharType="begin"/>
    </w:r>
    <w:r w:rsidR="00A91207">
      <w:rPr>
        <w:rStyle w:val="a9"/>
      </w:rPr>
      <w:instrText xml:space="preserve">PAGE  </w:instrText>
    </w:r>
    <w:r>
      <w:rPr>
        <w:rStyle w:val="a9"/>
      </w:rPr>
      <w:fldChar w:fldCharType="end"/>
    </w:r>
  </w:p>
  <w:p w:rsidR="008F2C37" w:rsidRDefault="008F2C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37" w:rsidRDefault="00292514">
    <w:pPr>
      <w:pStyle w:val="a5"/>
      <w:framePr w:wrap="around" w:vAnchor="text" w:hAnchor="margin" w:xAlign="center" w:y="1"/>
      <w:rPr>
        <w:rStyle w:val="a9"/>
      </w:rPr>
    </w:pPr>
    <w:r>
      <w:rPr>
        <w:rStyle w:val="a9"/>
      </w:rPr>
      <w:fldChar w:fldCharType="begin"/>
    </w:r>
    <w:r w:rsidR="00A91207">
      <w:rPr>
        <w:rStyle w:val="a9"/>
      </w:rPr>
      <w:instrText xml:space="preserve">PAGE  </w:instrText>
    </w:r>
    <w:r>
      <w:rPr>
        <w:rStyle w:val="a9"/>
      </w:rPr>
      <w:fldChar w:fldCharType="separate"/>
    </w:r>
    <w:r w:rsidR="000863B4">
      <w:rPr>
        <w:rStyle w:val="a9"/>
        <w:noProof/>
      </w:rPr>
      <w:t>1</w:t>
    </w:r>
    <w:r>
      <w:rPr>
        <w:rStyle w:val="a9"/>
      </w:rPr>
      <w:fldChar w:fldCharType="end"/>
    </w:r>
  </w:p>
  <w:p w:rsidR="008F2C37" w:rsidRDefault="008F2C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4C" w:rsidRDefault="008A764C">
      <w:r>
        <w:separator/>
      </w:r>
    </w:p>
  </w:footnote>
  <w:footnote w:type="continuationSeparator" w:id="0">
    <w:p w:rsidR="008A764C" w:rsidRDefault="008A7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M5N2NlYzNkOGFiZDg2ZDQyNDgyMjAyMTRlZjJjYzQifQ=="/>
  </w:docVars>
  <w:rsids>
    <w:rsidRoot w:val="008D2CE3"/>
    <w:rsid w:val="00000102"/>
    <w:rsid w:val="00001893"/>
    <w:rsid w:val="000019F0"/>
    <w:rsid w:val="000038D7"/>
    <w:rsid w:val="00010CDB"/>
    <w:rsid w:val="00011974"/>
    <w:rsid w:val="00015933"/>
    <w:rsid w:val="00015CF1"/>
    <w:rsid w:val="00020697"/>
    <w:rsid w:val="00020887"/>
    <w:rsid w:val="00021B7E"/>
    <w:rsid w:val="00023147"/>
    <w:rsid w:val="00024275"/>
    <w:rsid w:val="00024A85"/>
    <w:rsid w:val="00027491"/>
    <w:rsid w:val="00027580"/>
    <w:rsid w:val="000316F4"/>
    <w:rsid w:val="00031FA2"/>
    <w:rsid w:val="00033D31"/>
    <w:rsid w:val="00033F93"/>
    <w:rsid w:val="000341E1"/>
    <w:rsid w:val="00034D66"/>
    <w:rsid w:val="000420CF"/>
    <w:rsid w:val="000421CF"/>
    <w:rsid w:val="000435C0"/>
    <w:rsid w:val="00044025"/>
    <w:rsid w:val="00045931"/>
    <w:rsid w:val="00046332"/>
    <w:rsid w:val="00046E9D"/>
    <w:rsid w:val="00046F49"/>
    <w:rsid w:val="000500F1"/>
    <w:rsid w:val="00054F7A"/>
    <w:rsid w:val="00056082"/>
    <w:rsid w:val="00056A8D"/>
    <w:rsid w:val="000620DB"/>
    <w:rsid w:val="00071C5E"/>
    <w:rsid w:val="00072AAD"/>
    <w:rsid w:val="0007574C"/>
    <w:rsid w:val="000766FF"/>
    <w:rsid w:val="00080EF1"/>
    <w:rsid w:val="000815DF"/>
    <w:rsid w:val="00081CD0"/>
    <w:rsid w:val="0008232F"/>
    <w:rsid w:val="00082D52"/>
    <w:rsid w:val="00083E41"/>
    <w:rsid w:val="0008451A"/>
    <w:rsid w:val="0008490F"/>
    <w:rsid w:val="000863B4"/>
    <w:rsid w:val="00086A50"/>
    <w:rsid w:val="00090161"/>
    <w:rsid w:val="000908AA"/>
    <w:rsid w:val="00092BDF"/>
    <w:rsid w:val="00094B0C"/>
    <w:rsid w:val="00094F8D"/>
    <w:rsid w:val="000953DB"/>
    <w:rsid w:val="000957F3"/>
    <w:rsid w:val="00095D0E"/>
    <w:rsid w:val="000A2F62"/>
    <w:rsid w:val="000A3244"/>
    <w:rsid w:val="000A5702"/>
    <w:rsid w:val="000B1FEF"/>
    <w:rsid w:val="000C1635"/>
    <w:rsid w:val="000C1B53"/>
    <w:rsid w:val="000C3810"/>
    <w:rsid w:val="000C4B78"/>
    <w:rsid w:val="000D2366"/>
    <w:rsid w:val="000D2E31"/>
    <w:rsid w:val="000D4FAD"/>
    <w:rsid w:val="000D4FD1"/>
    <w:rsid w:val="000D687E"/>
    <w:rsid w:val="000D6FED"/>
    <w:rsid w:val="000E61D2"/>
    <w:rsid w:val="000F142B"/>
    <w:rsid w:val="000F205C"/>
    <w:rsid w:val="000F2D27"/>
    <w:rsid w:val="000F4A47"/>
    <w:rsid w:val="000F5C6B"/>
    <w:rsid w:val="000F6B80"/>
    <w:rsid w:val="00101EBA"/>
    <w:rsid w:val="00103138"/>
    <w:rsid w:val="0010365C"/>
    <w:rsid w:val="00105D24"/>
    <w:rsid w:val="001209E5"/>
    <w:rsid w:val="00120A77"/>
    <w:rsid w:val="00122056"/>
    <w:rsid w:val="00126EA2"/>
    <w:rsid w:val="001307D6"/>
    <w:rsid w:val="00131618"/>
    <w:rsid w:val="0013385C"/>
    <w:rsid w:val="00134737"/>
    <w:rsid w:val="00137E7B"/>
    <w:rsid w:val="001405A8"/>
    <w:rsid w:val="00140B30"/>
    <w:rsid w:val="00140B74"/>
    <w:rsid w:val="0014297E"/>
    <w:rsid w:val="00142F98"/>
    <w:rsid w:val="00144720"/>
    <w:rsid w:val="0014532E"/>
    <w:rsid w:val="00146FA7"/>
    <w:rsid w:val="00150482"/>
    <w:rsid w:val="00150873"/>
    <w:rsid w:val="00150F2D"/>
    <w:rsid w:val="00151365"/>
    <w:rsid w:val="0015166C"/>
    <w:rsid w:val="00153600"/>
    <w:rsid w:val="00155344"/>
    <w:rsid w:val="00155EAC"/>
    <w:rsid w:val="00161B8B"/>
    <w:rsid w:val="00163635"/>
    <w:rsid w:val="00163B40"/>
    <w:rsid w:val="00165CF1"/>
    <w:rsid w:val="001676C6"/>
    <w:rsid w:val="00170436"/>
    <w:rsid w:val="00171A8D"/>
    <w:rsid w:val="00173568"/>
    <w:rsid w:val="0017393D"/>
    <w:rsid w:val="00173C7E"/>
    <w:rsid w:val="001775A2"/>
    <w:rsid w:val="001843C4"/>
    <w:rsid w:val="00185093"/>
    <w:rsid w:val="00186AA0"/>
    <w:rsid w:val="001879A4"/>
    <w:rsid w:val="001916D9"/>
    <w:rsid w:val="001928D5"/>
    <w:rsid w:val="001938AA"/>
    <w:rsid w:val="00194531"/>
    <w:rsid w:val="0019455B"/>
    <w:rsid w:val="001947AB"/>
    <w:rsid w:val="00194EEE"/>
    <w:rsid w:val="00196838"/>
    <w:rsid w:val="001968DB"/>
    <w:rsid w:val="00197549"/>
    <w:rsid w:val="001A0458"/>
    <w:rsid w:val="001A0BE9"/>
    <w:rsid w:val="001A35F3"/>
    <w:rsid w:val="001A3F39"/>
    <w:rsid w:val="001A4B65"/>
    <w:rsid w:val="001A66B8"/>
    <w:rsid w:val="001B7684"/>
    <w:rsid w:val="001B7F9B"/>
    <w:rsid w:val="001C127F"/>
    <w:rsid w:val="001C12B4"/>
    <w:rsid w:val="001C235F"/>
    <w:rsid w:val="001C3FDC"/>
    <w:rsid w:val="001C40C9"/>
    <w:rsid w:val="001C7C1A"/>
    <w:rsid w:val="001C7D0B"/>
    <w:rsid w:val="001D0517"/>
    <w:rsid w:val="001D0AFB"/>
    <w:rsid w:val="001D26B5"/>
    <w:rsid w:val="001D3109"/>
    <w:rsid w:val="001D3D91"/>
    <w:rsid w:val="001E07BA"/>
    <w:rsid w:val="001E0918"/>
    <w:rsid w:val="001E3865"/>
    <w:rsid w:val="001E56AC"/>
    <w:rsid w:val="001E5CC9"/>
    <w:rsid w:val="001E62FE"/>
    <w:rsid w:val="001E644D"/>
    <w:rsid w:val="001E6758"/>
    <w:rsid w:val="001F15BA"/>
    <w:rsid w:val="001F1F0B"/>
    <w:rsid w:val="001F78C7"/>
    <w:rsid w:val="002007EE"/>
    <w:rsid w:val="00205075"/>
    <w:rsid w:val="00205F39"/>
    <w:rsid w:val="00210037"/>
    <w:rsid w:val="00211EA5"/>
    <w:rsid w:val="002135D6"/>
    <w:rsid w:val="0021434B"/>
    <w:rsid w:val="0021461F"/>
    <w:rsid w:val="00214E6D"/>
    <w:rsid w:val="00217DA8"/>
    <w:rsid w:val="00220404"/>
    <w:rsid w:val="00222C15"/>
    <w:rsid w:val="0022514D"/>
    <w:rsid w:val="002314E2"/>
    <w:rsid w:val="002344C5"/>
    <w:rsid w:val="0023531D"/>
    <w:rsid w:val="00235695"/>
    <w:rsid w:val="002375D2"/>
    <w:rsid w:val="00240869"/>
    <w:rsid w:val="0024246E"/>
    <w:rsid w:val="002428AB"/>
    <w:rsid w:val="00243455"/>
    <w:rsid w:val="00244DE9"/>
    <w:rsid w:val="00246001"/>
    <w:rsid w:val="00246349"/>
    <w:rsid w:val="00246FAD"/>
    <w:rsid w:val="00250D42"/>
    <w:rsid w:val="0025228B"/>
    <w:rsid w:val="00260877"/>
    <w:rsid w:val="00262093"/>
    <w:rsid w:val="00263F9E"/>
    <w:rsid w:val="0026491C"/>
    <w:rsid w:val="002672E9"/>
    <w:rsid w:val="00270A5A"/>
    <w:rsid w:val="00272EAF"/>
    <w:rsid w:val="002751AA"/>
    <w:rsid w:val="002778B5"/>
    <w:rsid w:val="00282D21"/>
    <w:rsid w:val="00287C99"/>
    <w:rsid w:val="0029114F"/>
    <w:rsid w:val="00292514"/>
    <w:rsid w:val="00292F1A"/>
    <w:rsid w:val="00293E88"/>
    <w:rsid w:val="00295275"/>
    <w:rsid w:val="002958C0"/>
    <w:rsid w:val="00296D1A"/>
    <w:rsid w:val="002A0F35"/>
    <w:rsid w:val="002A1FA6"/>
    <w:rsid w:val="002A30C3"/>
    <w:rsid w:val="002A4183"/>
    <w:rsid w:val="002A5CD2"/>
    <w:rsid w:val="002A7C23"/>
    <w:rsid w:val="002B0A03"/>
    <w:rsid w:val="002B4C84"/>
    <w:rsid w:val="002B500E"/>
    <w:rsid w:val="002B79F1"/>
    <w:rsid w:val="002C1616"/>
    <w:rsid w:val="002C52FB"/>
    <w:rsid w:val="002C63D6"/>
    <w:rsid w:val="002D09EF"/>
    <w:rsid w:val="002D0E3A"/>
    <w:rsid w:val="002D2891"/>
    <w:rsid w:val="002E05D2"/>
    <w:rsid w:val="002E1AAD"/>
    <w:rsid w:val="002E34EB"/>
    <w:rsid w:val="002E552F"/>
    <w:rsid w:val="002E5FE3"/>
    <w:rsid w:val="002F6DF2"/>
    <w:rsid w:val="002F7930"/>
    <w:rsid w:val="002F7DEB"/>
    <w:rsid w:val="00300C2B"/>
    <w:rsid w:val="00301012"/>
    <w:rsid w:val="00304C4C"/>
    <w:rsid w:val="00306DB1"/>
    <w:rsid w:val="00310078"/>
    <w:rsid w:val="00310E8E"/>
    <w:rsid w:val="003114F6"/>
    <w:rsid w:val="00312055"/>
    <w:rsid w:val="00313EB3"/>
    <w:rsid w:val="003148AE"/>
    <w:rsid w:val="00314975"/>
    <w:rsid w:val="00321429"/>
    <w:rsid w:val="00321A2B"/>
    <w:rsid w:val="00321F6B"/>
    <w:rsid w:val="00322155"/>
    <w:rsid w:val="00324DA4"/>
    <w:rsid w:val="0032560B"/>
    <w:rsid w:val="00325B27"/>
    <w:rsid w:val="00330882"/>
    <w:rsid w:val="00332695"/>
    <w:rsid w:val="00335871"/>
    <w:rsid w:val="00337A1E"/>
    <w:rsid w:val="00342030"/>
    <w:rsid w:val="00343487"/>
    <w:rsid w:val="0034393A"/>
    <w:rsid w:val="003452F1"/>
    <w:rsid w:val="00347113"/>
    <w:rsid w:val="003508C7"/>
    <w:rsid w:val="00353592"/>
    <w:rsid w:val="00353DF6"/>
    <w:rsid w:val="003557A8"/>
    <w:rsid w:val="003559E6"/>
    <w:rsid w:val="0035737A"/>
    <w:rsid w:val="00357B2F"/>
    <w:rsid w:val="00357D6E"/>
    <w:rsid w:val="00362361"/>
    <w:rsid w:val="003719B2"/>
    <w:rsid w:val="00371A8F"/>
    <w:rsid w:val="00372770"/>
    <w:rsid w:val="00372DDD"/>
    <w:rsid w:val="00375F11"/>
    <w:rsid w:val="00377221"/>
    <w:rsid w:val="0038065E"/>
    <w:rsid w:val="00383508"/>
    <w:rsid w:val="00385385"/>
    <w:rsid w:val="003868BB"/>
    <w:rsid w:val="00390FC7"/>
    <w:rsid w:val="00395CB0"/>
    <w:rsid w:val="003966C8"/>
    <w:rsid w:val="00397EA6"/>
    <w:rsid w:val="003A021F"/>
    <w:rsid w:val="003A0D31"/>
    <w:rsid w:val="003A2A23"/>
    <w:rsid w:val="003A358A"/>
    <w:rsid w:val="003A37EF"/>
    <w:rsid w:val="003A5E31"/>
    <w:rsid w:val="003A711B"/>
    <w:rsid w:val="003B0EE2"/>
    <w:rsid w:val="003B3E2C"/>
    <w:rsid w:val="003B688E"/>
    <w:rsid w:val="003B6DD3"/>
    <w:rsid w:val="003C4E7E"/>
    <w:rsid w:val="003C68CB"/>
    <w:rsid w:val="003C7001"/>
    <w:rsid w:val="003D16F7"/>
    <w:rsid w:val="003D18A2"/>
    <w:rsid w:val="003D38F3"/>
    <w:rsid w:val="003D5C7D"/>
    <w:rsid w:val="003D64F0"/>
    <w:rsid w:val="003E0DAC"/>
    <w:rsid w:val="003E18C9"/>
    <w:rsid w:val="003F214A"/>
    <w:rsid w:val="003F3A4D"/>
    <w:rsid w:val="003F5224"/>
    <w:rsid w:val="003F6A27"/>
    <w:rsid w:val="003F7252"/>
    <w:rsid w:val="004010A5"/>
    <w:rsid w:val="00401CAD"/>
    <w:rsid w:val="00402298"/>
    <w:rsid w:val="0040270C"/>
    <w:rsid w:val="0040504F"/>
    <w:rsid w:val="00413B9E"/>
    <w:rsid w:val="00415BAA"/>
    <w:rsid w:val="00416A8F"/>
    <w:rsid w:val="00420582"/>
    <w:rsid w:val="004206CC"/>
    <w:rsid w:val="00422AEF"/>
    <w:rsid w:val="00423CF7"/>
    <w:rsid w:val="004247EE"/>
    <w:rsid w:val="00426466"/>
    <w:rsid w:val="00426ADF"/>
    <w:rsid w:val="004316E4"/>
    <w:rsid w:val="004331A4"/>
    <w:rsid w:val="004362D1"/>
    <w:rsid w:val="00440577"/>
    <w:rsid w:val="0044487E"/>
    <w:rsid w:val="00446924"/>
    <w:rsid w:val="00450222"/>
    <w:rsid w:val="0045155A"/>
    <w:rsid w:val="00451CC3"/>
    <w:rsid w:val="004541A1"/>
    <w:rsid w:val="00454508"/>
    <w:rsid w:val="0045467D"/>
    <w:rsid w:val="004554A3"/>
    <w:rsid w:val="00456010"/>
    <w:rsid w:val="00456560"/>
    <w:rsid w:val="00457989"/>
    <w:rsid w:val="004615A8"/>
    <w:rsid w:val="00462D7D"/>
    <w:rsid w:val="004643CF"/>
    <w:rsid w:val="00474301"/>
    <w:rsid w:val="004758FE"/>
    <w:rsid w:val="00480246"/>
    <w:rsid w:val="00482B5C"/>
    <w:rsid w:val="00483F89"/>
    <w:rsid w:val="00484285"/>
    <w:rsid w:val="004852A8"/>
    <w:rsid w:val="00487995"/>
    <w:rsid w:val="00492913"/>
    <w:rsid w:val="0049321A"/>
    <w:rsid w:val="004949A2"/>
    <w:rsid w:val="00495E60"/>
    <w:rsid w:val="00496697"/>
    <w:rsid w:val="00497B8A"/>
    <w:rsid w:val="00497FD0"/>
    <w:rsid w:val="004A31FE"/>
    <w:rsid w:val="004A358D"/>
    <w:rsid w:val="004A3AE3"/>
    <w:rsid w:val="004A757A"/>
    <w:rsid w:val="004B086B"/>
    <w:rsid w:val="004B66AA"/>
    <w:rsid w:val="004B673C"/>
    <w:rsid w:val="004C1060"/>
    <w:rsid w:val="004C1628"/>
    <w:rsid w:val="004C6022"/>
    <w:rsid w:val="004C7F43"/>
    <w:rsid w:val="004D1612"/>
    <w:rsid w:val="004D1B00"/>
    <w:rsid w:val="004D29B8"/>
    <w:rsid w:val="004D4FD4"/>
    <w:rsid w:val="004D5557"/>
    <w:rsid w:val="004D5565"/>
    <w:rsid w:val="004D61EE"/>
    <w:rsid w:val="004D6D0F"/>
    <w:rsid w:val="004E3D72"/>
    <w:rsid w:val="004E4A68"/>
    <w:rsid w:val="004E5759"/>
    <w:rsid w:val="004F1FF1"/>
    <w:rsid w:val="004F668E"/>
    <w:rsid w:val="00500055"/>
    <w:rsid w:val="005010A3"/>
    <w:rsid w:val="00501421"/>
    <w:rsid w:val="00501E8C"/>
    <w:rsid w:val="005060C1"/>
    <w:rsid w:val="0051039E"/>
    <w:rsid w:val="00511319"/>
    <w:rsid w:val="00512805"/>
    <w:rsid w:val="005137C5"/>
    <w:rsid w:val="00513C02"/>
    <w:rsid w:val="0051605B"/>
    <w:rsid w:val="00516E20"/>
    <w:rsid w:val="00517974"/>
    <w:rsid w:val="00523686"/>
    <w:rsid w:val="0052395E"/>
    <w:rsid w:val="00523D21"/>
    <w:rsid w:val="00524912"/>
    <w:rsid w:val="00532E65"/>
    <w:rsid w:val="00540023"/>
    <w:rsid w:val="00541982"/>
    <w:rsid w:val="0054618A"/>
    <w:rsid w:val="005465DC"/>
    <w:rsid w:val="00550777"/>
    <w:rsid w:val="00550FF0"/>
    <w:rsid w:val="00552A92"/>
    <w:rsid w:val="005555E6"/>
    <w:rsid w:val="00556A58"/>
    <w:rsid w:val="00560566"/>
    <w:rsid w:val="005606A3"/>
    <w:rsid w:val="00564F86"/>
    <w:rsid w:val="00565205"/>
    <w:rsid w:val="0056597D"/>
    <w:rsid w:val="00570D12"/>
    <w:rsid w:val="00573C2D"/>
    <w:rsid w:val="00574AEF"/>
    <w:rsid w:val="005779C5"/>
    <w:rsid w:val="00577B77"/>
    <w:rsid w:val="00577D12"/>
    <w:rsid w:val="0058015A"/>
    <w:rsid w:val="005809E8"/>
    <w:rsid w:val="00580CBE"/>
    <w:rsid w:val="00580DA9"/>
    <w:rsid w:val="00580F01"/>
    <w:rsid w:val="00581DEF"/>
    <w:rsid w:val="00582CC5"/>
    <w:rsid w:val="00583073"/>
    <w:rsid w:val="00583ABD"/>
    <w:rsid w:val="00583B22"/>
    <w:rsid w:val="00593163"/>
    <w:rsid w:val="005937D1"/>
    <w:rsid w:val="00593C64"/>
    <w:rsid w:val="00597B32"/>
    <w:rsid w:val="005A1FBF"/>
    <w:rsid w:val="005A26C5"/>
    <w:rsid w:val="005A42CF"/>
    <w:rsid w:val="005A438B"/>
    <w:rsid w:val="005A4474"/>
    <w:rsid w:val="005B25B4"/>
    <w:rsid w:val="005B4688"/>
    <w:rsid w:val="005B599C"/>
    <w:rsid w:val="005B5E79"/>
    <w:rsid w:val="005B661B"/>
    <w:rsid w:val="005B663A"/>
    <w:rsid w:val="005C0E9D"/>
    <w:rsid w:val="005C1E0C"/>
    <w:rsid w:val="005C462F"/>
    <w:rsid w:val="005C7018"/>
    <w:rsid w:val="005D0562"/>
    <w:rsid w:val="005D3AD3"/>
    <w:rsid w:val="005D4BFC"/>
    <w:rsid w:val="005D57FD"/>
    <w:rsid w:val="005D5BDE"/>
    <w:rsid w:val="005D5C30"/>
    <w:rsid w:val="005D66F7"/>
    <w:rsid w:val="005D68BE"/>
    <w:rsid w:val="005E16DF"/>
    <w:rsid w:val="005E2FB7"/>
    <w:rsid w:val="005F2D8F"/>
    <w:rsid w:val="005F391D"/>
    <w:rsid w:val="00600A00"/>
    <w:rsid w:val="00600FB2"/>
    <w:rsid w:val="006119AC"/>
    <w:rsid w:val="00615048"/>
    <w:rsid w:val="00622361"/>
    <w:rsid w:val="00633618"/>
    <w:rsid w:val="00633E0C"/>
    <w:rsid w:val="00637504"/>
    <w:rsid w:val="00641E7C"/>
    <w:rsid w:val="00642FF0"/>
    <w:rsid w:val="006501FC"/>
    <w:rsid w:val="00652985"/>
    <w:rsid w:val="00653439"/>
    <w:rsid w:val="00653BE8"/>
    <w:rsid w:val="00654595"/>
    <w:rsid w:val="00662F6A"/>
    <w:rsid w:val="00663BD7"/>
    <w:rsid w:val="0066527B"/>
    <w:rsid w:val="0067346A"/>
    <w:rsid w:val="0067539B"/>
    <w:rsid w:val="00675CF8"/>
    <w:rsid w:val="006764D9"/>
    <w:rsid w:val="00681E05"/>
    <w:rsid w:val="00685925"/>
    <w:rsid w:val="006865E8"/>
    <w:rsid w:val="00686F3E"/>
    <w:rsid w:val="00691548"/>
    <w:rsid w:val="006B0E9D"/>
    <w:rsid w:val="006B1433"/>
    <w:rsid w:val="006B19BA"/>
    <w:rsid w:val="006B2F3A"/>
    <w:rsid w:val="006B36D4"/>
    <w:rsid w:val="006B5EBD"/>
    <w:rsid w:val="006B7782"/>
    <w:rsid w:val="006C0B2A"/>
    <w:rsid w:val="006C194D"/>
    <w:rsid w:val="006C552A"/>
    <w:rsid w:val="006C6F36"/>
    <w:rsid w:val="006D1892"/>
    <w:rsid w:val="006D3F56"/>
    <w:rsid w:val="006D4E08"/>
    <w:rsid w:val="006D5076"/>
    <w:rsid w:val="006D7A75"/>
    <w:rsid w:val="006E269A"/>
    <w:rsid w:val="006F0211"/>
    <w:rsid w:val="006F05B7"/>
    <w:rsid w:val="006F08A8"/>
    <w:rsid w:val="006F249C"/>
    <w:rsid w:val="006F32B4"/>
    <w:rsid w:val="006F6940"/>
    <w:rsid w:val="006F6C52"/>
    <w:rsid w:val="006F76C7"/>
    <w:rsid w:val="0070062B"/>
    <w:rsid w:val="00701E02"/>
    <w:rsid w:val="0070443D"/>
    <w:rsid w:val="00714794"/>
    <w:rsid w:val="00715DFA"/>
    <w:rsid w:val="00720E0F"/>
    <w:rsid w:val="007210DC"/>
    <w:rsid w:val="007232EE"/>
    <w:rsid w:val="00724018"/>
    <w:rsid w:val="00726F24"/>
    <w:rsid w:val="007361F9"/>
    <w:rsid w:val="007362F0"/>
    <w:rsid w:val="00736521"/>
    <w:rsid w:val="0073798A"/>
    <w:rsid w:val="00737EBA"/>
    <w:rsid w:val="00740434"/>
    <w:rsid w:val="00740F6F"/>
    <w:rsid w:val="007437BA"/>
    <w:rsid w:val="00746EED"/>
    <w:rsid w:val="00751D68"/>
    <w:rsid w:val="0075345E"/>
    <w:rsid w:val="00754060"/>
    <w:rsid w:val="007542D3"/>
    <w:rsid w:val="00754897"/>
    <w:rsid w:val="007607F6"/>
    <w:rsid w:val="007624D6"/>
    <w:rsid w:val="00763D2C"/>
    <w:rsid w:val="007661CF"/>
    <w:rsid w:val="007700EC"/>
    <w:rsid w:val="007704CA"/>
    <w:rsid w:val="0077211E"/>
    <w:rsid w:val="007729D7"/>
    <w:rsid w:val="00782E08"/>
    <w:rsid w:val="007831E0"/>
    <w:rsid w:val="00783353"/>
    <w:rsid w:val="00783AD8"/>
    <w:rsid w:val="00783EE9"/>
    <w:rsid w:val="0078557A"/>
    <w:rsid w:val="00790027"/>
    <w:rsid w:val="0079071E"/>
    <w:rsid w:val="00792435"/>
    <w:rsid w:val="00792686"/>
    <w:rsid w:val="00796097"/>
    <w:rsid w:val="007960E9"/>
    <w:rsid w:val="007A2511"/>
    <w:rsid w:val="007A29B5"/>
    <w:rsid w:val="007A41B6"/>
    <w:rsid w:val="007A4EB1"/>
    <w:rsid w:val="007A7C51"/>
    <w:rsid w:val="007B0B9F"/>
    <w:rsid w:val="007B399B"/>
    <w:rsid w:val="007C09D1"/>
    <w:rsid w:val="007C1725"/>
    <w:rsid w:val="007C2C1A"/>
    <w:rsid w:val="007C3E84"/>
    <w:rsid w:val="007C42C9"/>
    <w:rsid w:val="007C54E8"/>
    <w:rsid w:val="007C732E"/>
    <w:rsid w:val="007D7160"/>
    <w:rsid w:val="007D76A3"/>
    <w:rsid w:val="007D7D1B"/>
    <w:rsid w:val="007E147B"/>
    <w:rsid w:val="007E28A7"/>
    <w:rsid w:val="007E7475"/>
    <w:rsid w:val="007E7DF4"/>
    <w:rsid w:val="007F1B04"/>
    <w:rsid w:val="007F2775"/>
    <w:rsid w:val="008042CC"/>
    <w:rsid w:val="008072AB"/>
    <w:rsid w:val="00817246"/>
    <w:rsid w:val="00822A5D"/>
    <w:rsid w:val="00823C3D"/>
    <w:rsid w:val="0083156E"/>
    <w:rsid w:val="00831D43"/>
    <w:rsid w:val="008326AF"/>
    <w:rsid w:val="00834667"/>
    <w:rsid w:val="00834D31"/>
    <w:rsid w:val="00835C13"/>
    <w:rsid w:val="00843138"/>
    <w:rsid w:val="00850002"/>
    <w:rsid w:val="00850862"/>
    <w:rsid w:val="00855421"/>
    <w:rsid w:val="008576D4"/>
    <w:rsid w:val="00857A57"/>
    <w:rsid w:val="00860FFB"/>
    <w:rsid w:val="00861BCC"/>
    <w:rsid w:val="00864371"/>
    <w:rsid w:val="008650E3"/>
    <w:rsid w:val="00870838"/>
    <w:rsid w:val="008768FA"/>
    <w:rsid w:val="00876F05"/>
    <w:rsid w:val="00877B88"/>
    <w:rsid w:val="00882117"/>
    <w:rsid w:val="008857A7"/>
    <w:rsid w:val="008866FE"/>
    <w:rsid w:val="00890ECA"/>
    <w:rsid w:val="00891B82"/>
    <w:rsid w:val="00894F19"/>
    <w:rsid w:val="00895393"/>
    <w:rsid w:val="00895888"/>
    <w:rsid w:val="0089686A"/>
    <w:rsid w:val="008A2BF4"/>
    <w:rsid w:val="008A4753"/>
    <w:rsid w:val="008A5C3D"/>
    <w:rsid w:val="008A7407"/>
    <w:rsid w:val="008A764C"/>
    <w:rsid w:val="008A78A1"/>
    <w:rsid w:val="008B65EA"/>
    <w:rsid w:val="008B6B6F"/>
    <w:rsid w:val="008B7930"/>
    <w:rsid w:val="008C33DE"/>
    <w:rsid w:val="008C48F7"/>
    <w:rsid w:val="008C53B7"/>
    <w:rsid w:val="008C67F7"/>
    <w:rsid w:val="008D0D7B"/>
    <w:rsid w:val="008D1777"/>
    <w:rsid w:val="008D2754"/>
    <w:rsid w:val="008D296F"/>
    <w:rsid w:val="008D2CE3"/>
    <w:rsid w:val="008D403A"/>
    <w:rsid w:val="008D516D"/>
    <w:rsid w:val="008D62B8"/>
    <w:rsid w:val="008E01EF"/>
    <w:rsid w:val="008E099B"/>
    <w:rsid w:val="008E1FF5"/>
    <w:rsid w:val="008E294D"/>
    <w:rsid w:val="008E32AD"/>
    <w:rsid w:val="008E434E"/>
    <w:rsid w:val="008E5464"/>
    <w:rsid w:val="008E6D1D"/>
    <w:rsid w:val="008E6F50"/>
    <w:rsid w:val="008E70BA"/>
    <w:rsid w:val="008F0206"/>
    <w:rsid w:val="008F06D6"/>
    <w:rsid w:val="008F2C37"/>
    <w:rsid w:val="008F55F3"/>
    <w:rsid w:val="008F70FF"/>
    <w:rsid w:val="008F75BA"/>
    <w:rsid w:val="009002BB"/>
    <w:rsid w:val="009024B8"/>
    <w:rsid w:val="00906C7E"/>
    <w:rsid w:val="00910085"/>
    <w:rsid w:val="00910818"/>
    <w:rsid w:val="00911E43"/>
    <w:rsid w:val="00911E78"/>
    <w:rsid w:val="00915250"/>
    <w:rsid w:val="00917095"/>
    <w:rsid w:val="009256CE"/>
    <w:rsid w:val="0093214A"/>
    <w:rsid w:val="00940F37"/>
    <w:rsid w:val="00941DD9"/>
    <w:rsid w:val="00947C33"/>
    <w:rsid w:val="0095025A"/>
    <w:rsid w:val="00957B1D"/>
    <w:rsid w:val="00961272"/>
    <w:rsid w:val="00963A06"/>
    <w:rsid w:val="0096725B"/>
    <w:rsid w:val="0097222A"/>
    <w:rsid w:val="00974F0A"/>
    <w:rsid w:val="00977A59"/>
    <w:rsid w:val="009805AB"/>
    <w:rsid w:val="00980BB9"/>
    <w:rsid w:val="00982405"/>
    <w:rsid w:val="00982AE7"/>
    <w:rsid w:val="00990C3B"/>
    <w:rsid w:val="00992D91"/>
    <w:rsid w:val="00992E77"/>
    <w:rsid w:val="00994078"/>
    <w:rsid w:val="00994C93"/>
    <w:rsid w:val="009A1FE7"/>
    <w:rsid w:val="009A2D92"/>
    <w:rsid w:val="009A766E"/>
    <w:rsid w:val="009B14BA"/>
    <w:rsid w:val="009B178C"/>
    <w:rsid w:val="009B2B69"/>
    <w:rsid w:val="009B4CE4"/>
    <w:rsid w:val="009B4D23"/>
    <w:rsid w:val="009B4E71"/>
    <w:rsid w:val="009B5FAD"/>
    <w:rsid w:val="009C28A3"/>
    <w:rsid w:val="009C385D"/>
    <w:rsid w:val="009C3B4B"/>
    <w:rsid w:val="009C3C4D"/>
    <w:rsid w:val="009C4650"/>
    <w:rsid w:val="009C55D5"/>
    <w:rsid w:val="009D04A4"/>
    <w:rsid w:val="009D04D1"/>
    <w:rsid w:val="009D08B1"/>
    <w:rsid w:val="009D20AF"/>
    <w:rsid w:val="009D273E"/>
    <w:rsid w:val="009D6DC6"/>
    <w:rsid w:val="009E0B9D"/>
    <w:rsid w:val="009E30E0"/>
    <w:rsid w:val="009E7BA9"/>
    <w:rsid w:val="009F086C"/>
    <w:rsid w:val="009F21AB"/>
    <w:rsid w:val="009F2EF3"/>
    <w:rsid w:val="00A0093E"/>
    <w:rsid w:val="00A019F0"/>
    <w:rsid w:val="00A05920"/>
    <w:rsid w:val="00A15DEB"/>
    <w:rsid w:val="00A15E72"/>
    <w:rsid w:val="00A15F31"/>
    <w:rsid w:val="00A1653D"/>
    <w:rsid w:val="00A16763"/>
    <w:rsid w:val="00A20282"/>
    <w:rsid w:val="00A202CF"/>
    <w:rsid w:val="00A20B77"/>
    <w:rsid w:val="00A3156D"/>
    <w:rsid w:val="00A33050"/>
    <w:rsid w:val="00A33692"/>
    <w:rsid w:val="00A33A41"/>
    <w:rsid w:val="00A34D09"/>
    <w:rsid w:val="00A35D07"/>
    <w:rsid w:val="00A42A39"/>
    <w:rsid w:val="00A4504B"/>
    <w:rsid w:val="00A45D65"/>
    <w:rsid w:val="00A50363"/>
    <w:rsid w:val="00A51063"/>
    <w:rsid w:val="00A51859"/>
    <w:rsid w:val="00A5684B"/>
    <w:rsid w:val="00A63FE8"/>
    <w:rsid w:val="00A64564"/>
    <w:rsid w:val="00A70236"/>
    <w:rsid w:val="00A71291"/>
    <w:rsid w:val="00A71654"/>
    <w:rsid w:val="00A72566"/>
    <w:rsid w:val="00A7384D"/>
    <w:rsid w:val="00A73AA7"/>
    <w:rsid w:val="00A7435F"/>
    <w:rsid w:val="00A75009"/>
    <w:rsid w:val="00A77852"/>
    <w:rsid w:val="00A803FB"/>
    <w:rsid w:val="00A81F82"/>
    <w:rsid w:val="00A82DF0"/>
    <w:rsid w:val="00A8421D"/>
    <w:rsid w:val="00A8430A"/>
    <w:rsid w:val="00A8475F"/>
    <w:rsid w:val="00A863F8"/>
    <w:rsid w:val="00A87929"/>
    <w:rsid w:val="00A87CCB"/>
    <w:rsid w:val="00A901D0"/>
    <w:rsid w:val="00A90331"/>
    <w:rsid w:val="00A91207"/>
    <w:rsid w:val="00A91CDF"/>
    <w:rsid w:val="00A9288C"/>
    <w:rsid w:val="00A9293E"/>
    <w:rsid w:val="00A96E53"/>
    <w:rsid w:val="00A96E99"/>
    <w:rsid w:val="00AA096E"/>
    <w:rsid w:val="00AA0CA5"/>
    <w:rsid w:val="00AA40C7"/>
    <w:rsid w:val="00AA425F"/>
    <w:rsid w:val="00AB0A63"/>
    <w:rsid w:val="00AB743A"/>
    <w:rsid w:val="00AB756C"/>
    <w:rsid w:val="00AB7D14"/>
    <w:rsid w:val="00AC01AD"/>
    <w:rsid w:val="00AC36E9"/>
    <w:rsid w:val="00AC7E77"/>
    <w:rsid w:val="00AD042A"/>
    <w:rsid w:val="00AD392A"/>
    <w:rsid w:val="00AD71F7"/>
    <w:rsid w:val="00AE0430"/>
    <w:rsid w:val="00AE0FBA"/>
    <w:rsid w:val="00AE2527"/>
    <w:rsid w:val="00AE3914"/>
    <w:rsid w:val="00AE5330"/>
    <w:rsid w:val="00AF0EEB"/>
    <w:rsid w:val="00AF12F0"/>
    <w:rsid w:val="00AF48AC"/>
    <w:rsid w:val="00AF5341"/>
    <w:rsid w:val="00AF672A"/>
    <w:rsid w:val="00AF702B"/>
    <w:rsid w:val="00B03A51"/>
    <w:rsid w:val="00B04050"/>
    <w:rsid w:val="00B06EF4"/>
    <w:rsid w:val="00B136A6"/>
    <w:rsid w:val="00B21555"/>
    <w:rsid w:val="00B239CD"/>
    <w:rsid w:val="00B2465F"/>
    <w:rsid w:val="00B253F0"/>
    <w:rsid w:val="00B3047E"/>
    <w:rsid w:val="00B30A50"/>
    <w:rsid w:val="00B3136B"/>
    <w:rsid w:val="00B3248C"/>
    <w:rsid w:val="00B3274B"/>
    <w:rsid w:val="00B4146A"/>
    <w:rsid w:val="00B41717"/>
    <w:rsid w:val="00B428BB"/>
    <w:rsid w:val="00B42AE6"/>
    <w:rsid w:val="00B43B0B"/>
    <w:rsid w:val="00B4618D"/>
    <w:rsid w:val="00B47B80"/>
    <w:rsid w:val="00B5368A"/>
    <w:rsid w:val="00B54434"/>
    <w:rsid w:val="00B569A2"/>
    <w:rsid w:val="00B57342"/>
    <w:rsid w:val="00B6031D"/>
    <w:rsid w:val="00B60D69"/>
    <w:rsid w:val="00B6245F"/>
    <w:rsid w:val="00B64A94"/>
    <w:rsid w:val="00B70D0D"/>
    <w:rsid w:val="00B70E7E"/>
    <w:rsid w:val="00B74056"/>
    <w:rsid w:val="00B74107"/>
    <w:rsid w:val="00B750F2"/>
    <w:rsid w:val="00B7530E"/>
    <w:rsid w:val="00B75423"/>
    <w:rsid w:val="00B77896"/>
    <w:rsid w:val="00B80BB9"/>
    <w:rsid w:val="00B81549"/>
    <w:rsid w:val="00B82938"/>
    <w:rsid w:val="00B84E67"/>
    <w:rsid w:val="00B8522F"/>
    <w:rsid w:val="00B87524"/>
    <w:rsid w:val="00B9109F"/>
    <w:rsid w:val="00B9182E"/>
    <w:rsid w:val="00B918CB"/>
    <w:rsid w:val="00B92A28"/>
    <w:rsid w:val="00BA44CD"/>
    <w:rsid w:val="00BA4637"/>
    <w:rsid w:val="00BB5C59"/>
    <w:rsid w:val="00BB719C"/>
    <w:rsid w:val="00BB7553"/>
    <w:rsid w:val="00BC3F99"/>
    <w:rsid w:val="00BC4B6D"/>
    <w:rsid w:val="00BC5427"/>
    <w:rsid w:val="00BC6D1D"/>
    <w:rsid w:val="00BC6E99"/>
    <w:rsid w:val="00BD098F"/>
    <w:rsid w:val="00BD3040"/>
    <w:rsid w:val="00BD6F7D"/>
    <w:rsid w:val="00BE53E2"/>
    <w:rsid w:val="00BF1B78"/>
    <w:rsid w:val="00BF1E46"/>
    <w:rsid w:val="00BF206A"/>
    <w:rsid w:val="00BF3CA7"/>
    <w:rsid w:val="00BF4EB3"/>
    <w:rsid w:val="00BF5DE8"/>
    <w:rsid w:val="00BF762B"/>
    <w:rsid w:val="00C03DB3"/>
    <w:rsid w:val="00C03EE3"/>
    <w:rsid w:val="00C04051"/>
    <w:rsid w:val="00C045C5"/>
    <w:rsid w:val="00C06142"/>
    <w:rsid w:val="00C10188"/>
    <w:rsid w:val="00C119B1"/>
    <w:rsid w:val="00C21E50"/>
    <w:rsid w:val="00C22A58"/>
    <w:rsid w:val="00C22DD6"/>
    <w:rsid w:val="00C2327A"/>
    <w:rsid w:val="00C25161"/>
    <w:rsid w:val="00C2646B"/>
    <w:rsid w:val="00C269D4"/>
    <w:rsid w:val="00C27972"/>
    <w:rsid w:val="00C36309"/>
    <w:rsid w:val="00C36D65"/>
    <w:rsid w:val="00C405C5"/>
    <w:rsid w:val="00C42A59"/>
    <w:rsid w:val="00C43957"/>
    <w:rsid w:val="00C451AA"/>
    <w:rsid w:val="00C46CCB"/>
    <w:rsid w:val="00C47878"/>
    <w:rsid w:val="00C50CC1"/>
    <w:rsid w:val="00C56E4F"/>
    <w:rsid w:val="00C60C51"/>
    <w:rsid w:val="00C639B5"/>
    <w:rsid w:val="00C650B5"/>
    <w:rsid w:val="00C7077D"/>
    <w:rsid w:val="00C76522"/>
    <w:rsid w:val="00C76CAC"/>
    <w:rsid w:val="00C806D1"/>
    <w:rsid w:val="00C85B15"/>
    <w:rsid w:val="00C866FD"/>
    <w:rsid w:val="00C91F9E"/>
    <w:rsid w:val="00C94AE1"/>
    <w:rsid w:val="00CA04DC"/>
    <w:rsid w:val="00CA2645"/>
    <w:rsid w:val="00CA3D4F"/>
    <w:rsid w:val="00CA5E80"/>
    <w:rsid w:val="00CA67E2"/>
    <w:rsid w:val="00CA69E5"/>
    <w:rsid w:val="00CA6BEF"/>
    <w:rsid w:val="00CA7820"/>
    <w:rsid w:val="00CB14AD"/>
    <w:rsid w:val="00CB24C6"/>
    <w:rsid w:val="00CB3001"/>
    <w:rsid w:val="00CB75C1"/>
    <w:rsid w:val="00CC0BB1"/>
    <w:rsid w:val="00CC1776"/>
    <w:rsid w:val="00CC1E3E"/>
    <w:rsid w:val="00CC2565"/>
    <w:rsid w:val="00CC550A"/>
    <w:rsid w:val="00CD12B7"/>
    <w:rsid w:val="00CD4263"/>
    <w:rsid w:val="00CD70E3"/>
    <w:rsid w:val="00CD75B0"/>
    <w:rsid w:val="00CE0B1C"/>
    <w:rsid w:val="00CE0B29"/>
    <w:rsid w:val="00CE1289"/>
    <w:rsid w:val="00CE1A70"/>
    <w:rsid w:val="00CE1D6C"/>
    <w:rsid w:val="00CE21DB"/>
    <w:rsid w:val="00CE7AEB"/>
    <w:rsid w:val="00CF51F4"/>
    <w:rsid w:val="00D0460A"/>
    <w:rsid w:val="00D113E6"/>
    <w:rsid w:val="00D126C9"/>
    <w:rsid w:val="00D132EC"/>
    <w:rsid w:val="00D16F3A"/>
    <w:rsid w:val="00D20B32"/>
    <w:rsid w:val="00D20D9C"/>
    <w:rsid w:val="00D20FB4"/>
    <w:rsid w:val="00D21A20"/>
    <w:rsid w:val="00D21CB8"/>
    <w:rsid w:val="00D23318"/>
    <w:rsid w:val="00D24319"/>
    <w:rsid w:val="00D26F24"/>
    <w:rsid w:val="00D341DA"/>
    <w:rsid w:val="00D3702B"/>
    <w:rsid w:val="00D41F8B"/>
    <w:rsid w:val="00D4223B"/>
    <w:rsid w:val="00D5119B"/>
    <w:rsid w:val="00D512E5"/>
    <w:rsid w:val="00D52138"/>
    <w:rsid w:val="00D55C96"/>
    <w:rsid w:val="00D56268"/>
    <w:rsid w:val="00D6080B"/>
    <w:rsid w:val="00D614B2"/>
    <w:rsid w:val="00D6250D"/>
    <w:rsid w:val="00D62A03"/>
    <w:rsid w:val="00D62C1D"/>
    <w:rsid w:val="00D62D23"/>
    <w:rsid w:val="00D64D0B"/>
    <w:rsid w:val="00D7080D"/>
    <w:rsid w:val="00D70EE4"/>
    <w:rsid w:val="00D74CB5"/>
    <w:rsid w:val="00D769D7"/>
    <w:rsid w:val="00D76E81"/>
    <w:rsid w:val="00D801D8"/>
    <w:rsid w:val="00D808A2"/>
    <w:rsid w:val="00D812DE"/>
    <w:rsid w:val="00D81673"/>
    <w:rsid w:val="00D86E35"/>
    <w:rsid w:val="00D87FC4"/>
    <w:rsid w:val="00D91104"/>
    <w:rsid w:val="00D91162"/>
    <w:rsid w:val="00D91A99"/>
    <w:rsid w:val="00D9259F"/>
    <w:rsid w:val="00D9421F"/>
    <w:rsid w:val="00D96F44"/>
    <w:rsid w:val="00DA1BF9"/>
    <w:rsid w:val="00DA22BC"/>
    <w:rsid w:val="00DA3489"/>
    <w:rsid w:val="00DA4E27"/>
    <w:rsid w:val="00DB0737"/>
    <w:rsid w:val="00DB3CAE"/>
    <w:rsid w:val="00DC00E1"/>
    <w:rsid w:val="00DC1AB5"/>
    <w:rsid w:val="00DC3B52"/>
    <w:rsid w:val="00DC405C"/>
    <w:rsid w:val="00DC4CAB"/>
    <w:rsid w:val="00DC5367"/>
    <w:rsid w:val="00DC6609"/>
    <w:rsid w:val="00DD06B3"/>
    <w:rsid w:val="00DD07DF"/>
    <w:rsid w:val="00DD0928"/>
    <w:rsid w:val="00DD151B"/>
    <w:rsid w:val="00DD1C6B"/>
    <w:rsid w:val="00DD1CF6"/>
    <w:rsid w:val="00DD2B92"/>
    <w:rsid w:val="00DD2F08"/>
    <w:rsid w:val="00DD4BAB"/>
    <w:rsid w:val="00DE04A2"/>
    <w:rsid w:val="00DE0743"/>
    <w:rsid w:val="00DE0D8B"/>
    <w:rsid w:val="00DE151F"/>
    <w:rsid w:val="00DE1DFA"/>
    <w:rsid w:val="00DE22AC"/>
    <w:rsid w:val="00DE4328"/>
    <w:rsid w:val="00DE5294"/>
    <w:rsid w:val="00DE5533"/>
    <w:rsid w:val="00DE58BD"/>
    <w:rsid w:val="00DE7C6F"/>
    <w:rsid w:val="00DF2D61"/>
    <w:rsid w:val="00DF2DC7"/>
    <w:rsid w:val="00DF3735"/>
    <w:rsid w:val="00E00D3B"/>
    <w:rsid w:val="00E03AA5"/>
    <w:rsid w:val="00E07ECC"/>
    <w:rsid w:val="00E105C6"/>
    <w:rsid w:val="00E10609"/>
    <w:rsid w:val="00E1096A"/>
    <w:rsid w:val="00E11866"/>
    <w:rsid w:val="00E134B7"/>
    <w:rsid w:val="00E15016"/>
    <w:rsid w:val="00E21244"/>
    <w:rsid w:val="00E21BF7"/>
    <w:rsid w:val="00E21F83"/>
    <w:rsid w:val="00E23126"/>
    <w:rsid w:val="00E2758F"/>
    <w:rsid w:val="00E30797"/>
    <w:rsid w:val="00E316CB"/>
    <w:rsid w:val="00E3427B"/>
    <w:rsid w:val="00E34C1A"/>
    <w:rsid w:val="00E34C68"/>
    <w:rsid w:val="00E4338F"/>
    <w:rsid w:val="00E45B51"/>
    <w:rsid w:val="00E46421"/>
    <w:rsid w:val="00E47355"/>
    <w:rsid w:val="00E50B66"/>
    <w:rsid w:val="00E50B91"/>
    <w:rsid w:val="00E51656"/>
    <w:rsid w:val="00E54CCC"/>
    <w:rsid w:val="00E60823"/>
    <w:rsid w:val="00E61B1A"/>
    <w:rsid w:val="00E66989"/>
    <w:rsid w:val="00E71FC5"/>
    <w:rsid w:val="00E758DA"/>
    <w:rsid w:val="00E81299"/>
    <w:rsid w:val="00E8460D"/>
    <w:rsid w:val="00E872F4"/>
    <w:rsid w:val="00E8745C"/>
    <w:rsid w:val="00E92CDC"/>
    <w:rsid w:val="00E946D3"/>
    <w:rsid w:val="00E965A3"/>
    <w:rsid w:val="00E9732D"/>
    <w:rsid w:val="00EA1D13"/>
    <w:rsid w:val="00EA5371"/>
    <w:rsid w:val="00EB063B"/>
    <w:rsid w:val="00EB0FC6"/>
    <w:rsid w:val="00EB272A"/>
    <w:rsid w:val="00EB2A41"/>
    <w:rsid w:val="00EB71BC"/>
    <w:rsid w:val="00EC4944"/>
    <w:rsid w:val="00EC67A9"/>
    <w:rsid w:val="00EC68BE"/>
    <w:rsid w:val="00EC7470"/>
    <w:rsid w:val="00ED0891"/>
    <w:rsid w:val="00ED145F"/>
    <w:rsid w:val="00ED248F"/>
    <w:rsid w:val="00ED305C"/>
    <w:rsid w:val="00EE118F"/>
    <w:rsid w:val="00EE11DA"/>
    <w:rsid w:val="00EE2310"/>
    <w:rsid w:val="00EE2A42"/>
    <w:rsid w:val="00EE2B5E"/>
    <w:rsid w:val="00EE3D08"/>
    <w:rsid w:val="00EE4FFA"/>
    <w:rsid w:val="00EE6D6B"/>
    <w:rsid w:val="00EF4827"/>
    <w:rsid w:val="00F03BFB"/>
    <w:rsid w:val="00F16431"/>
    <w:rsid w:val="00F21BE9"/>
    <w:rsid w:val="00F23D28"/>
    <w:rsid w:val="00F247F6"/>
    <w:rsid w:val="00F24DCF"/>
    <w:rsid w:val="00F266BC"/>
    <w:rsid w:val="00F314CB"/>
    <w:rsid w:val="00F31BB8"/>
    <w:rsid w:val="00F34258"/>
    <w:rsid w:val="00F35B94"/>
    <w:rsid w:val="00F45E99"/>
    <w:rsid w:val="00F47611"/>
    <w:rsid w:val="00F47E3E"/>
    <w:rsid w:val="00F51F78"/>
    <w:rsid w:val="00F54EC0"/>
    <w:rsid w:val="00F55814"/>
    <w:rsid w:val="00F56B7C"/>
    <w:rsid w:val="00F56D43"/>
    <w:rsid w:val="00F600AF"/>
    <w:rsid w:val="00F635EE"/>
    <w:rsid w:val="00F6771D"/>
    <w:rsid w:val="00F70CF6"/>
    <w:rsid w:val="00F71F10"/>
    <w:rsid w:val="00F76499"/>
    <w:rsid w:val="00F76D57"/>
    <w:rsid w:val="00F779CB"/>
    <w:rsid w:val="00F80AF7"/>
    <w:rsid w:val="00F80EA6"/>
    <w:rsid w:val="00F81C3B"/>
    <w:rsid w:val="00F81F44"/>
    <w:rsid w:val="00F82ECA"/>
    <w:rsid w:val="00F8378E"/>
    <w:rsid w:val="00F9009F"/>
    <w:rsid w:val="00F90FB7"/>
    <w:rsid w:val="00F917BA"/>
    <w:rsid w:val="00F92D1C"/>
    <w:rsid w:val="00F95C2E"/>
    <w:rsid w:val="00F96717"/>
    <w:rsid w:val="00F96A42"/>
    <w:rsid w:val="00F9743D"/>
    <w:rsid w:val="00F976F6"/>
    <w:rsid w:val="00FA2D1D"/>
    <w:rsid w:val="00FA36B8"/>
    <w:rsid w:val="00FA3FAE"/>
    <w:rsid w:val="00FA6044"/>
    <w:rsid w:val="00FB05DD"/>
    <w:rsid w:val="00FB1363"/>
    <w:rsid w:val="00FB29DA"/>
    <w:rsid w:val="00FB39F0"/>
    <w:rsid w:val="00FC49C3"/>
    <w:rsid w:val="00FC548C"/>
    <w:rsid w:val="00FC727B"/>
    <w:rsid w:val="00FC7447"/>
    <w:rsid w:val="00FC782D"/>
    <w:rsid w:val="00FC7AE4"/>
    <w:rsid w:val="00FD0003"/>
    <w:rsid w:val="00FD065C"/>
    <w:rsid w:val="00FD1A26"/>
    <w:rsid w:val="00FD2726"/>
    <w:rsid w:val="00FD7406"/>
    <w:rsid w:val="00FE08DF"/>
    <w:rsid w:val="00FE5DE2"/>
    <w:rsid w:val="00FE6598"/>
    <w:rsid w:val="00FE6690"/>
    <w:rsid w:val="00FF2967"/>
    <w:rsid w:val="00FF2C83"/>
    <w:rsid w:val="00FF56B5"/>
    <w:rsid w:val="00FF713F"/>
    <w:rsid w:val="00FF7F9A"/>
    <w:rsid w:val="06FC31CE"/>
    <w:rsid w:val="4ABD7413"/>
    <w:rsid w:val="4EC5306C"/>
    <w:rsid w:val="5D102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292514"/>
    <w:pPr>
      <w:jc w:val="left"/>
    </w:pPr>
  </w:style>
  <w:style w:type="paragraph" w:styleId="a4">
    <w:name w:val="Balloon Text"/>
    <w:basedOn w:val="a"/>
    <w:semiHidden/>
    <w:qFormat/>
    <w:rsid w:val="00292514"/>
    <w:rPr>
      <w:sz w:val="18"/>
      <w:szCs w:val="18"/>
    </w:rPr>
  </w:style>
  <w:style w:type="paragraph" w:styleId="a5">
    <w:name w:val="footer"/>
    <w:basedOn w:val="a"/>
    <w:qFormat/>
    <w:rsid w:val="00292514"/>
    <w:pPr>
      <w:tabs>
        <w:tab w:val="center" w:pos="4153"/>
        <w:tab w:val="right" w:pos="8306"/>
      </w:tabs>
      <w:snapToGrid w:val="0"/>
      <w:jc w:val="left"/>
    </w:pPr>
    <w:rPr>
      <w:sz w:val="18"/>
      <w:szCs w:val="18"/>
    </w:rPr>
  </w:style>
  <w:style w:type="paragraph" w:styleId="a6">
    <w:name w:val="header"/>
    <w:basedOn w:val="a"/>
    <w:link w:val="Char"/>
    <w:qFormat/>
    <w:rsid w:val="00292514"/>
    <w:pPr>
      <w:pBdr>
        <w:bottom w:val="single" w:sz="6" w:space="1" w:color="auto"/>
      </w:pBdr>
      <w:tabs>
        <w:tab w:val="center" w:pos="4153"/>
        <w:tab w:val="right" w:pos="8306"/>
      </w:tabs>
      <w:snapToGrid w:val="0"/>
      <w:jc w:val="center"/>
    </w:pPr>
    <w:rPr>
      <w:sz w:val="18"/>
      <w:szCs w:val="18"/>
      <w:lang w:val="zh-CN"/>
    </w:rPr>
  </w:style>
  <w:style w:type="paragraph" w:styleId="a7">
    <w:name w:val="Normal (Web)"/>
    <w:basedOn w:val="a"/>
    <w:uiPriority w:val="99"/>
    <w:unhideWhenUsed/>
    <w:qFormat/>
    <w:rsid w:val="00292514"/>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semiHidden/>
    <w:qFormat/>
    <w:rsid w:val="00292514"/>
    <w:rPr>
      <w:b/>
      <w:bCs/>
    </w:rPr>
  </w:style>
  <w:style w:type="character" w:styleId="a9">
    <w:name w:val="page number"/>
    <w:basedOn w:val="a0"/>
    <w:rsid w:val="00292514"/>
  </w:style>
  <w:style w:type="character" w:styleId="aa">
    <w:name w:val="Hyperlink"/>
    <w:basedOn w:val="a0"/>
    <w:qFormat/>
    <w:rsid w:val="00292514"/>
    <w:rPr>
      <w:color w:val="0563C1" w:themeColor="hyperlink"/>
      <w:u w:val="single"/>
    </w:rPr>
  </w:style>
  <w:style w:type="character" w:styleId="ab">
    <w:name w:val="annotation reference"/>
    <w:semiHidden/>
    <w:qFormat/>
    <w:rsid w:val="00292514"/>
    <w:rPr>
      <w:sz w:val="21"/>
      <w:szCs w:val="21"/>
    </w:rPr>
  </w:style>
  <w:style w:type="paragraph" w:customStyle="1" w:styleId="CharCharCharChar">
    <w:name w:val="Char Char Char Char"/>
    <w:basedOn w:val="a"/>
    <w:qFormat/>
    <w:rsid w:val="00292514"/>
    <w:pPr>
      <w:tabs>
        <w:tab w:val="left" w:pos="832"/>
      </w:tabs>
      <w:ind w:left="832" w:hanging="420"/>
      <w:jc w:val="center"/>
    </w:pPr>
    <w:rPr>
      <w:rFonts w:ascii="楷体_GB2312" w:eastAsia="楷体_GB2312"/>
      <w:b/>
      <w:color w:val="000080"/>
      <w:sz w:val="30"/>
      <w:szCs w:val="30"/>
    </w:rPr>
  </w:style>
  <w:style w:type="paragraph" w:customStyle="1" w:styleId="Char1">
    <w:name w:val="Char1"/>
    <w:basedOn w:val="a"/>
    <w:qFormat/>
    <w:rsid w:val="00292514"/>
    <w:pPr>
      <w:tabs>
        <w:tab w:val="left" w:pos="832"/>
      </w:tabs>
      <w:ind w:left="832" w:hanging="420"/>
      <w:jc w:val="center"/>
    </w:pPr>
    <w:rPr>
      <w:rFonts w:ascii="楷体_GB2312" w:eastAsia="楷体_GB2312"/>
      <w:b/>
      <w:color w:val="000080"/>
      <w:sz w:val="30"/>
      <w:szCs w:val="30"/>
    </w:rPr>
  </w:style>
  <w:style w:type="character" w:customStyle="1" w:styleId="Char">
    <w:name w:val="页眉 Char"/>
    <w:link w:val="a6"/>
    <w:qFormat/>
    <w:rsid w:val="00292514"/>
    <w:rPr>
      <w:kern w:val="2"/>
      <w:sz w:val="18"/>
      <w:szCs w:val="18"/>
    </w:rPr>
  </w:style>
  <w:style w:type="paragraph" w:customStyle="1" w:styleId="1">
    <w:name w:val="修订1"/>
    <w:hidden/>
    <w:uiPriority w:val="99"/>
    <w:semiHidden/>
    <w:qFormat/>
    <w:rsid w:val="00292514"/>
    <w:rPr>
      <w:kern w:val="2"/>
      <w:sz w:val="21"/>
      <w:szCs w:val="24"/>
    </w:rPr>
  </w:style>
  <w:style w:type="character" w:customStyle="1" w:styleId="10">
    <w:name w:val="未处理的提及1"/>
    <w:basedOn w:val="a0"/>
    <w:uiPriority w:val="99"/>
    <w:semiHidden/>
    <w:unhideWhenUsed/>
    <w:qFormat/>
    <w:rsid w:val="00292514"/>
    <w:rPr>
      <w:color w:val="605E5C"/>
      <w:shd w:val="clear" w:color="auto" w:fill="E1DFDD"/>
    </w:rPr>
  </w:style>
  <w:style w:type="paragraph" w:customStyle="1" w:styleId="2">
    <w:name w:val="修订2"/>
    <w:hidden/>
    <w:uiPriority w:val="99"/>
    <w:semiHidden/>
    <w:rsid w:val="00292514"/>
    <w:rPr>
      <w:kern w:val="2"/>
      <w:sz w:val="21"/>
      <w:szCs w:val="24"/>
    </w:rPr>
  </w:style>
  <w:style w:type="paragraph" w:styleId="ac">
    <w:name w:val="Revision"/>
    <w:hidden/>
    <w:uiPriority w:val="99"/>
    <w:semiHidden/>
    <w:rsid w:val="0078557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7A6A-FA48-44C5-906E-CDF73AFB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9663</Characters>
  <Application>Microsoft Office Word</Application>
  <DocSecurity>4</DocSecurity>
  <Lines>80</Lines>
  <Paragraphs>22</Paragraphs>
  <ScaleCrop>false</ScaleCrop>
  <Company>epf</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yinrh</dc:creator>
  <cp:lastModifiedBy>ZHONGM</cp:lastModifiedBy>
  <cp:revision>2</cp:revision>
  <cp:lastPrinted>2022-07-27T00:24:00Z</cp:lastPrinted>
  <dcterms:created xsi:type="dcterms:W3CDTF">2023-11-08T16:00:00Z</dcterms:created>
  <dcterms:modified xsi:type="dcterms:W3CDTF">2023-11-08T16:00:00Z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F3120AAA97CA4D509D9D05D2F4321822</vt:lpwstr>
  </property>
</Properties>
</file>