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B" w:rsidRDefault="001D18DD" w:rsidP="00704BBB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bCs/>
          <w:kern w:val="0"/>
          <w:sz w:val="28"/>
          <w:szCs w:val="36"/>
        </w:rPr>
      </w:pPr>
      <w:r>
        <w:rPr>
          <w:rFonts w:ascii="宋体" w:eastAsia="宋体" w:hAnsi="宋体" w:cs="Times New Roman" w:hint="eastAsia"/>
          <w:b/>
          <w:bCs/>
          <w:kern w:val="0"/>
          <w:sz w:val="28"/>
          <w:szCs w:val="36"/>
        </w:rPr>
        <w:t>新华鑫利灵活配置混合型证券投资基金</w:t>
      </w:r>
    </w:p>
    <w:p w:rsidR="00E130CF" w:rsidRPr="00704BBB" w:rsidRDefault="00E130CF" w:rsidP="00704BBB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bCs/>
          <w:kern w:val="0"/>
          <w:sz w:val="28"/>
          <w:szCs w:val="36"/>
        </w:rPr>
      </w:pPr>
      <w:r w:rsidRPr="00B86183">
        <w:rPr>
          <w:rFonts w:ascii="宋体" w:eastAsia="宋体" w:hAnsi="宋体" w:cs="Times New Roman"/>
          <w:b/>
          <w:bCs/>
          <w:kern w:val="0"/>
          <w:sz w:val="28"/>
          <w:szCs w:val="36"/>
        </w:rPr>
        <w:t>清算报告提示性公告</w:t>
      </w:r>
    </w:p>
    <w:p w:rsidR="00B86183" w:rsidRDefault="00B86183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130CF" w:rsidRPr="006A1F2E" w:rsidRDefault="001D18DD" w:rsidP="001A593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新华鑫利灵活配置混合型证券投资基金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自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日起进入清算期。清算报告全文于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日在本公司网站（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www.ncfund.com.cn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）和中国证监会基金电子披露网站（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http://eid.csrc.gov.cn/fund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）披露，供投资者查阅。如有疑问可拨打本公司客服电话（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4008198866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）咨询。</w:t>
      </w:r>
    </w:p>
    <w:p w:rsidR="00E130CF" w:rsidRDefault="00E130CF" w:rsidP="001A593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特此公告。</w:t>
      </w:r>
    </w:p>
    <w:p w:rsidR="00712A1D" w:rsidRPr="006A1F2E" w:rsidRDefault="00712A1D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E130CF" w:rsidRPr="006A1F2E" w:rsidRDefault="00D34AE4" w:rsidP="006A1F2E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34AE4">
        <w:rPr>
          <w:rFonts w:ascii="Times New Roman" w:eastAsia="宋体" w:hAnsi="Times New Roman" w:cs="Times New Roman" w:hint="eastAsia"/>
          <w:kern w:val="0"/>
          <w:sz w:val="24"/>
          <w:szCs w:val="24"/>
        </w:rPr>
        <w:t>新华基金管理股份有限公司</w:t>
      </w:r>
    </w:p>
    <w:p w:rsidR="00024449" w:rsidRPr="006A1F2E" w:rsidRDefault="001D18DD" w:rsidP="006A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="00E130CF" w:rsidRPr="006A1F2E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024449" w:rsidRPr="006A1F2E" w:rsidSect="00F7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F2" w:rsidRDefault="00FB05F2" w:rsidP="00B86183">
      <w:r>
        <w:separator/>
      </w:r>
    </w:p>
  </w:endnote>
  <w:endnote w:type="continuationSeparator" w:id="0">
    <w:p w:rsidR="00FB05F2" w:rsidRDefault="00FB05F2" w:rsidP="00B8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F2" w:rsidRDefault="00FB05F2" w:rsidP="00B86183">
      <w:r>
        <w:separator/>
      </w:r>
    </w:p>
  </w:footnote>
  <w:footnote w:type="continuationSeparator" w:id="0">
    <w:p w:rsidR="00FB05F2" w:rsidRDefault="00FB05F2" w:rsidP="00B8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148"/>
    <w:rsid w:val="00024449"/>
    <w:rsid w:val="00090148"/>
    <w:rsid w:val="001A5938"/>
    <w:rsid w:val="001D18DD"/>
    <w:rsid w:val="001D3EE1"/>
    <w:rsid w:val="002978F9"/>
    <w:rsid w:val="002C0A3A"/>
    <w:rsid w:val="00301366"/>
    <w:rsid w:val="003535DD"/>
    <w:rsid w:val="006A1F2E"/>
    <w:rsid w:val="006F5CD3"/>
    <w:rsid w:val="00704BBB"/>
    <w:rsid w:val="00712A1D"/>
    <w:rsid w:val="008A5E39"/>
    <w:rsid w:val="008F622B"/>
    <w:rsid w:val="009D25ED"/>
    <w:rsid w:val="00B109AA"/>
    <w:rsid w:val="00B36121"/>
    <w:rsid w:val="00B86183"/>
    <w:rsid w:val="00BF33E9"/>
    <w:rsid w:val="00C21CDB"/>
    <w:rsid w:val="00C616B3"/>
    <w:rsid w:val="00C92D15"/>
    <w:rsid w:val="00D34AE4"/>
    <w:rsid w:val="00DC4C23"/>
    <w:rsid w:val="00E130CF"/>
    <w:rsid w:val="00F7030F"/>
    <w:rsid w:val="00FB05F2"/>
    <w:rsid w:val="00FB3EF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0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61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6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36C3-0F12-4B41-B3DE-97156C27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史佳鑫</dc:creator>
  <cp:keywords/>
  <dc:description/>
  <cp:lastModifiedBy>ZHONGM</cp:lastModifiedBy>
  <cp:revision>2</cp:revision>
  <dcterms:created xsi:type="dcterms:W3CDTF">2023-11-06T16:01:00Z</dcterms:created>
  <dcterms:modified xsi:type="dcterms:W3CDTF">2023-11-06T16:01:00Z</dcterms:modified>
</cp:coreProperties>
</file>