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15" w:rsidRDefault="00F17D15" w:rsidP="002E3BFA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</w:p>
    <w:p w:rsidR="00F17D15" w:rsidRDefault="00F17D15" w:rsidP="002E3BFA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  <w:r w:rsidRPr="00F17D15">
        <w:rPr>
          <w:rFonts w:ascii="Times New Roman" w:eastAsia="仿宋" w:hAnsi="Times New Roman" w:cs="Times New Roman" w:hint="eastAsia"/>
          <w:b/>
          <w:sz w:val="32"/>
          <w:szCs w:val="28"/>
        </w:rPr>
        <w:t>金元顺安基金管理有限公司旗下部分基金更新</w:t>
      </w:r>
    </w:p>
    <w:p w:rsidR="00F17D15" w:rsidRPr="00F17D15" w:rsidRDefault="00F17D15" w:rsidP="002E3BFA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  <w:r w:rsidRPr="00F17D15">
        <w:rPr>
          <w:rFonts w:ascii="Times New Roman" w:eastAsia="仿宋" w:hAnsi="Times New Roman" w:cs="Times New Roman" w:hint="eastAsia"/>
          <w:b/>
          <w:sz w:val="32"/>
          <w:szCs w:val="28"/>
        </w:rPr>
        <w:t>招募说明书提示性公告</w:t>
      </w:r>
    </w:p>
    <w:p w:rsidR="002E3BFA" w:rsidRPr="00F17D15" w:rsidRDefault="002E3BFA" w:rsidP="007445C6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7445C6" w:rsidRDefault="00A21B4C" w:rsidP="002E3BF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</w:rPr>
        <w:t>金元顺安基金管理有限公司（以下简称“本基金管理人</w:t>
      </w:r>
      <w:r w:rsidRPr="00A21B4C">
        <w:rPr>
          <w:rFonts w:ascii="Times New Roman" w:eastAsia="仿宋" w:hAnsi="Times New Roman" w:cs="Times New Roman" w:hint="eastAsia"/>
          <w:sz w:val="28"/>
        </w:rPr>
        <w:t>”）</w:t>
      </w:r>
      <w:r>
        <w:rPr>
          <w:rFonts w:ascii="Times New Roman" w:eastAsia="仿宋" w:hAnsi="Times New Roman" w:cs="Times New Roman" w:hint="eastAsia"/>
          <w:sz w:val="28"/>
        </w:rPr>
        <w:t>旗下部分</w:t>
      </w:r>
      <w:r w:rsidR="00F17D15">
        <w:rPr>
          <w:rFonts w:ascii="Times New Roman" w:eastAsia="仿宋" w:hAnsi="Times New Roman" w:cs="Times New Roman" w:hint="eastAsia"/>
          <w:sz w:val="28"/>
        </w:rPr>
        <w:t>证券投资基金的</w:t>
      </w:r>
      <w:r w:rsidR="002E3BFA" w:rsidRPr="00F17D15">
        <w:rPr>
          <w:rFonts w:ascii="Times New Roman" w:eastAsia="仿宋" w:hAnsi="Times New Roman" w:cs="Times New Roman"/>
          <w:sz w:val="28"/>
          <w:szCs w:val="28"/>
        </w:rPr>
        <w:t>更新招募说明书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全文于</w:t>
      </w:r>
      <w:r w:rsidR="00D05BA6" w:rsidRPr="00F17D15">
        <w:rPr>
          <w:rFonts w:ascii="Times New Roman" w:eastAsia="仿宋" w:hAnsi="Times New Roman" w:cs="Times New Roman"/>
          <w:sz w:val="28"/>
          <w:szCs w:val="28"/>
        </w:rPr>
        <w:t>202</w:t>
      </w:r>
      <w:r w:rsidR="006E700C">
        <w:rPr>
          <w:rFonts w:ascii="Times New Roman" w:eastAsia="仿宋" w:hAnsi="Times New Roman" w:cs="Times New Roman"/>
          <w:sz w:val="28"/>
          <w:szCs w:val="28"/>
        </w:rPr>
        <w:t>3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>11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0</w:t>
      </w:r>
      <w:r w:rsidR="006E700C">
        <w:rPr>
          <w:rFonts w:ascii="Times New Roman" w:eastAsia="仿宋" w:hAnsi="Times New Roman" w:cs="Times New Roman"/>
          <w:sz w:val="28"/>
          <w:szCs w:val="28"/>
        </w:rPr>
        <w:t>4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日在本公司网站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www.jysa99.com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和中国证监会基金电子披露网站（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http://eid.csrc.gov.cn/fund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）披露，供投资者查阅。如有疑问可拨打本公司客服电话（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4006-666-0666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）咨询。</w:t>
      </w:r>
      <w:r w:rsidRPr="00A21B4C">
        <w:rPr>
          <w:rFonts w:ascii="Times New Roman" w:eastAsia="仿宋" w:hAnsi="Times New Roman" w:cs="Times New Roman" w:hint="eastAsia"/>
          <w:sz w:val="28"/>
          <w:szCs w:val="28"/>
        </w:rPr>
        <w:t>具体证券投资基金明细如下：</w:t>
      </w:r>
    </w:p>
    <w:tbl>
      <w:tblPr>
        <w:tblW w:w="8784" w:type="dxa"/>
        <w:jc w:val="center"/>
        <w:tblLook w:val="04A0"/>
      </w:tblPr>
      <w:tblGrid>
        <w:gridCol w:w="1511"/>
        <w:gridCol w:w="7273"/>
      </w:tblGrid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基金名单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金元顺安宝石动力混合型证券投资基金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金元顺安沣楹债券型证券投资基金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金元顺安金通宝货币市场基金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金元顺安桉盛债券型证券投资基金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金元顺安金元宝货币市场基金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金元顺安丰利债券型证券投资基金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金元顺安价值增长混合型证券投资基金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金元顺安消费主题混合型证券投资基金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金元顺安元启灵活配置混合型证券投资基金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金元顺安沣顺定期开放债券型发起式证券投资基金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金元顺安沣泰定期开放债券型发起式证券投资基金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金元顺安沣泉债券型证券投资基金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金元顺安泓丰纯债87个月定期开放债券型证券投资基金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金元顺安行业精选混合型证券投资基金</w:t>
            </w:r>
          </w:p>
        </w:tc>
      </w:tr>
      <w:tr w:rsidR="006E700C" w:rsidRPr="000A00B1" w:rsidTr="00E84BC4">
        <w:trPr>
          <w:trHeight w:val="27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0C" w:rsidRPr="000A00B1" w:rsidRDefault="006E700C" w:rsidP="00E84B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A00B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金元顺安医疗健康混合型证券投资基金</w:t>
            </w:r>
          </w:p>
        </w:tc>
      </w:tr>
    </w:tbl>
    <w:p w:rsidR="007445C6" w:rsidRPr="00F17D15" w:rsidRDefault="007445C6" w:rsidP="007445C6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7445C6" w:rsidRPr="00F17D15" w:rsidRDefault="007445C6" w:rsidP="007445C6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特此公告。</w:t>
      </w:r>
    </w:p>
    <w:p w:rsidR="007445C6" w:rsidRPr="00F17D15" w:rsidRDefault="007445C6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7445C6" w:rsidRPr="00F17D15" w:rsidRDefault="007445C6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7445C6" w:rsidRPr="00F17D15" w:rsidRDefault="007445C6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7445C6" w:rsidRPr="00F17D15" w:rsidRDefault="007445C6" w:rsidP="007445C6">
      <w:pPr>
        <w:spacing w:line="360" w:lineRule="auto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金元顺安基金管理有限公司</w:t>
      </w:r>
    </w:p>
    <w:p w:rsidR="007445C6" w:rsidRPr="00F17D15" w:rsidRDefault="00D05BA6" w:rsidP="007445C6">
      <w:pPr>
        <w:spacing w:line="360" w:lineRule="auto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202</w:t>
      </w:r>
      <w:r w:rsidR="006E700C">
        <w:rPr>
          <w:rFonts w:ascii="Times New Roman" w:eastAsia="仿宋" w:hAnsi="Times New Roman" w:cs="Times New Roman"/>
          <w:sz w:val="28"/>
          <w:szCs w:val="28"/>
        </w:rPr>
        <w:t>3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年</w:t>
      </w:r>
      <w:r w:rsidR="00A21B4C">
        <w:rPr>
          <w:rFonts w:ascii="Times New Roman" w:eastAsia="仿宋" w:hAnsi="Times New Roman" w:cs="Times New Roman"/>
          <w:sz w:val="28"/>
          <w:szCs w:val="28"/>
        </w:rPr>
        <w:t>11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月</w:t>
      </w:r>
      <w:r w:rsidR="00A21B4C">
        <w:rPr>
          <w:rFonts w:ascii="Times New Roman" w:eastAsia="仿宋" w:hAnsi="Times New Roman" w:cs="Times New Roman"/>
          <w:sz w:val="28"/>
          <w:szCs w:val="28"/>
        </w:rPr>
        <w:t>0</w:t>
      </w:r>
      <w:r w:rsidR="006E700C">
        <w:rPr>
          <w:rFonts w:ascii="Times New Roman" w:eastAsia="仿宋" w:hAnsi="Times New Roman" w:cs="Times New Roman"/>
          <w:sz w:val="28"/>
          <w:szCs w:val="28"/>
        </w:rPr>
        <w:t>4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日</w:t>
      </w:r>
    </w:p>
    <w:p w:rsidR="007445C6" w:rsidRPr="00F17D15" w:rsidRDefault="007445C6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7445C6" w:rsidRPr="00F17D15" w:rsidRDefault="007445C6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sectPr w:rsidR="007445C6" w:rsidRPr="00F17D15" w:rsidSect="007445C6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D39" w:rsidRDefault="00B77D39" w:rsidP="009A149B">
      <w:r>
        <w:separator/>
      </w:r>
    </w:p>
  </w:endnote>
  <w:endnote w:type="continuationSeparator" w:id="0">
    <w:p w:rsidR="00B77D39" w:rsidRDefault="00B77D3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7282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A48AA" w:rsidRPr="009A48AA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7282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A48AA" w:rsidRPr="009A48A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D39" w:rsidRDefault="00B77D39" w:rsidP="009A149B">
      <w:r>
        <w:separator/>
      </w:r>
    </w:p>
  </w:footnote>
  <w:footnote w:type="continuationSeparator" w:id="0">
    <w:p w:rsidR="00B77D39" w:rsidRDefault="00B77D3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F56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86A9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F0F"/>
    <w:rsid w:val="002C5D36"/>
    <w:rsid w:val="002E24D1"/>
    <w:rsid w:val="002E3BFA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660B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568B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EEE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66AEF"/>
    <w:rsid w:val="0067282C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00C"/>
    <w:rsid w:val="006E7335"/>
    <w:rsid w:val="006F14AF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5C6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264D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8AA"/>
    <w:rsid w:val="009B33C8"/>
    <w:rsid w:val="009B5D57"/>
    <w:rsid w:val="009C15E2"/>
    <w:rsid w:val="009C33BF"/>
    <w:rsid w:val="009C3820"/>
    <w:rsid w:val="009E35EB"/>
    <w:rsid w:val="009E64F2"/>
    <w:rsid w:val="009E7875"/>
    <w:rsid w:val="009F1DCD"/>
    <w:rsid w:val="009F72D1"/>
    <w:rsid w:val="00A144A6"/>
    <w:rsid w:val="00A21627"/>
    <w:rsid w:val="00A21B4C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362D"/>
    <w:rsid w:val="00A87DCB"/>
    <w:rsid w:val="00AA762D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D39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523E"/>
    <w:rsid w:val="00C67F89"/>
    <w:rsid w:val="00C71F74"/>
    <w:rsid w:val="00C73CFC"/>
    <w:rsid w:val="00C7490E"/>
    <w:rsid w:val="00C75104"/>
    <w:rsid w:val="00C81613"/>
    <w:rsid w:val="00C81CAD"/>
    <w:rsid w:val="00C84743"/>
    <w:rsid w:val="00C86E10"/>
    <w:rsid w:val="00C9160A"/>
    <w:rsid w:val="00C972C4"/>
    <w:rsid w:val="00CA1FEF"/>
    <w:rsid w:val="00CA25FC"/>
    <w:rsid w:val="00CA66B0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BA6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7D15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A2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78379-E01B-49C9-89CE-E4DA5060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4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2023-11-03T16:01:00Z</dcterms:created>
  <dcterms:modified xsi:type="dcterms:W3CDTF">2023-11-03T16:01:00Z</dcterms:modified>
</cp:coreProperties>
</file>