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F" w:rsidRDefault="00B24215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兴银基金管理有限责任公司旗下基金202</w:t>
      </w:r>
      <w:r w:rsidR="003453C3">
        <w:rPr>
          <w:rFonts w:ascii="黑体" w:eastAsia="黑体" w:hAnsi="黑体"/>
          <w:color w:val="000000" w:themeColor="text1"/>
          <w:sz w:val="44"/>
          <w:szCs w:val="44"/>
        </w:rPr>
        <w:t>3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2B4605">
        <w:rPr>
          <w:rFonts w:ascii="黑体" w:eastAsia="黑体" w:hAnsi="黑体"/>
          <w:color w:val="000000" w:themeColor="text1"/>
          <w:sz w:val="44"/>
          <w:szCs w:val="44"/>
        </w:rPr>
        <w:t>3</w:t>
      </w:r>
      <w:r>
        <w:rPr>
          <w:rFonts w:ascii="黑体" w:eastAsia="黑体" w:hAnsi="黑体"/>
          <w:color w:val="000000" w:themeColor="text1"/>
          <w:sz w:val="44"/>
          <w:szCs w:val="44"/>
        </w:rPr>
        <w:t>季度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报告提示性公告</w:t>
      </w:r>
    </w:p>
    <w:p w:rsidR="00042F5F" w:rsidRDefault="00042F5F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1.兴银货币市场基金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.兴银现金增利货币市场基金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.兴银瑞益纯债债券型证券投资基金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.兴银朝阳债券型证券投资基金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.兴银现金收益货币市场基金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.兴银收益增强债券型证券投资基金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.兴银现金添利货币市场基金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.兴银长益三个月定期开放债券型证券投资基金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.兴银长盈三个月定期开放债券型证券投资基金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.兴银消费新趋势灵活配置混合型证券投资基金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.兴银合盈债券型证券投资基金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3453C3" w:rsidRPr="003453C3">
        <w:rPr>
          <w:rFonts w:ascii="仿宋" w:eastAsia="仿宋" w:hAnsi="仿宋" w:hint="eastAsia"/>
          <w:color w:val="000000" w:themeColor="text1"/>
          <w:sz w:val="28"/>
          <w:szCs w:val="28"/>
        </w:rPr>
        <w:t>兴银中证港股通科技交易型开放式指数证券投资基金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.兴银中短债债券型证券投资基金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.兴银汇福定期开放债券型发起式证券投资基金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18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.兴银汇逸三个月定期开放债券型发起式证券投资基金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.兴银合丰政策性金融债债券型证券投资基金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.兴银鑫日享短债债券型证券投资基金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.兴银先锋成长混合型证券投资基金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.兴银聚丰债券型证券投资基金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25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27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兴银科技增长1个月滚动持有期混合型证券投资基金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兴银中证500指数增强型证券投资基金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34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兴银高端制造混合型证券投资基金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35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兴银稳安60天滚动持有债券型发起式证券投资基金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36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兴银中证科创创业50指数型证券投资基金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兴银国证新能源车电池交易型开放式指数证券投资基金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兴银兴慧一年持有期混合型证券投资基金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39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兴银中证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100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0指数增强型证券投资基金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.兴银碳中和主题混合型证券投资基金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.兴银汇泓一年定期开放债券型发起式证券投资基金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.兴银稳益30天持有期债券型证券投资基金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.兴银合鑫债券型证券投资基金</w:t>
      </w:r>
    </w:p>
    <w:p w:rsidR="00420455" w:rsidRDefault="0042045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兴银中证同业存单AAA指数7天持有期证券投资基金</w:t>
      </w:r>
    </w:p>
    <w:p w:rsidR="0042045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45</w:t>
      </w:r>
      <w:r w:rsidR="0042045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420455"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兴银成长精选混合型证券投资基金</w:t>
      </w:r>
    </w:p>
    <w:p w:rsidR="0042045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46</w:t>
      </w:r>
      <w:r w:rsidR="0042045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420455"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兴银竞争优势混合型证券投资基金</w:t>
      </w:r>
    </w:p>
    <w:p w:rsidR="00081785" w:rsidRDefault="0008178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081785">
        <w:rPr>
          <w:rFonts w:ascii="仿宋" w:eastAsia="仿宋" w:hAnsi="仿宋" w:hint="eastAsia"/>
          <w:color w:val="000000" w:themeColor="text1"/>
          <w:sz w:val="28"/>
          <w:szCs w:val="28"/>
        </w:rPr>
        <w:t>兴银合泰债券型证券投资基金</w:t>
      </w:r>
    </w:p>
    <w:p w:rsidR="0008178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48</w:t>
      </w:r>
      <w:r w:rsidR="0008178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81785" w:rsidRPr="00081785">
        <w:rPr>
          <w:rFonts w:ascii="仿宋" w:eastAsia="仿宋" w:hAnsi="仿宋" w:hint="eastAsia"/>
          <w:color w:val="000000" w:themeColor="text1"/>
          <w:sz w:val="28"/>
          <w:szCs w:val="28"/>
        </w:rPr>
        <w:t>兴银稳惠180天持有期混合型证券投资基金</w:t>
      </w:r>
    </w:p>
    <w:p w:rsidR="002B460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9.</w:t>
      </w:r>
      <w:bookmarkStart w:id="0" w:name="_GoBack"/>
      <w:bookmarkEnd w:id="0"/>
      <w:r w:rsidR="00755C45" w:rsidRPr="00755C45">
        <w:rPr>
          <w:rFonts w:ascii="仿宋" w:eastAsia="仿宋" w:hAnsi="仿宋" w:hint="eastAsia"/>
          <w:color w:val="000000" w:themeColor="text1"/>
          <w:sz w:val="28"/>
          <w:szCs w:val="28"/>
        </w:rPr>
        <w:t>兴银稳建90天持有期中短债债券型证券投资基金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季度报告全文于202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42F5F" w:rsidRDefault="00042F5F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25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042F5F" w:rsidRDefault="00042F5F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042F5F" w:rsidSect="00BF173F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75" w:rsidRDefault="00810775">
      <w:r>
        <w:separator/>
      </w:r>
    </w:p>
  </w:endnote>
  <w:endnote w:type="continuationSeparator" w:id="0">
    <w:p w:rsidR="00810775" w:rsidRDefault="0081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42F5F" w:rsidRDefault="00BF173F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EC1FAC" w:rsidRPr="00EC1FAC">
          <w:rPr>
            <w:noProof/>
            <w:lang w:val="zh-CN"/>
          </w:rPr>
          <w:t>2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42F5F" w:rsidRDefault="00BF173F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EC1FAC" w:rsidRPr="00EC1FAC">
          <w:rPr>
            <w:noProof/>
            <w:lang w:val="zh-CN"/>
          </w:rPr>
          <w:t>1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75" w:rsidRDefault="00810775">
      <w:r>
        <w:separator/>
      </w:r>
    </w:p>
  </w:footnote>
  <w:footnote w:type="continuationSeparator" w:id="0">
    <w:p w:rsidR="00810775" w:rsidRDefault="0081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5ZGIyMjYwZmEwOTc3ZTExMzUzNGFjODI5MTNjZTkifQ=="/>
  </w:docVars>
  <w:rsids>
    <w:rsidRoot w:val="009A149B"/>
    <w:rsid w:val="00001760"/>
    <w:rsid w:val="00010044"/>
    <w:rsid w:val="000146EC"/>
    <w:rsid w:val="00022ABD"/>
    <w:rsid w:val="00025D40"/>
    <w:rsid w:val="000300E5"/>
    <w:rsid w:val="0003246C"/>
    <w:rsid w:val="00033010"/>
    <w:rsid w:val="00033204"/>
    <w:rsid w:val="00041702"/>
    <w:rsid w:val="00042F5F"/>
    <w:rsid w:val="000475F0"/>
    <w:rsid w:val="000539F6"/>
    <w:rsid w:val="00056EE0"/>
    <w:rsid w:val="00057323"/>
    <w:rsid w:val="00060E44"/>
    <w:rsid w:val="0008010F"/>
    <w:rsid w:val="00081785"/>
    <w:rsid w:val="00081ADE"/>
    <w:rsid w:val="00082374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82C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15EB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605"/>
    <w:rsid w:val="002B7B4F"/>
    <w:rsid w:val="002C3666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2C55"/>
    <w:rsid w:val="0031471A"/>
    <w:rsid w:val="00332619"/>
    <w:rsid w:val="00333802"/>
    <w:rsid w:val="003453C3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0455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0ED6"/>
    <w:rsid w:val="00582D8F"/>
    <w:rsid w:val="005837B0"/>
    <w:rsid w:val="00596AC1"/>
    <w:rsid w:val="005A0967"/>
    <w:rsid w:val="005A408B"/>
    <w:rsid w:val="005A46AE"/>
    <w:rsid w:val="005A77EA"/>
    <w:rsid w:val="005B5746"/>
    <w:rsid w:val="005C00AF"/>
    <w:rsid w:val="005C4546"/>
    <w:rsid w:val="005C7C95"/>
    <w:rsid w:val="005D234B"/>
    <w:rsid w:val="005D3C24"/>
    <w:rsid w:val="005D4528"/>
    <w:rsid w:val="005E088E"/>
    <w:rsid w:val="005E0F00"/>
    <w:rsid w:val="005F2AA5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5C45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338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775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548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1CD"/>
    <w:rsid w:val="00933628"/>
    <w:rsid w:val="009412EE"/>
    <w:rsid w:val="009465EA"/>
    <w:rsid w:val="009506DC"/>
    <w:rsid w:val="009566C4"/>
    <w:rsid w:val="00956DD9"/>
    <w:rsid w:val="009609F2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106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E71D9"/>
    <w:rsid w:val="00AF7347"/>
    <w:rsid w:val="00B014DF"/>
    <w:rsid w:val="00B11B77"/>
    <w:rsid w:val="00B16987"/>
    <w:rsid w:val="00B17EF5"/>
    <w:rsid w:val="00B2068A"/>
    <w:rsid w:val="00B22EFD"/>
    <w:rsid w:val="00B23F95"/>
    <w:rsid w:val="00B2421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73F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580"/>
    <w:rsid w:val="00C12754"/>
    <w:rsid w:val="00C1308D"/>
    <w:rsid w:val="00C1450B"/>
    <w:rsid w:val="00C22765"/>
    <w:rsid w:val="00C22816"/>
    <w:rsid w:val="00C2307B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C74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C1FAC"/>
    <w:rsid w:val="00EC38DE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DF0"/>
    <w:rsid w:val="00F04DC2"/>
    <w:rsid w:val="00F066D9"/>
    <w:rsid w:val="00F13071"/>
    <w:rsid w:val="00F21B05"/>
    <w:rsid w:val="00F23990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6FE5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F173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BF17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F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BF173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BF173F"/>
    <w:rPr>
      <w:b/>
      <w:bCs/>
    </w:rPr>
  </w:style>
  <w:style w:type="character" w:styleId="a9">
    <w:name w:val="Hyperlink"/>
    <w:basedOn w:val="a0"/>
    <w:uiPriority w:val="99"/>
    <w:unhideWhenUsed/>
    <w:rsid w:val="00BF17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F173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BF173F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BF173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173F"/>
    <w:rPr>
      <w:sz w:val="18"/>
      <w:szCs w:val="18"/>
    </w:rPr>
  </w:style>
  <w:style w:type="paragraph" w:styleId="ac">
    <w:name w:val="List Paragraph"/>
    <w:basedOn w:val="a"/>
    <w:uiPriority w:val="34"/>
    <w:qFormat/>
    <w:rsid w:val="00BF173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BF173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BF173F"/>
  </w:style>
  <w:style w:type="character" w:customStyle="1" w:styleId="Char4">
    <w:name w:val="批注主题 Char"/>
    <w:basedOn w:val="Char"/>
    <w:link w:val="a8"/>
    <w:uiPriority w:val="99"/>
    <w:semiHidden/>
    <w:rsid w:val="00BF173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BF173F"/>
    <w:rPr>
      <w:sz w:val="18"/>
      <w:szCs w:val="18"/>
    </w:rPr>
  </w:style>
  <w:style w:type="character" w:customStyle="1" w:styleId="font01">
    <w:name w:val="font01"/>
    <w:basedOn w:val="a0"/>
    <w:rsid w:val="00BF173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BF173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BF173F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3A2C-0B7C-45F3-98DA-B3D2FEE4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AAE3ABDC6CAA4515AE16D9C3B0C07551</vt:lpwstr>
  </property>
</Properties>
</file>