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7F579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2022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9B34B8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 w:rsidR="008A260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7F579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7F579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德邦量化优选股票型证券投资基金（</w:t>
            </w:r>
            <w:r w:rsidRPr="00153C6F">
              <w:rPr>
                <w:rFonts w:hint="eastAsia"/>
              </w:rPr>
              <w:t>LOF</w:t>
            </w:r>
            <w:r w:rsidRPr="00153C6F">
              <w:rPr>
                <w:rFonts w:hint="eastAsia"/>
              </w:rPr>
              <w:t>）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德邦优化灵活配置混合型证券投资基金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德邦大健康灵活配置混合型证券投资基金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德邦福鑫灵活配置混合型证券投资基金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德邦鑫星价值灵活配置混合型证券投资基金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德邦新回报灵活配置混合型证券投资基金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德邦稳盈增长灵活配置混合型证券投资基金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德邦民裕进取量化精选灵活配置混合型证券投资基金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德邦乐享生活混合型证券投资基金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德邦新添利债券型证券投资基金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德邦锐兴债券型证券投资基金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德邦景颐债券型证券投资基金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德邦德利货币市场基金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德邦如意货币市场基金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德邦锐泓债券型证券投资基金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德邦短债债券型证券投资基金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德邦德瑞一年定期开放债券型发起式证券投资基金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德邦锐恒</w:t>
            </w:r>
            <w:r w:rsidRPr="00153C6F">
              <w:rPr>
                <w:rFonts w:hint="eastAsia"/>
              </w:rPr>
              <w:t>39</w:t>
            </w:r>
            <w:r w:rsidRPr="00153C6F">
              <w:rPr>
                <w:rFonts w:hint="eastAsia"/>
              </w:rPr>
              <w:t>个月定期开放债券型证券投资基金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德邦量化对冲策略灵活配置混合型发起式证券投资基金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德邦大消费混合型证券投资基金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德邦惠利混合型证券投资基金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德邦锐泽</w:t>
            </w:r>
            <w:r w:rsidRPr="00153C6F">
              <w:rPr>
                <w:rFonts w:hint="eastAsia"/>
              </w:rPr>
              <w:t>86</w:t>
            </w:r>
            <w:r w:rsidRPr="00153C6F">
              <w:rPr>
                <w:rFonts w:hint="eastAsia"/>
              </w:rPr>
              <w:t>个月定期开放债券型证券投资基金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德邦科技创新一年定期开放混合型证券投资基金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德邦沪港深龙头混合型证券投资基金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德邦锐裕利率债债券型证券投资基金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德邦安顺混合型证券投资基金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德邦上证</w:t>
            </w:r>
            <w:r w:rsidRPr="00153C6F">
              <w:rPr>
                <w:rFonts w:hint="eastAsia"/>
              </w:rPr>
              <w:t>G60</w:t>
            </w:r>
            <w:r w:rsidRPr="00153C6F">
              <w:rPr>
                <w:rFonts w:hint="eastAsia"/>
              </w:rPr>
              <w:t>创新综合指数增强型发起式证券投资基金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德邦价值优选混合型证券投资基金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</w:t>
            </w:r>
            <w:r w:rsidRPr="00153C6F">
              <w:rPr>
                <w:rFonts w:hint="eastAsia"/>
              </w:rPr>
              <w:t>90</w:t>
            </w:r>
            <w:r w:rsidRPr="00153C6F">
              <w:rPr>
                <w:rFonts w:hint="eastAsia"/>
              </w:rPr>
              <w:t>天滚动持有中短债债券型证券投资基金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德邦周期精选混合型发起式证券投资基金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lastRenderedPageBreak/>
              <w:t>德邦半导体产业混合型发起式证券投资基金</w:t>
            </w:r>
          </w:p>
        </w:tc>
      </w:tr>
      <w:tr w:rsidR="00153C6F" w:rsidRPr="00153C6F" w:rsidTr="00153C6F">
        <w:trPr>
          <w:trHeight w:val="27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C6F" w:rsidRPr="00153C6F" w:rsidRDefault="00153C6F" w:rsidP="00153C6F">
            <w:pPr>
              <w:widowControl/>
              <w:jc w:val="left"/>
            </w:pPr>
            <w:r w:rsidRPr="00153C6F">
              <w:rPr>
                <w:rFonts w:hint="eastAsia"/>
              </w:rPr>
              <w:t>德邦港股通成长精选混合型证券投资基金</w:t>
            </w:r>
          </w:p>
        </w:tc>
      </w:tr>
    </w:tbl>
    <w:p w:rsidR="00BB3501" w:rsidRPr="002D590D" w:rsidRDefault="0089451D" w:rsidP="00153C6F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bookmarkStart w:id="0" w:name="_GoBack"/>
      <w:bookmarkEnd w:id="0"/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2022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8A260B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19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CD40E0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8A260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9B34B8">
        <w:rPr>
          <w:rFonts w:ascii="Times New Roman" w:eastAsiaTheme="majorEastAsia" w:hAnsi="Times New Roman" w:cs="Times New Roman"/>
          <w:color w:val="000000" w:themeColor="text1"/>
          <w:szCs w:val="21"/>
        </w:rPr>
        <w:t>19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48" w:rsidRDefault="00F51648" w:rsidP="009A149B">
      <w:r>
        <w:separator/>
      </w:r>
    </w:p>
  </w:endnote>
  <w:endnote w:type="continuationSeparator" w:id="0">
    <w:p w:rsidR="00F51648" w:rsidRDefault="00F516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4D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3C6F" w:rsidRPr="00153C6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4D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5794" w:rsidRPr="007F57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48" w:rsidRDefault="00F51648" w:rsidP="009A149B">
      <w:r>
        <w:separator/>
      </w:r>
    </w:p>
  </w:footnote>
  <w:footnote w:type="continuationSeparator" w:id="0">
    <w:p w:rsidR="00F51648" w:rsidRDefault="00F5164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53C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25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579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4B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6C2"/>
    <w:rsid w:val="00C22765"/>
    <w:rsid w:val="00C22816"/>
    <w:rsid w:val="00C232AD"/>
    <w:rsid w:val="00C234C6"/>
    <w:rsid w:val="00C24DC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0E0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1648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573D-35F0-4DB4-992D-EAC5300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2023-01-18T16:02:00Z</dcterms:created>
  <dcterms:modified xsi:type="dcterms:W3CDTF">2023-01-18T16:02:00Z</dcterms:modified>
</cp:coreProperties>
</file>