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1A" w:rsidRPr="00145369" w:rsidRDefault="006E4BFF">
      <w:pPr>
        <w:spacing w:line="360" w:lineRule="auto"/>
        <w:jc w:val="center"/>
        <w:rPr>
          <w:rFonts w:ascii="宋体" w:hAnsi="宋体"/>
          <w:b/>
          <w:bCs/>
          <w:sz w:val="28"/>
        </w:rPr>
      </w:pPr>
      <w:r w:rsidRPr="00145369">
        <w:rPr>
          <w:rFonts w:ascii="宋体" w:hAnsi="宋体" w:hint="eastAsia"/>
          <w:b/>
          <w:bCs/>
          <w:sz w:val="28"/>
        </w:rPr>
        <w:t>易方达基金管理有限公司关于</w:t>
      </w:r>
      <w:r w:rsidR="0055685E" w:rsidRPr="00145369">
        <w:rPr>
          <w:rFonts w:ascii="宋体" w:hAnsi="宋体" w:hint="eastAsia"/>
          <w:b/>
          <w:bCs/>
          <w:sz w:val="28"/>
        </w:rPr>
        <w:t>聘任</w:t>
      </w:r>
      <w:r w:rsidRPr="00145369">
        <w:rPr>
          <w:rFonts w:ascii="宋体" w:hAnsi="宋体" w:hint="eastAsia"/>
          <w:b/>
          <w:bCs/>
          <w:sz w:val="28"/>
        </w:rPr>
        <w:t>基金经理</w:t>
      </w:r>
      <w:r w:rsidR="00474E66" w:rsidRPr="00145369">
        <w:rPr>
          <w:rFonts w:ascii="宋体" w:hAnsi="宋体" w:hint="eastAsia"/>
          <w:b/>
          <w:bCs/>
          <w:sz w:val="28"/>
        </w:rPr>
        <w:t>助理</w:t>
      </w:r>
      <w:r w:rsidRPr="00145369">
        <w:rPr>
          <w:rFonts w:ascii="宋体" w:hAnsi="宋体" w:hint="eastAsia"/>
          <w:b/>
          <w:bCs/>
          <w:sz w:val="28"/>
        </w:rPr>
        <w:t>的公告</w:t>
      </w:r>
    </w:p>
    <w:p w:rsidR="004533C2" w:rsidRPr="00145369" w:rsidRDefault="004533C2" w:rsidP="00040F6D">
      <w:pPr>
        <w:autoSpaceDE w:val="0"/>
        <w:autoSpaceDN w:val="0"/>
        <w:adjustRightInd w:val="0"/>
        <w:spacing w:line="360" w:lineRule="auto"/>
        <w:ind w:firstLineChars="177" w:firstLine="425"/>
        <w:jc w:val="left"/>
        <w:rPr>
          <w:rFonts w:ascii="宋体" w:hAnsi="宋体"/>
          <w:sz w:val="24"/>
        </w:rPr>
      </w:pPr>
    </w:p>
    <w:p w:rsidR="002B6CCC" w:rsidRDefault="006E4BFF" w:rsidP="002B6CCC">
      <w:pPr>
        <w:spacing w:line="360" w:lineRule="auto"/>
        <w:ind w:firstLineChars="200" w:firstLine="480"/>
        <w:jc w:val="left"/>
        <w:rPr>
          <w:rFonts w:ascii="宋体" w:hAnsi="宋体"/>
          <w:sz w:val="24"/>
        </w:rPr>
      </w:pPr>
      <w:r w:rsidRPr="000D092D">
        <w:rPr>
          <w:rFonts w:ascii="宋体" w:hAnsi="宋体" w:hint="eastAsia"/>
          <w:sz w:val="24"/>
        </w:rPr>
        <w:t>因工作需要，公司聘任田鑫为易方达裕惠回报定期开放式混合型发起式证券投资基金</w:t>
      </w:r>
      <w:r w:rsidR="00312EF7">
        <w:rPr>
          <w:rFonts w:ascii="宋体" w:hAnsi="宋体" w:hint="eastAsia"/>
          <w:sz w:val="24"/>
        </w:rPr>
        <w:t>、</w:t>
      </w:r>
      <w:r w:rsidRPr="000D092D">
        <w:rPr>
          <w:rFonts w:ascii="宋体" w:hAnsi="宋体" w:hint="eastAsia"/>
          <w:sz w:val="24"/>
        </w:rPr>
        <w:t>易方达裕如灵活配置混合型证券投资基金</w:t>
      </w:r>
      <w:r w:rsidR="00312EF7">
        <w:rPr>
          <w:rFonts w:ascii="宋体" w:hAnsi="宋体" w:hint="eastAsia"/>
          <w:sz w:val="24"/>
        </w:rPr>
        <w:t>、</w:t>
      </w:r>
      <w:r w:rsidRPr="000D092D">
        <w:rPr>
          <w:rFonts w:ascii="宋体" w:hAnsi="宋体" w:hint="eastAsia"/>
          <w:sz w:val="24"/>
        </w:rPr>
        <w:t>易方达裕祥回报债券型证券投资基金</w:t>
      </w:r>
      <w:r w:rsidR="00312EF7">
        <w:rPr>
          <w:rFonts w:ascii="宋体" w:hAnsi="宋体" w:hint="eastAsia"/>
          <w:sz w:val="24"/>
        </w:rPr>
        <w:t>、</w:t>
      </w:r>
      <w:r w:rsidR="00312EF7" w:rsidRPr="000D092D">
        <w:rPr>
          <w:rFonts w:ascii="宋体" w:hAnsi="宋体" w:hint="eastAsia"/>
          <w:sz w:val="24"/>
        </w:rPr>
        <w:t>易方达增强回报债券型证券投资基金</w:t>
      </w:r>
      <w:r w:rsidRPr="000D092D">
        <w:rPr>
          <w:rFonts w:ascii="宋体" w:hAnsi="宋体" w:hint="eastAsia"/>
          <w:sz w:val="24"/>
        </w:rPr>
        <w:t>的基金经理助理，聘任宋钊贤为易方达北证</w:t>
      </w:r>
      <w:r w:rsidRPr="000D092D">
        <w:rPr>
          <w:rFonts w:ascii="宋体" w:hAnsi="宋体" w:hint="eastAsia"/>
          <w:sz w:val="24"/>
        </w:rPr>
        <w:t>50</w:t>
      </w:r>
      <w:r w:rsidRPr="000D092D">
        <w:rPr>
          <w:rFonts w:ascii="宋体" w:hAnsi="宋体" w:hint="eastAsia"/>
          <w:sz w:val="24"/>
        </w:rPr>
        <w:t>成份指数证券投资基金的基金经理助理。上述调整自公告之日起生效。</w:t>
      </w:r>
    </w:p>
    <w:p w:rsidR="00030170" w:rsidRPr="000D092D" w:rsidRDefault="006E4BFF" w:rsidP="002B6CCC">
      <w:pPr>
        <w:spacing w:line="360" w:lineRule="auto"/>
        <w:ind w:firstLineChars="200" w:firstLine="480"/>
        <w:jc w:val="left"/>
        <w:rPr>
          <w:rFonts w:ascii="宋体" w:hAnsi="宋体"/>
          <w:sz w:val="24"/>
        </w:rPr>
      </w:pPr>
      <w:r w:rsidRPr="000D092D">
        <w:rPr>
          <w:rFonts w:ascii="宋体" w:hAnsi="宋体" w:hint="eastAsia"/>
          <w:sz w:val="24"/>
        </w:rPr>
        <w:t>特此公告。</w:t>
      </w:r>
      <w:bookmarkStart w:id="0" w:name="_GoBack"/>
      <w:bookmarkEnd w:id="0"/>
    </w:p>
    <w:p w:rsidR="001C7982" w:rsidRPr="000D092D" w:rsidRDefault="001C7982" w:rsidP="00544078">
      <w:pPr>
        <w:spacing w:line="360" w:lineRule="auto"/>
        <w:ind w:firstLineChars="200" w:firstLine="480"/>
        <w:rPr>
          <w:rFonts w:ascii="宋体" w:hAnsi="宋体"/>
          <w:sz w:val="24"/>
        </w:rPr>
      </w:pPr>
    </w:p>
    <w:p w:rsidR="00030170" w:rsidRPr="000D092D" w:rsidRDefault="006E4BFF" w:rsidP="00961736">
      <w:pPr>
        <w:wordWrap w:val="0"/>
        <w:spacing w:line="460" w:lineRule="exact"/>
        <w:jc w:val="right"/>
        <w:rPr>
          <w:sz w:val="24"/>
        </w:rPr>
      </w:pP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t xml:space="preserve">  </w:t>
      </w:r>
      <w:r w:rsidRPr="000D092D">
        <w:rPr>
          <w:rFonts w:hint="eastAsia"/>
          <w:sz w:val="24"/>
        </w:rPr>
        <w:t>易方达基金管理有限公司</w:t>
      </w:r>
      <w:r w:rsidR="00961736">
        <w:rPr>
          <w:rFonts w:hint="eastAsia"/>
          <w:sz w:val="24"/>
        </w:rPr>
        <w:t xml:space="preserve"> </w:t>
      </w:r>
      <w:r w:rsidR="00961736">
        <w:rPr>
          <w:sz w:val="24"/>
        </w:rPr>
        <w:t xml:space="preserve">   </w:t>
      </w:r>
    </w:p>
    <w:p w:rsidR="00030170" w:rsidRPr="000D092D" w:rsidRDefault="006E4BFF" w:rsidP="00B66CE7">
      <w:pPr>
        <w:spacing w:line="460" w:lineRule="exact"/>
        <w:ind w:firstLineChars="2350" w:firstLine="5640"/>
        <w:jc w:val="left"/>
        <w:rPr>
          <w:sz w:val="24"/>
        </w:rPr>
      </w:pPr>
      <w:r>
        <w:rPr>
          <w:sz w:val="24"/>
        </w:rPr>
        <w:t>2023</w:t>
      </w:r>
      <w:r>
        <w:rPr>
          <w:sz w:val="24"/>
        </w:rPr>
        <w:t>年</w:t>
      </w:r>
      <w:r>
        <w:rPr>
          <w:sz w:val="24"/>
        </w:rPr>
        <w:t>1</w:t>
      </w:r>
      <w:r>
        <w:rPr>
          <w:sz w:val="24"/>
        </w:rPr>
        <w:t>月</w:t>
      </w:r>
      <w:r>
        <w:rPr>
          <w:sz w:val="24"/>
        </w:rPr>
        <w:t>18</w:t>
      </w:r>
      <w:r>
        <w:rPr>
          <w:sz w:val="24"/>
        </w:rPr>
        <w:t>日</w:t>
      </w:r>
    </w:p>
    <w:p w:rsidR="00030170" w:rsidRPr="000D092D" w:rsidRDefault="00030170" w:rsidP="00030170">
      <w:pPr>
        <w:jc w:val="right"/>
        <w:rPr>
          <w:sz w:val="24"/>
        </w:rPr>
      </w:pPr>
    </w:p>
    <w:p w:rsidR="00030170" w:rsidRPr="000D092D" w:rsidRDefault="00030170" w:rsidP="00030170">
      <w:pPr>
        <w:ind w:right="560"/>
        <w:rPr>
          <w:sz w:val="24"/>
        </w:rPr>
      </w:pPr>
    </w:p>
    <w:p w:rsidR="004F7241" w:rsidRPr="008E314F" w:rsidRDefault="006E4BFF" w:rsidP="004F7241">
      <w:pPr>
        <w:spacing w:line="360" w:lineRule="auto"/>
        <w:rPr>
          <w:rFonts w:ascii="宋体" w:hAnsi="宋体"/>
          <w:sz w:val="24"/>
        </w:rPr>
      </w:pPr>
      <w:r>
        <w:rPr>
          <w:rFonts w:hint="eastAsia"/>
          <w:b/>
          <w:bCs/>
          <w:sz w:val="24"/>
        </w:rPr>
        <w:t>附</w:t>
      </w:r>
      <w:r w:rsidRPr="008E314F">
        <w:rPr>
          <w:rFonts w:hint="eastAsia"/>
          <w:b/>
          <w:bCs/>
          <w:sz w:val="24"/>
        </w:rPr>
        <w:t>简历</w:t>
      </w:r>
      <w:r>
        <w:rPr>
          <w:rFonts w:hint="eastAsia"/>
          <w:b/>
          <w:bCs/>
          <w:sz w:val="24"/>
        </w:rPr>
        <w:t>：</w:t>
      </w:r>
    </w:p>
    <w:p w:rsidR="00D04DAD" w:rsidRPr="008E314F" w:rsidRDefault="006E4BFF" w:rsidP="001553BE">
      <w:pPr>
        <w:spacing w:line="360" w:lineRule="auto"/>
        <w:ind w:firstLineChars="200" w:firstLine="480"/>
        <w:jc w:val="left"/>
        <w:rPr>
          <w:rStyle w:val="da"/>
          <w:rFonts w:ascii="宋体" w:hAnsi="宋体"/>
          <w:sz w:val="24"/>
        </w:rPr>
      </w:pPr>
      <w:r>
        <w:rPr>
          <w:rFonts w:ascii="宋体" w:hAnsi="宋体" w:hint="eastAsia"/>
          <w:sz w:val="24"/>
        </w:rPr>
        <w:t>田鑫先生，</w:t>
      </w:r>
      <w:r w:rsidR="00312EF7" w:rsidRPr="00312EF7">
        <w:rPr>
          <w:rFonts w:ascii="宋体" w:hAnsi="宋体" w:hint="eastAsia"/>
          <w:sz w:val="24"/>
        </w:rPr>
        <w:t>金融学硕士，具有6年证券从业经历。现任易方达基金管理有限公司基金经理、基金经理助理、固定收益研究员。曾任普特南投资管理公司量化分析师，上海壹账通金融科技有限公司高级数据挖掘工程师</w:t>
      </w:r>
      <w:r>
        <w:rPr>
          <w:rFonts w:ascii="宋体" w:hAnsi="宋体" w:hint="eastAsia"/>
          <w:sz w:val="24"/>
        </w:rPr>
        <w:t>。</w:t>
      </w:r>
    </w:p>
    <w:p w:rsidR="00D04DAD" w:rsidRPr="008E314F" w:rsidRDefault="006E4BFF" w:rsidP="001553BE">
      <w:pPr>
        <w:spacing w:line="360" w:lineRule="auto"/>
        <w:ind w:firstLineChars="200" w:firstLine="480"/>
        <w:jc w:val="left"/>
        <w:rPr>
          <w:rStyle w:val="da"/>
          <w:rFonts w:ascii="宋体" w:hAnsi="宋体"/>
          <w:sz w:val="24"/>
        </w:rPr>
      </w:pPr>
      <w:r>
        <w:rPr>
          <w:rFonts w:ascii="宋体" w:hAnsi="宋体" w:hint="eastAsia"/>
          <w:sz w:val="24"/>
        </w:rPr>
        <w:t>宋钊贤先生，理学硕士，具有</w:t>
      </w:r>
      <w:r w:rsidR="00312EF7">
        <w:rPr>
          <w:rFonts w:ascii="宋体" w:hAnsi="宋体"/>
          <w:sz w:val="24"/>
        </w:rPr>
        <w:t>9</w:t>
      </w:r>
      <w:r>
        <w:rPr>
          <w:rFonts w:ascii="宋体" w:hAnsi="宋体" w:hint="eastAsia"/>
          <w:sz w:val="24"/>
        </w:rPr>
        <w:t>年证券从业经历。现任易方达基金管理有限公司基金经理、基金经理助理</w:t>
      </w:r>
      <w:r w:rsidR="00312EF7" w:rsidRPr="00312EF7">
        <w:rPr>
          <w:rFonts w:ascii="宋体" w:hAnsi="宋体" w:hint="eastAsia"/>
          <w:sz w:val="24"/>
        </w:rPr>
        <w:t>，易方达资产管理（香港）有限公司基金经理</w:t>
      </w:r>
      <w:r>
        <w:rPr>
          <w:rFonts w:ascii="宋体" w:hAnsi="宋体" w:hint="eastAsia"/>
          <w:sz w:val="24"/>
        </w:rPr>
        <w:t>。曾任易方达基金管理有限公司投资支持专员、研究员、投资经理助理、投资经理。</w:t>
      </w:r>
    </w:p>
    <w:sectPr w:rsidR="00D04DAD" w:rsidRPr="008E314F" w:rsidSect="00406E54">
      <w:pgSz w:w="11906" w:h="16838"/>
      <w:pgMar w:top="1440" w:right="1800" w:bottom="141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FF2"/>
    <w:rsid w:val="00004638"/>
    <w:rsid w:val="00004A2B"/>
    <w:rsid w:val="00007AC0"/>
    <w:rsid w:val="00010174"/>
    <w:rsid w:val="00030170"/>
    <w:rsid w:val="0003157F"/>
    <w:rsid w:val="00032E20"/>
    <w:rsid w:val="0003639C"/>
    <w:rsid w:val="00040F6D"/>
    <w:rsid w:val="00043212"/>
    <w:rsid w:val="000506BD"/>
    <w:rsid w:val="00052A36"/>
    <w:rsid w:val="00063736"/>
    <w:rsid w:val="00093CB2"/>
    <w:rsid w:val="000A57C2"/>
    <w:rsid w:val="000B1D2D"/>
    <w:rsid w:val="000C542E"/>
    <w:rsid w:val="000D092D"/>
    <w:rsid w:val="000D13CA"/>
    <w:rsid w:val="000D250D"/>
    <w:rsid w:val="000D30EC"/>
    <w:rsid w:val="001020F1"/>
    <w:rsid w:val="00107522"/>
    <w:rsid w:val="0011617A"/>
    <w:rsid w:val="0012574E"/>
    <w:rsid w:val="0012646D"/>
    <w:rsid w:val="0013261B"/>
    <w:rsid w:val="00145369"/>
    <w:rsid w:val="0015263A"/>
    <w:rsid w:val="001553BE"/>
    <w:rsid w:val="001756E7"/>
    <w:rsid w:val="001918D3"/>
    <w:rsid w:val="00195EA8"/>
    <w:rsid w:val="001A6888"/>
    <w:rsid w:val="001B230A"/>
    <w:rsid w:val="001C580C"/>
    <w:rsid w:val="001C7379"/>
    <w:rsid w:val="001C7982"/>
    <w:rsid w:val="001D33F9"/>
    <w:rsid w:val="001F1A58"/>
    <w:rsid w:val="001F2FE4"/>
    <w:rsid w:val="001F67AE"/>
    <w:rsid w:val="00204CD3"/>
    <w:rsid w:val="00215F6C"/>
    <w:rsid w:val="00233B46"/>
    <w:rsid w:val="002345C6"/>
    <w:rsid w:val="002354D9"/>
    <w:rsid w:val="0023662B"/>
    <w:rsid w:val="002438CD"/>
    <w:rsid w:val="00281535"/>
    <w:rsid w:val="0028512F"/>
    <w:rsid w:val="00286FE9"/>
    <w:rsid w:val="002B6CCC"/>
    <w:rsid w:val="002B7894"/>
    <w:rsid w:val="002D352A"/>
    <w:rsid w:val="002E01C7"/>
    <w:rsid w:val="002E4FF2"/>
    <w:rsid w:val="002E7B19"/>
    <w:rsid w:val="002F6381"/>
    <w:rsid w:val="00311874"/>
    <w:rsid w:val="00312EF7"/>
    <w:rsid w:val="00330416"/>
    <w:rsid w:val="00331CAF"/>
    <w:rsid w:val="00332E07"/>
    <w:rsid w:val="00333575"/>
    <w:rsid w:val="003346D3"/>
    <w:rsid w:val="0034372B"/>
    <w:rsid w:val="00352F1E"/>
    <w:rsid w:val="003620D9"/>
    <w:rsid w:val="00367B78"/>
    <w:rsid w:val="00375144"/>
    <w:rsid w:val="0038601A"/>
    <w:rsid w:val="00396DB6"/>
    <w:rsid w:val="003A348E"/>
    <w:rsid w:val="003A4283"/>
    <w:rsid w:val="003A514E"/>
    <w:rsid w:val="003B4CBC"/>
    <w:rsid w:val="003B4DC7"/>
    <w:rsid w:val="003D1763"/>
    <w:rsid w:val="003D21B6"/>
    <w:rsid w:val="003D3FE1"/>
    <w:rsid w:val="003E2EF1"/>
    <w:rsid w:val="003F1216"/>
    <w:rsid w:val="003F2F5D"/>
    <w:rsid w:val="00406E54"/>
    <w:rsid w:val="00411128"/>
    <w:rsid w:val="00421AE8"/>
    <w:rsid w:val="00427CAD"/>
    <w:rsid w:val="00434EF0"/>
    <w:rsid w:val="004359CE"/>
    <w:rsid w:val="004366FF"/>
    <w:rsid w:val="00441ACB"/>
    <w:rsid w:val="00442491"/>
    <w:rsid w:val="004533C2"/>
    <w:rsid w:val="00453781"/>
    <w:rsid w:val="00454DC3"/>
    <w:rsid w:val="0046148F"/>
    <w:rsid w:val="00474E66"/>
    <w:rsid w:val="0048230A"/>
    <w:rsid w:val="00485B5F"/>
    <w:rsid w:val="00494845"/>
    <w:rsid w:val="004A3AE4"/>
    <w:rsid w:val="004A46ED"/>
    <w:rsid w:val="004E10FE"/>
    <w:rsid w:val="004E1FFF"/>
    <w:rsid w:val="004E3CA5"/>
    <w:rsid w:val="004E74B4"/>
    <w:rsid w:val="004F7241"/>
    <w:rsid w:val="00520417"/>
    <w:rsid w:val="00522473"/>
    <w:rsid w:val="005408BF"/>
    <w:rsid w:val="00544078"/>
    <w:rsid w:val="00547316"/>
    <w:rsid w:val="00552785"/>
    <w:rsid w:val="0055685E"/>
    <w:rsid w:val="00587090"/>
    <w:rsid w:val="0059111C"/>
    <w:rsid w:val="00597031"/>
    <w:rsid w:val="00597688"/>
    <w:rsid w:val="005A5A7D"/>
    <w:rsid w:val="005B0301"/>
    <w:rsid w:val="005B2961"/>
    <w:rsid w:val="005C2993"/>
    <w:rsid w:val="005C3DB0"/>
    <w:rsid w:val="005D0C9F"/>
    <w:rsid w:val="00625EAF"/>
    <w:rsid w:val="0063650C"/>
    <w:rsid w:val="00654172"/>
    <w:rsid w:val="00654B9B"/>
    <w:rsid w:val="00665057"/>
    <w:rsid w:val="00670105"/>
    <w:rsid w:val="00674D83"/>
    <w:rsid w:val="0068040F"/>
    <w:rsid w:val="0068529B"/>
    <w:rsid w:val="00685E88"/>
    <w:rsid w:val="006A1F5C"/>
    <w:rsid w:val="006A31D2"/>
    <w:rsid w:val="006A4760"/>
    <w:rsid w:val="006B0181"/>
    <w:rsid w:val="006B194F"/>
    <w:rsid w:val="006B480C"/>
    <w:rsid w:val="006C48EE"/>
    <w:rsid w:val="006D4EF4"/>
    <w:rsid w:val="006E2FEA"/>
    <w:rsid w:val="006E4BFF"/>
    <w:rsid w:val="006F4003"/>
    <w:rsid w:val="0070101D"/>
    <w:rsid w:val="00732400"/>
    <w:rsid w:val="00733621"/>
    <w:rsid w:val="00741E4B"/>
    <w:rsid w:val="00744792"/>
    <w:rsid w:val="00752137"/>
    <w:rsid w:val="00766FAA"/>
    <w:rsid w:val="00767099"/>
    <w:rsid w:val="0077298B"/>
    <w:rsid w:val="00791986"/>
    <w:rsid w:val="007927C6"/>
    <w:rsid w:val="007A7D28"/>
    <w:rsid w:val="007B4DD5"/>
    <w:rsid w:val="007B7120"/>
    <w:rsid w:val="007E0B00"/>
    <w:rsid w:val="007E672C"/>
    <w:rsid w:val="007F584F"/>
    <w:rsid w:val="00805DF8"/>
    <w:rsid w:val="0081360C"/>
    <w:rsid w:val="008203E0"/>
    <w:rsid w:val="008244E7"/>
    <w:rsid w:val="008370ED"/>
    <w:rsid w:val="008478B5"/>
    <w:rsid w:val="00854B0B"/>
    <w:rsid w:val="00882185"/>
    <w:rsid w:val="00882AE5"/>
    <w:rsid w:val="00886578"/>
    <w:rsid w:val="008B3FE5"/>
    <w:rsid w:val="008C740D"/>
    <w:rsid w:val="008D0CAF"/>
    <w:rsid w:val="008E1708"/>
    <w:rsid w:val="008E1DE5"/>
    <w:rsid w:val="008E314F"/>
    <w:rsid w:val="008E67CC"/>
    <w:rsid w:val="008E7FF2"/>
    <w:rsid w:val="008F2C7F"/>
    <w:rsid w:val="008F2DA6"/>
    <w:rsid w:val="008F6BF4"/>
    <w:rsid w:val="00901909"/>
    <w:rsid w:val="00906511"/>
    <w:rsid w:val="00920941"/>
    <w:rsid w:val="009246EA"/>
    <w:rsid w:val="00926701"/>
    <w:rsid w:val="0094504C"/>
    <w:rsid w:val="00947410"/>
    <w:rsid w:val="00950A0B"/>
    <w:rsid w:val="0095275E"/>
    <w:rsid w:val="009536B8"/>
    <w:rsid w:val="0095463D"/>
    <w:rsid w:val="00960468"/>
    <w:rsid w:val="00961736"/>
    <w:rsid w:val="009659CB"/>
    <w:rsid w:val="009739DB"/>
    <w:rsid w:val="00980FA7"/>
    <w:rsid w:val="00981304"/>
    <w:rsid w:val="00981E0C"/>
    <w:rsid w:val="009A5214"/>
    <w:rsid w:val="009A5D12"/>
    <w:rsid w:val="009A7315"/>
    <w:rsid w:val="009B6647"/>
    <w:rsid w:val="009C130A"/>
    <w:rsid w:val="009C267E"/>
    <w:rsid w:val="009C47B3"/>
    <w:rsid w:val="009D3123"/>
    <w:rsid w:val="009D7695"/>
    <w:rsid w:val="009D7740"/>
    <w:rsid w:val="00A033D4"/>
    <w:rsid w:val="00A04115"/>
    <w:rsid w:val="00A066E7"/>
    <w:rsid w:val="00A1047E"/>
    <w:rsid w:val="00A16101"/>
    <w:rsid w:val="00A25318"/>
    <w:rsid w:val="00A31F27"/>
    <w:rsid w:val="00A409D3"/>
    <w:rsid w:val="00A4211D"/>
    <w:rsid w:val="00A4503B"/>
    <w:rsid w:val="00A45064"/>
    <w:rsid w:val="00A476B1"/>
    <w:rsid w:val="00A53EEC"/>
    <w:rsid w:val="00A56EDD"/>
    <w:rsid w:val="00A66BB0"/>
    <w:rsid w:val="00A67A50"/>
    <w:rsid w:val="00A67BD0"/>
    <w:rsid w:val="00A71D17"/>
    <w:rsid w:val="00A72F9F"/>
    <w:rsid w:val="00A82C0B"/>
    <w:rsid w:val="00A83057"/>
    <w:rsid w:val="00A87261"/>
    <w:rsid w:val="00AC264B"/>
    <w:rsid w:val="00AC3A42"/>
    <w:rsid w:val="00AD79E2"/>
    <w:rsid w:val="00AE0845"/>
    <w:rsid w:val="00AE49FD"/>
    <w:rsid w:val="00B0002F"/>
    <w:rsid w:val="00B1308B"/>
    <w:rsid w:val="00B16FD0"/>
    <w:rsid w:val="00B171B6"/>
    <w:rsid w:val="00B40A57"/>
    <w:rsid w:val="00B417E0"/>
    <w:rsid w:val="00B45279"/>
    <w:rsid w:val="00B53185"/>
    <w:rsid w:val="00B6670F"/>
    <w:rsid w:val="00B66CE7"/>
    <w:rsid w:val="00B767CD"/>
    <w:rsid w:val="00B8562F"/>
    <w:rsid w:val="00B87F8F"/>
    <w:rsid w:val="00BA4284"/>
    <w:rsid w:val="00BB13C0"/>
    <w:rsid w:val="00BB4CC9"/>
    <w:rsid w:val="00BB6DE9"/>
    <w:rsid w:val="00BD41C8"/>
    <w:rsid w:val="00BD7621"/>
    <w:rsid w:val="00C01183"/>
    <w:rsid w:val="00C02785"/>
    <w:rsid w:val="00C1483B"/>
    <w:rsid w:val="00C161C1"/>
    <w:rsid w:val="00C174A1"/>
    <w:rsid w:val="00C2600F"/>
    <w:rsid w:val="00C32BCF"/>
    <w:rsid w:val="00C32FE6"/>
    <w:rsid w:val="00C345A8"/>
    <w:rsid w:val="00C45E44"/>
    <w:rsid w:val="00C55919"/>
    <w:rsid w:val="00C56E3E"/>
    <w:rsid w:val="00C60E34"/>
    <w:rsid w:val="00C61361"/>
    <w:rsid w:val="00C646F7"/>
    <w:rsid w:val="00C67E32"/>
    <w:rsid w:val="00C7578C"/>
    <w:rsid w:val="00C95A09"/>
    <w:rsid w:val="00CA629E"/>
    <w:rsid w:val="00CB229F"/>
    <w:rsid w:val="00CB5F90"/>
    <w:rsid w:val="00CC402E"/>
    <w:rsid w:val="00CD1844"/>
    <w:rsid w:val="00CE07C2"/>
    <w:rsid w:val="00CE47AF"/>
    <w:rsid w:val="00CF209D"/>
    <w:rsid w:val="00D01A62"/>
    <w:rsid w:val="00D04DAD"/>
    <w:rsid w:val="00D04E53"/>
    <w:rsid w:val="00D11EFC"/>
    <w:rsid w:val="00D23B2B"/>
    <w:rsid w:val="00D24B22"/>
    <w:rsid w:val="00D274CD"/>
    <w:rsid w:val="00D37B39"/>
    <w:rsid w:val="00D45C37"/>
    <w:rsid w:val="00D54C90"/>
    <w:rsid w:val="00D5759E"/>
    <w:rsid w:val="00D707D3"/>
    <w:rsid w:val="00D76298"/>
    <w:rsid w:val="00D76895"/>
    <w:rsid w:val="00D825A5"/>
    <w:rsid w:val="00D84E39"/>
    <w:rsid w:val="00D90748"/>
    <w:rsid w:val="00D92715"/>
    <w:rsid w:val="00D93718"/>
    <w:rsid w:val="00DA0442"/>
    <w:rsid w:val="00DA0995"/>
    <w:rsid w:val="00DB41E7"/>
    <w:rsid w:val="00DC5581"/>
    <w:rsid w:val="00DF2E53"/>
    <w:rsid w:val="00E03CC4"/>
    <w:rsid w:val="00E14FA5"/>
    <w:rsid w:val="00E20683"/>
    <w:rsid w:val="00E220A9"/>
    <w:rsid w:val="00E2505B"/>
    <w:rsid w:val="00E37BB7"/>
    <w:rsid w:val="00E40797"/>
    <w:rsid w:val="00E41054"/>
    <w:rsid w:val="00E50304"/>
    <w:rsid w:val="00E5112D"/>
    <w:rsid w:val="00E7335A"/>
    <w:rsid w:val="00E806E4"/>
    <w:rsid w:val="00EA3072"/>
    <w:rsid w:val="00EA37A6"/>
    <w:rsid w:val="00EA3DFC"/>
    <w:rsid w:val="00EB4E04"/>
    <w:rsid w:val="00EC2A1F"/>
    <w:rsid w:val="00EE1A05"/>
    <w:rsid w:val="00EE3B9B"/>
    <w:rsid w:val="00F05ABA"/>
    <w:rsid w:val="00F10D9C"/>
    <w:rsid w:val="00F20A15"/>
    <w:rsid w:val="00F252FD"/>
    <w:rsid w:val="00F32236"/>
    <w:rsid w:val="00F35C98"/>
    <w:rsid w:val="00F8096D"/>
    <w:rsid w:val="00F80987"/>
    <w:rsid w:val="00F904AC"/>
    <w:rsid w:val="00F904FB"/>
    <w:rsid w:val="00FA02AA"/>
    <w:rsid w:val="00FB3E96"/>
    <w:rsid w:val="00FC48B8"/>
    <w:rsid w:val="00FD0978"/>
    <w:rsid w:val="00FD17C0"/>
    <w:rsid w:val="00FF004A"/>
    <w:rsid w:val="00FF0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7BD0"/>
    <w:rPr>
      <w:sz w:val="18"/>
      <w:szCs w:val="18"/>
    </w:rPr>
  </w:style>
  <w:style w:type="paragraph" w:styleId="a4">
    <w:name w:val="Plain Text"/>
    <w:basedOn w:val="a"/>
    <w:rsid w:val="00030170"/>
    <w:rPr>
      <w:rFonts w:ascii="宋体" w:hAnsi="Courier New"/>
      <w:szCs w:val="21"/>
    </w:rPr>
  </w:style>
  <w:style w:type="paragraph" w:styleId="a5">
    <w:name w:val="header"/>
    <w:basedOn w:val="a"/>
    <w:link w:val="Char"/>
    <w:rsid w:val="00CF20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F209D"/>
    <w:rPr>
      <w:kern w:val="2"/>
      <w:sz w:val="18"/>
      <w:szCs w:val="18"/>
    </w:rPr>
  </w:style>
  <w:style w:type="paragraph" w:styleId="a6">
    <w:name w:val="footer"/>
    <w:basedOn w:val="a"/>
    <w:link w:val="Char0"/>
    <w:rsid w:val="00CF209D"/>
    <w:pPr>
      <w:tabs>
        <w:tab w:val="center" w:pos="4153"/>
        <w:tab w:val="right" w:pos="8306"/>
      </w:tabs>
      <w:snapToGrid w:val="0"/>
      <w:jc w:val="left"/>
    </w:pPr>
    <w:rPr>
      <w:sz w:val="18"/>
      <w:szCs w:val="18"/>
    </w:rPr>
  </w:style>
  <w:style w:type="character" w:customStyle="1" w:styleId="Char0">
    <w:name w:val="页脚 Char"/>
    <w:basedOn w:val="a0"/>
    <w:link w:val="a6"/>
    <w:rsid w:val="00CF209D"/>
    <w:rPr>
      <w:kern w:val="2"/>
      <w:sz w:val="18"/>
      <w:szCs w:val="18"/>
    </w:rPr>
  </w:style>
  <w:style w:type="character" w:customStyle="1" w:styleId="da">
    <w:name w:val="da"/>
    <w:basedOn w:val="a0"/>
    <w:qFormat/>
    <w:rsid w:val="00E03CC4"/>
  </w:style>
  <w:style w:type="character" w:styleId="a7">
    <w:name w:val="annotation reference"/>
    <w:basedOn w:val="a0"/>
    <w:semiHidden/>
    <w:unhideWhenUsed/>
    <w:rsid w:val="00DF2E53"/>
    <w:rPr>
      <w:sz w:val="21"/>
      <w:szCs w:val="21"/>
    </w:rPr>
  </w:style>
  <w:style w:type="paragraph" w:styleId="a8">
    <w:name w:val="annotation text"/>
    <w:basedOn w:val="a"/>
    <w:link w:val="Char1"/>
    <w:semiHidden/>
    <w:unhideWhenUsed/>
    <w:rsid w:val="00DF2E53"/>
    <w:pPr>
      <w:jc w:val="left"/>
    </w:pPr>
  </w:style>
  <w:style w:type="character" w:customStyle="1" w:styleId="Char1">
    <w:name w:val="批注文字 Char"/>
    <w:basedOn w:val="a0"/>
    <w:link w:val="a8"/>
    <w:semiHidden/>
    <w:rsid w:val="00DF2E53"/>
    <w:rPr>
      <w:kern w:val="2"/>
      <w:sz w:val="21"/>
      <w:szCs w:val="24"/>
    </w:rPr>
  </w:style>
  <w:style w:type="paragraph" w:styleId="a9">
    <w:name w:val="annotation subject"/>
    <w:basedOn w:val="a8"/>
    <w:next w:val="a8"/>
    <w:link w:val="Char2"/>
    <w:semiHidden/>
    <w:unhideWhenUsed/>
    <w:rsid w:val="00DF2E53"/>
    <w:rPr>
      <w:b/>
      <w:bCs/>
    </w:rPr>
  </w:style>
  <w:style w:type="character" w:customStyle="1" w:styleId="Char2">
    <w:name w:val="批注主题 Char"/>
    <w:basedOn w:val="Char1"/>
    <w:link w:val="a9"/>
    <w:semiHidden/>
    <w:rsid w:val="00DF2E53"/>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ystemVariable>
  <Date/>
  <Time/>
  <User/>
</SystemVariable>
</file>

<file path=customXml/item2.xml><?xml version="1.0" encoding="utf-8"?>
<xs:schema xmlns:xs="http://www.w3.org/2001/XMLSchema">
  <xs:element name="SystemVariable">
    <xs:complexType>
      <xs:sequence maxOccurs="1" minOccurs="0">
        <xs:element name="Date" type="xs:dateTime"/>
        <xs:element name="Time" type="xs:dateTime"/>
        <xs:element name="User" type="xs:string"/>
      </xs:sequence>
    </xs:complexType>
  </xs:element>
</xs:schema>
</file>

<file path=customXml/item3.xml><?xml version="1.0" encoding="utf-8"?>
<dataSources xmlns="http://www.ufida.com.cn/WordTemplate.DataSource" xmlns:xsd="http://www.w3.org/2001/XMLSchema" xmlns:xsi="http://www.w3.org/2001/XMLSchema-instance">
  <version>12.1.0.0.20120601</version>
  <dataSource display="系统变量" id="7D81BEFD-F8C6-43b3-9705-4CF2FCE6A887" isReadOnly="true" schemaStoreId="{49D26BB2-318C-4901-8EC0-7B3AF65EAED9}" storeId="{D3F18B2B-23E4-4DD0-BC38-E43A06A00585}">
    <StructNode code="SystemVariable" id="n1" isCollection="false" xpath="/SystemVariable">
      <FieldNode code="Date" dataType="DateTime" id="n2" xpath="/SystemVariable/Date">
        <FieldConfig display="日期"/>
      </FieldNode>
      <FieldNode code="Time" dataType="DateTime" id="n3" xpath="/SystemVariable/Time">
        <FieldConfig display="时间"/>
      </FieldNode>
      <FieldNode code="User" dataType="String" id="n4" xpath="/SystemVariable/User">
        <FieldConfig display="用户"/>
      </FieldNode>
      <StructConfig display="系统变量"/>
    </StructNode>
  </dataSource>
</dataSources>
</file>

<file path=customXml/item4.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5.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Props1.xml><?xml version="1.0" encoding="utf-8"?>
<ds:datastoreItem xmlns:ds="http://schemas.openxmlformats.org/officeDocument/2006/customXml" ds:itemID="{D3F18B2B-23E4-4DD0-BC38-E43A06A00585}">
  <ds:schemaRefs/>
</ds:datastoreItem>
</file>

<file path=customXml/itemProps2.xml><?xml version="1.0" encoding="utf-8"?>
<ds:datastoreItem xmlns:ds="http://schemas.openxmlformats.org/officeDocument/2006/customXml" ds:itemID="{49D26BB2-318C-4901-8EC0-7B3AF65EAED9}">
  <ds:schemaRefs>
    <ds:schemaRef ds:uri="http://www.w3.org/2001/XMLSchema"/>
  </ds:schemaRefs>
</ds:datastoreItem>
</file>

<file path=customXml/itemProps3.xml><?xml version="1.0" encoding="utf-8"?>
<ds:datastoreItem xmlns:ds="http://schemas.openxmlformats.org/officeDocument/2006/customXml" ds:itemID="{E34C7083-7A88-4B88-911E-A7E58433C932}">
  <ds:schemaRefs>
    <ds:schemaRef ds:uri="http://www.ufida.com.cn/WordTemplate.DataSource"/>
    <ds:schemaRef ds:uri="http://www.w3.org/2001/XMLSchema"/>
  </ds:schemaRefs>
</ds:datastoreItem>
</file>

<file path=customXml/itemProps4.xml><?xml version="1.0" encoding="utf-8"?>
<ds:datastoreItem xmlns:ds="http://schemas.openxmlformats.org/officeDocument/2006/customXml" ds:itemID="{D44F4325-EA6B-4117-9F55-7712B0E371D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80A1AACC-9D77-40D7-AAFA-F1C13993F65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4</DocSecurity>
  <Lines>3</Lines>
  <Paragraphs>1</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2023-01-17T16:03:00Z</dcterms:created>
  <dcterms:modified xsi:type="dcterms:W3CDTF">2023-01-17T16:03:00Z</dcterms:modified>
</cp:coreProperties>
</file>