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0776D8" w:rsidRPr="000776D8">
        <w:rPr>
          <w:rFonts w:hint="eastAsia"/>
          <w:b/>
          <w:sz w:val="30"/>
          <w:szCs w:val="30"/>
        </w:rPr>
        <w:t>兴业证券股份有限公司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B71DF0" w:rsidRDefault="00AF5471" w:rsidP="00BE452E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0776D8" w:rsidRPr="000776D8">
        <w:rPr>
          <w:rFonts w:hint="eastAsia"/>
          <w:sz w:val="24"/>
        </w:rPr>
        <w:t>兴业证券股份有限公司</w:t>
      </w:r>
      <w:r w:rsidRPr="008B6633">
        <w:rPr>
          <w:rFonts w:hint="eastAsia"/>
          <w:sz w:val="24"/>
        </w:rPr>
        <w:t>（以下简称“</w:t>
      </w:r>
      <w:r w:rsidR="000776D8" w:rsidRPr="000776D8">
        <w:rPr>
          <w:rFonts w:hint="eastAsia"/>
          <w:sz w:val="24"/>
        </w:rPr>
        <w:t>兴业证券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BE452E" w:rsidRPr="00D46369">
        <w:rPr>
          <w:rFonts w:hint="eastAsia"/>
          <w:sz w:val="24"/>
        </w:rPr>
        <w:t>20</w:t>
      </w:r>
      <w:r w:rsidR="00BE452E">
        <w:rPr>
          <w:sz w:val="24"/>
        </w:rPr>
        <w:t>2</w:t>
      </w:r>
      <w:r w:rsidR="00643EE3">
        <w:rPr>
          <w:sz w:val="24"/>
        </w:rPr>
        <w:t>3</w:t>
      </w:r>
      <w:r w:rsidR="00BE452E" w:rsidRPr="00D46369">
        <w:rPr>
          <w:sz w:val="24"/>
        </w:rPr>
        <w:t>年</w:t>
      </w:r>
      <w:r w:rsidR="00643EE3">
        <w:rPr>
          <w:sz w:val="24"/>
        </w:rPr>
        <w:t>1</w:t>
      </w:r>
      <w:r w:rsidRPr="00D46369">
        <w:rPr>
          <w:sz w:val="24"/>
        </w:rPr>
        <w:t>月</w:t>
      </w:r>
      <w:r w:rsidR="00643EE3">
        <w:rPr>
          <w:sz w:val="24"/>
        </w:rPr>
        <w:t>18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0776D8" w:rsidRPr="000776D8">
        <w:rPr>
          <w:rFonts w:hint="eastAsia"/>
          <w:sz w:val="24"/>
        </w:rPr>
        <w:t>兴业证券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3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484"/>
        <w:gridCol w:w="2293"/>
      </w:tblGrid>
      <w:tr w:rsidR="00ED0217" w:rsidTr="009B637B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687379" w:rsidRDefault="00ED0217" w:rsidP="0069667C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84" w:type="dxa"/>
            <w:vAlign w:val="center"/>
          </w:tcPr>
          <w:p w:rsidR="00ED0217" w:rsidRDefault="00ED0217" w:rsidP="006966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293" w:type="dxa"/>
            <w:vAlign w:val="center"/>
          </w:tcPr>
          <w:p w:rsidR="00ED0217" w:rsidRDefault="00ED0217" w:rsidP="006966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1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交银施罗德现金宝货币市场基金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color w:val="000000"/>
                <w:kern w:val="0"/>
                <w:sz w:val="24"/>
              </w:rPr>
              <w:t>000710</w:t>
            </w:r>
          </w:p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color w:val="000000"/>
                <w:kern w:val="0"/>
                <w:sz w:val="24"/>
              </w:rPr>
              <w:t>002918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2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交银施罗德天利宝货币市场基金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02889</w:t>
            </w:r>
          </w:p>
          <w:p w:rsid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02890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3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交银施罗德活期通货币市场基金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03042</w:t>
            </w:r>
          </w:p>
          <w:p w:rsid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03043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4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交银施罗德天鑫宝货币市场基金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03482</w:t>
            </w:r>
          </w:p>
          <w:p w:rsid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03483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5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交银施罗德天益宝货币市场基金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03968</w:t>
            </w:r>
          </w:p>
          <w:p w:rsid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03969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Pr="00D51EB5" w:rsidRDefault="0076090E" w:rsidP="0076090E">
            <w:pPr>
              <w:jc w:val="center"/>
            </w:pPr>
            <w:r w:rsidRPr="00D51EB5">
              <w:t>6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</w:p>
        </w:tc>
        <w:tc>
          <w:tcPr>
            <w:tcW w:w="2293" w:type="dxa"/>
            <w:vAlign w:val="center"/>
          </w:tcPr>
          <w:p w:rsid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08204</w:t>
            </w:r>
          </w:p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08205</w:t>
            </w:r>
          </w:p>
        </w:tc>
      </w:tr>
      <w:tr w:rsidR="0076090E" w:rsidTr="00564E52">
        <w:trPr>
          <w:trHeight w:val="270"/>
          <w:jc w:val="center"/>
        </w:trPr>
        <w:tc>
          <w:tcPr>
            <w:tcW w:w="561" w:type="dxa"/>
          </w:tcPr>
          <w:p w:rsidR="0076090E" w:rsidRDefault="00A42ECC" w:rsidP="0076090E">
            <w:pPr>
              <w:jc w:val="center"/>
            </w:pPr>
            <w:r>
              <w:t>7</w:t>
            </w:r>
          </w:p>
        </w:tc>
        <w:tc>
          <w:tcPr>
            <w:tcW w:w="4484" w:type="dxa"/>
          </w:tcPr>
          <w:p w:rsidR="0076090E" w:rsidRPr="0076090E" w:rsidRDefault="0076090E" w:rsidP="0076090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6090E">
              <w:rPr>
                <w:rFonts w:hint="eastAsia"/>
                <w:color w:val="000000"/>
                <w:kern w:val="0"/>
                <w:sz w:val="24"/>
              </w:rPr>
              <w:t>交银施罗德裕景纯债一年定期开放债券型证券投资基金</w:t>
            </w:r>
          </w:p>
        </w:tc>
        <w:tc>
          <w:tcPr>
            <w:tcW w:w="2293" w:type="dxa"/>
            <w:vAlign w:val="center"/>
          </w:tcPr>
          <w:p w:rsidR="0076090E" w:rsidRPr="0076090E" w:rsidRDefault="0076090E" w:rsidP="0076090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6090E">
              <w:rPr>
                <w:color w:val="000000"/>
                <w:kern w:val="0"/>
                <w:sz w:val="24"/>
              </w:rPr>
              <w:t>013419</w:t>
            </w:r>
          </w:p>
        </w:tc>
      </w:tr>
    </w:tbl>
    <w:p w:rsidR="00F467E9" w:rsidRPr="00D272BA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0776D8" w:rsidRPr="000776D8" w:rsidRDefault="00AF5471" w:rsidP="000776D8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0776D8" w:rsidRPr="000776D8">
        <w:rPr>
          <w:rFonts w:hint="eastAsia"/>
          <w:sz w:val="24"/>
        </w:rPr>
        <w:t>兴业证券股份有限公司</w:t>
      </w:r>
    </w:p>
    <w:p w:rsidR="000776D8" w:rsidRPr="000776D8" w:rsidRDefault="000776D8" w:rsidP="000776D8">
      <w:pPr>
        <w:spacing w:line="360" w:lineRule="auto"/>
        <w:ind w:firstLineChars="200" w:firstLine="480"/>
        <w:rPr>
          <w:rFonts w:hint="eastAsia"/>
          <w:sz w:val="24"/>
        </w:rPr>
      </w:pPr>
      <w:r w:rsidRPr="000776D8">
        <w:rPr>
          <w:rFonts w:hint="eastAsia"/>
          <w:sz w:val="24"/>
        </w:rPr>
        <w:t>客户服务电话：</w:t>
      </w:r>
      <w:r w:rsidRPr="000776D8">
        <w:rPr>
          <w:rFonts w:hint="eastAsia"/>
          <w:sz w:val="24"/>
        </w:rPr>
        <w:t>95562</w:t>
      </w:r>
    </w:p>
    <w:p w:rsidR="00F06B3A" w:rsidRDefault="000776D8" w:rsidP="003F63B6">
      <w:pPr>
        <w:spacing w:line="360" w:lineRule="auto"/>
        <w:ind w:firstLineChars="200" w:firstLine="480"/>
        <w:rPr>
          <w:sz w:val="24"/>
        </w:rPr>
      </w:pPr>
      <w:r w:rsidRPr="000776D8">
        <w:rPr>
          <w:rFonts w:hint="eastAsia"/>
          <w:sz w:val="24"/>
        </w:rPr>
        <w:t>网址：</w:t>
      </w:r>
      <w:r w:rsidRPr="000776D8">
        <w:rPr>
          <w:rFonts w:hint="eastAsia"/>
          <w:sz w:val="24"/>
        </w:rPr>
        <w:t xml:space="preserve">http:// </w:t>
      </w:r>
      <w:hyperlink r:id="rId8" w:history="1">
        <w:r w:rsidR="00F06B3A" w:rsidRPr="008316F6">
          <w:rPr>
            <w:rFonts w:hint="eastAsia"/>
          </w:rPr>
          <w:t>www.xyzq.com.cn</w:t>
        </w:r>
      </w:hyperlink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BE452E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二〇二</w:t>
      </w:r>
      <w:r w:rsidR="00266B72">
        <w:rPr>
          <w:rFonts w:hint="eastAsia"/>
          <w:kern w:val="0"/>
          <w:sz w:val="24"/>
        </w:rPr>
        <w:t>三</w:t>
      </w:r>
      <w:r w:rsidRPr="008B6633">
        <w:rPr>
          <w:kern w:val="0"/>
          <w:sz w:val="24"/>
        </w:rPr>
        <w:t>年</w:t>
      </w:r>
      <w:r w:rsidR="008C139C">
        <w:rPr>
          <w:rFonts w:hint="eastAsia"/>
          <w:kern w:val="0"/>
          <w:sz w:val="24"/>
        </w:rPr>
        <w:t>一</w:t>
      </w:r>
      <w:r w:rsidRPr="008B6633">
        <w:rPr>
          <w:kern w:val="0"/>
          <w:sz w:val="24"/>
        </w:rPr>
        <w:t>月</w:t>
      </w:r>
      <w:r w:rsidR="00266B72">
        <w:rPr>
          <w:rFonts w:hint="eastAsia"/>
          <w:kern w:val="0"/>
          <w:sz w:val="24"/>
        </w:rPr>
        <w:t>十八</w:t>
      </w:r>
      <w:r w:rsidR="00B949C2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D3" w:rsidRDefault="00EF47D3">
      <w:pPr>
        <w:rPr>
          <w:sz w:val="18"/>
        </w:rPr>
      </w:pPr>
    </w:p>
  </w:endnote>
  <w:endnote w:type="continuationSeparator" w:id="0">
    <w:p w:rsidR="00EF47D3" w:rsidRDefault="00EF47D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D3" w:rsidRDefault="00EF47D3">
      <w:pPr>
        <w:rPr>
          <w:sz w:val="18"/>
        </w:rPr>
      </w:pPr>
    </w:p>
  </w:footnote>
  <w:footnote w:type="continuationSeparator" w:id="0">
    <w:p w:rsidR="00EF47D3" w:rsidRDefault="00EF47D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776D8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C7D8C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1223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6B72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A7DB4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32EF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1101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F1C"/>
    <w:rsid w:val="00460E0F"/>
    <w:rsid w:val="004628F0"/>
    <w:rsid w:val="00463B31"/>
    <w:rsid w:val="0046613D"/>
    <w:rsid w:val="00467852"/>
    <w:rsid w:val="00470647"/>
    <w:rsid w:val="00472A13"/>
    <w:rsid w:val="00480D5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059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4E52"/>
    <w:rsid w:val="00566BAC"/>
    <w:rsid w:val="005675C0"/>
    <w:rsid w:val="00570ED7"/>
    <w:rsid w:val="0057653C"/>
    <w:rsid w:val="00582CFA"/>
    <w:rsid w:val="00583C16"/>
    <w:rsid w:val="00583D6F"/>
    <w:rsid w:val="00585074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3EE3"/>
    <w:rsid w:val="00644A47"/>
    <w:rsid w:val="00650D15"/>
    <w:rsid w:val="00653896"/>
    <w:rsid w:val="0066122E"/>
    <w:rsid w:val="00666333"/>
    <w:rsid w:val="006755A0"/>
    <w:rsid w:val="00681C32"/>
    <w:rsid w:val="00685D8C"/>
    <w:rsid w:val="0068716C"/>
    <w:rsid w:val="00690193"/>
    <w:rsid w:val="00691BD0"/>
    <w:rsid w:val="006945B7"/>
    <w:rsid w:val="006961A4"/>
    <w:rsid w:val="0069667C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90E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68E9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16F6"/>
    <w:rsid w:val="00834CCE"/>
    <w:rsid w:val="00834F6A"/>
    <w:rsid w:val="00836B87"/>
    <w:rsid w:val="00837B6C"/>
    <w:rsid w:val="00840281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4565"/>
    <w:rsid w:val="008A6C16"/>
    <w:rsid w:val="008A7915"/>
    <w:rsid w:val="008B0398"/>
    <w:rsid w:val="008B0CBA"/>
    <w:rsid w:val="008B1D3D"/>
    <w:rsid w:val="008B3311"/>
    <w:rsid w:val="008B45B2"/>
    <w:rsid w:val="008B6633"/>
    <w:rsid w:val="008C139C"/>
    <w:rsid w:val="008C4C0D"/>
    <w:rsid w:val="008C5E18"/>
    <w:rsid w:val="008D24E1"/>
    <w:rsid w:val="008D493C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637B"/>
    <w:rsid w:val="009B72A8"/>
    <w:rsid w:val="009C0B5D"/>
    <w:rsid w:val="009C1393"/>
    <w:rsid w:val="009C25FE"/>
    <w:rsid w:val="009C3D75"/>
    <w:rsid w:val="009C4E92"/>
    <w:rsid w:val="009C6429"/>
    <w:rsid w:val="009C6A5B"/>
    <w:rsid w:val="009C6B3A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2ECC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2BA1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286E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49C2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52E"/>
    <w:rsid w:val="00BE4690"/>
    <w:rsid w:val="00BE6620"/>
    <w:rsid w:val="00BF3F3F"/>
    <w:rsid w:val="00BF43FB"/>
    <w:rsid w:val="00BF4DE7"/>
    <w:rsid w:val="00BF761F"/>
    <w:rsid w:val="00C01FC2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1C97"/>
    <w:rsid w:val="00CB3052"/>
    <w:rsid w:val="00CB665D"/>
    <w:rsid w:val="00CB6E2A"/>
    <w:rsid w:val="00CC1109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CF6FD4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929E7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7009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7D3"/>
    <w:rsid w:val="00EF4EB6"/>
    <w:rsid w:val="00F0000F"/>
    <w:rsid w:val="00F01813"/>
    <w:rsid w:val="00F0257B"/>
    <w:rsid w:val="00F02BE6"/>
    <w:rsid w:val="00F04053"/>
    <w:rsid w:val="00F05542"/>
    <w:rsid w:val="00F06B3A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3606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6CC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2EE0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8E39-2DF5-4E8A-A5B9-F35B75E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>Lenovo</Company>
  <LinksUpToDate>false</LinksUpToDate>
  <CharactersWithSpaces>849</CharactersWithSpaces>
  <SharedDoc>false</SharedDoc>
  <HLinks>
    <vt:vector size="6" baseType="variant"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http://www.xyzq.com.cn/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2023-01-17T16:01:00Z</dcterms:created>
  <dcterms:modified xsi:type="dcterms:W3CDTF">2023-01-17T16:01:00Z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