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4" w:rsidRPr="00136B91" w:rsidRDefault="00136B91" w:rsidP="008359F0">
      <w:pPr>
        <w:pStyle w:val="a3"/>
        <w:shd w:val="clear" w:color="auto" w:fill="FFFFFF"/>
        <w:spacing w:before="240" w:beforeAutospacing="0" w:after="0" w:afterAutospacing="0" w:line="420" w:lineRule="atLeast"/>
        <w:jc w:val="center"/>
        <w:rPr>
          <w:b/>
          <w:bCs/>
          <w:color w:val="000000" w:themeColor="text1"/>
          <w:sz w:val="30"/>
          <w:szCs w:val="30"/>
        </w:rPr>
      </w:pPr>
      <w:r w:rsidRPr="00136B91">
        <w:rPr>
          <w:rFonts w:hint="eastAsia"/>
          <w:b/>
          <w:bCs/>
          <w:color w:val="000000" w:themeColor="text1"/>
          <w:sz w:val="30"/>
          <w:szCs w:val="30"/>
        </w:rPr>
        <w:t>华富恒富</w:t>
      </w:r>
      <w:r w:rsidRPr="00136B91">
        <w:rPr>
          <w:b/>
          <w:bCs/>
          <w:color w:val="000000" w:themeColor="text1"/>
          <w:sz w:val="30"/>
          <w:szCs w:val="30"/>
        </w:rPr>
        <w:t>18个月定期开放债券型证券投资基金清算报告</w:t>
      </w:r>
    </w:p>
    <w:p w:rsidR="00670DF4" w:rsidRPr="00136B91" w:rsidRDefault="00670DF4" w:rsidP="00670DF4">
      <w:pPr>
        <w:pStyle w:val="a3"/>
        <w:shd w:val="clear" w:color="auto" w:fill="FFFFFF"/>
        <w:spacing w:before="240" w:beforeAutospacing="0" w:after="0" w:afterAutospacing="0" w:line="420" w:lineRule="atLeast"/>
        <w:jc w:val="center"/>
        <w:rPr>
          <w:b/>
          <w:bCs/>
          <w:color w:val="000000" w:themeColor="text1"/>
          <w:sz w:val="30"/>
          <w:szCs w:val="30"/>
        </w:rPr>
      </w:pPr>
      <w:r w:rsidRPr="00136B91">
        <w:rPr>
          <w:rFonts w:hint="eastAsia"/>
          <w:b/>
          <w:bCs/>
          <w:color w:val="000000" w:themeColor="text1"/>
          <w:sz w:val="30"/>
          <w:szCs w:val="30"/>
        </w:rPr>
        <w:t>提示性公告</w:t>
      </w:r>
    </w:p>
    <w:p w:rsidR="00136B91" w:rsidRDefault="00136B91" w:rsidP="00136B91">
      <w:pPr>
        <w:spacing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136B91" w:rsidRPr="00136B91" w:rsidRDefault="00136B91" w:rsidP="00136B91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华富恒富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18个月定期开放债券型证券投资基金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自</w:t>
      </w:r>
      <w:r w:rsidR="008359F0" w:rsidRPr="00136B91">
        <w:rPr>
          <w:rFonts w:ascii="宋体" w:eastAsia="宋体" w:hAnsi="宋体"/>
          <w:color w:val="000000" w:themeColor="text1"/>
          <w:sz w:val="28"/>
          <w:szCs w:val="28"/>
        </w:rPr>
        <w:t>2022</w:t>
      </w:r>
      <w:r w:rsidR="00670DF4" w:rsidRPr="00136B91">
        <w:rPr>
          <w:rFonts w:ascii="宋体" w:eastAsia="宋体" w:hAnsi="宋体"/>
          <w:color w:val="000000" w:themeColor="text1"/>
          <w:sz w:val="28"/>
          <w:szCs w:val="28"/>
        </w:rPr>
        <w:t>年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12</w:t>
      </w:r>
      <w:r w:rsidR="00670DF4" w:rsidRPr="00136B91">
        <w:rPr>
          <w:rFonts w:ascii="宋体" w:eastAsia="宋体" w:hAnsi="宋体"/>
          <w:color w:val="000000" w:themeColor="text1"/>
          <w:sz w:val="28"/>
          <w:szCs w:val="28"/>
        </w:rPr>
        <w:t>月</w:t>
      </w:r>
      <w:r w:rsidR="008359F0" w:rsidRPr="00136B91">
        <w:rPr>
          <w:rFonts w:ascii="宋体" w:eastAsia="宋体" w:hAnsi="宋体"/>
          <w:color w:val="000000" w:themeColor="text1"/>
          <w:sz w:val="28"/>
          <w:szCs w:val="28"/>
        </w:rPr>
        <w:t>16</w:t>
      </w:r>
      <w:r w:rsidR="00670DF4" w:rsidRPr="00136B91">
        <w:rPr>
          <w:rFonts w:ascii="宋体" w:eastAsia="宋体" w:hAnsi="宋体"/>
          <w:color w:val="000000" w:themeColor="text1"/>
          <w:sz w:val="28"/>
          <w:szCs w:val="28"/>
        </w:rPr>
        <w:t>日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起进入清算期。清算报告全文于202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3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1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eastAsia="宋体" w:hAnsi="宋体"/>
          <w:color w:val="000000" w:themeColor="text1"/>
          <w:sz w:val="28"/>
          <w:szCs w:val="28"/>
        </w:rPr>
        <w:t>1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8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日在本公司网站（</w:t>
      </w:r>
      <w:r w:rsidRPr="00136B91">
        <w:rPr>
          <w:rFonts w:ascii="宋体" w:eastAsia="宋体" w:hAnsi="宋体"/>
          <w:color w:val="000000" w:themeColor="text1"/>
          <w:sz w:val="28"/>
          <w:szCs w:val="28"/>
        </w:rPr>
        <w:t>http://</w:t>
      </w:r>
      <w:r w:rsidR="00670DF4" w:rsidRPr="00136B91">
        <w:rPr>
          <w:rFonts w:ascii="宋体" w:eastAsia="宋体" w:hAnsi="宋体"/>
          <w:color w:val="000000" w:themeColor="text1"/>
          <w:sz w:val="28"/>
          <w:szCs w:val="28"/>
        </w:rPr>
        <w:t>www.hffund.com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="00670DF4" w:rsidRPr="00136B91">
        <w:rPr>
          <w:rFonts w:ascii="宋体" w:eastAsia="宋体" w:hAnsi="宋体"/>
          <w:color w:val="000000" w:themeColor="text1"/>
          <w:sz w:val="28"/>
          <w:szCs w:val="28"/>
        </w:rPr>
        <w:t>400-700-8001</w:t>
      </w:r>
      <w:r w:rsidR="00670DF4"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）咨询。</w:t>
      </w:r>
    </w:p>
    <w:p w:rsidR="00136B91" w:rsidRPr="00136B91" w:rsidRDefault="00136B91" w:rsidP="00136B91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670DF4" w:rsidRPr="00136B91" w:rsidRDefault="00670DF4" w:rsidP="00136B91">
      <w:pPr>
        <w:snapToGrid w:val="0"/>
        <w:spacing w:line="360" w:lineRule="auto"/>
        <w:ind w:firstLineChars="200" w:firstLine="560"/>
        <w:rPr>
          <w:rFonts w:ascii="宋体" w:eastAsia="宋体" w:hAnsi="宋体"/>
          <w:b/>
          <w:bCs/>
          <w:color w:val="000000" w:themeColor="text1"/>
          <w:sz w:val="36"/>
          <w:szCs w:val="30"/>
        </w:rPr>
      </w:pPr>
      <w:r w:rsidRPr="00136B91">
        <w:rPr>
          <w:rFonts w:ascii="宋体" w:eastAsia="宋体" w:hAnsi="宋体" w:hint="eastAsia"/>
          <w:color w:val="000000" w:themeColor="text1"/>
          <w:sz w:val="28"/>
          <w:szCs w:val="28"/>
        </w:rPr>
        <w:t>特此公告。</w:t>
      </w:r>
    </w:p>
    <w:p w:rsidR="00670DF4" w:rsidRPr="00136B91" w:rsidRDefault="00670DF4" w:rsidP="00136B91">
      <w:pPr>
        <w:pStyle w:val="a3"/>
        <w:shd w:val="clear" w:color="auto" w:fill="FFFFFF"/>
        <w:snapToGrid w:val="0"/>
        <w:spacing w:before="75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136B91">
        <w:rPr>
          <w:rFonts w:hint="eastAsia"/>
          <w:color w:val="000000" w:themeColor="text1"/>
          <w:sz w:val="28"/>
          <w:szCs w:val="28"/>
        </w:rPr>
        <w:t>华富基金管理有</w:t>
      </w:r>
      <w:bookmarkStart w:id="0" w:name="_GoBack"/>
      <w:bookmarkEnd w:id="0"/>
      <w:r w:rsidRPr="00136B91">
        <w:rPr>
          <w:rFonts w:hint="eastAsia"/>
          <w:color w:val="000000" w:themeColor="text1"/>
          <w:sz w:val="28"/>
          <w:szCs w:val="28"/>
        </w:rPr>
        <w:t>限公司</w:t>
      </w:r>
    </w:p>
    <w:p w:rsidR="00670DF4" w:rsidRPr="00136B91" w:rsidRDefault="00670DF4" w:rsidP="00136B91">
      <w:pPr>
        <w:pStyle w:val="a3"/>
        <w:shd w:val="clear" w:color="auto" w:fill="FFFFFF"/>
        <w:snapToGrid w:val="0"/>
        <w:spacing w:before="24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136B91">
        <w:rPr>
          <w:rFonts w:hint="eastAsia"/>
          <w:color w:val="000000" w:themeColor="text1"/>
          <w:sz w:val="28"/>
          <w:szCs w:val="28"/>
        </w:rPr>
        <w:t>202</w:t>
      </w:r>
      <w:r w:rsidR="00136B91">
        <w:rPr>
          <w:color w:val="000000" w:themeColor="text1"/>
          <w:sz w:val="28"/>
          <w:szCs w:val="28"/>
        </w:rPr>
        <w:t>3</w:t>
      </w:r>
      <w:r w:rsidRPr="00136B91">
        <w:rPr>
          <w:rFonts w:hint="eastAsia"/>
          <w:color w:val="000000" w:themeColor="text1"/>
          <w:sz w:val="28"/>
          <w:szCs w:val="28"/>
        </w:rPr>
        <w:t>年</w:t>
      </w:r>
      <w:r w:rsidR="00136B91">
        <w:rPr>
          <w:color w:val="000000" w:themeColor="text1"/>
          <w:sz w:val="28"/>
          <w:szCs w:val="28"/>
        </w:rPr>
        <w:t>1</w:t>
      </w:r>
      <w:r w:rsidRPr="00136B91">
        <w:rPr>
          <w:rFonts w:hint="eastAsia"/>
          <w:color w:val="000000" w:themeColor="text1"/>
          <w:sz w:val="28"/>
          <w:szCs w:val="28"/>
        </w:rPr>
        <w:t>月</w:t>
      </w:r>
      <w:r w:rsidR="00136B91">
        <w:rPr>
          <w:color w:val="000000" w:themeColor="text1"/>
          <w:sz w:val="28"/>
          <w:szCs w:val="28"/>
        </w:rPr>
        <w:t>18</w:t>
      </w:r>
      <w:r w:rsidRPr="00136B91">
        <w:rPr>
          <w:rFonts w:hint="eastAsia"/>
          <w:color w:val="000000" w:themeColor="text1"/>
          <w:sz w:val="28"/>
          <w:szCs w:val="28"/>
        </w:rPr>
        <w:t>日</w:t>
      </w:r>
    </w:p>
    <w:p w:rsidR="00F55839" w:rsidRDefault="00170E34"/>
    <w:sectPr w:rsidR="00F55839" w:rsidSect="00696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F5" w:rsidRDefault="00E838F5" w:rsidP="00136B91">
      <w:r>
        <w:separator/>
      </w:r>
    </w:p>
  </w:endnote>
  <w:endnote w:type="continuationSeparator" w:id="0">
    <w:p w:rsidR="00E838F5" w:rsidRDefault="00E838F5" w:rsidP="0013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F5" w:rsidRDefault="00E838F5" w:rsidP="00136B91">
      <w:r>
        <w:separator/>
      </w:r>
    </w:p>
  </w:footnote>
  <w:footnote w:type="continuationSeparator" w:id="0">
    <w:p w:rsidR="00E838F5" w:rsidRDefault="00E838F5" w:rsidP="0013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025"/>
    <w:rsid w:val="0009374B"/>
    <w:rsid w:val="000A7013"/>
    <w:rsid w:val="00136B91"/>
    <w:rsid w:val="00170E34"/>
    <w:rsid w:val="001D04D6"/>
    <w:rsid w:val="004803AE"/>
    <w:rsid w:val="00481990"/>
    <w:rsid w:val="00670DF4"/>
    <w:rsid w:val="0069617D"/>
    <w:rsid w:val="006D048A"/>
    <w:rsid w:val="00762025"/>
    <w:rsid w:val="00795E21"/>
    <w:rsid w:val="008359F0"/>
    <w:rsid w:val="00950BA6"/>
    <w:rsid w:val="00E838F5"/>
    <w:rsid w:val="00FD256D"/>
    <w:rsid w:val="00F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B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王子言</dc:creator>
  <cp:keywords/>
  <dc:description/>
  <cp:lastModifiedBy>ZHONGM</cp:lastModifiedBy>
  <cp:revision>2</cp:revision>
  <dcterms:created xsi:type="dcterms:W3CDTF">2023-01-17T16:01:00Z</dcterms:created>
  <dcterms:modified xsi:type="dcterms:W3CDTF">2023-01-17T16:01:00Z</dcterms:modified>
</cp:coreProperties>
</file>