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1F" w:rsidRPr="00CE5B6A" w:rsidRDefault="002A541F" w:rsidP="002A541F">
      <w:pPr>
        <w:widowControl/>
        <w:spacing w:line="312" w:lineRule="auto"/>
        <w:jc w:val="center"/>
        <w:rPr>
          <w:rFonts w:ascii="宋体" w:hAnsi="宋体" w:cs="Arial"/>
          <w:kern w:val="0"/>
          <w:sz w:val="24"/>
        </w:rPr>
      </w:pPr>
      <w:bookmarkStart w:id="0" w:name="_GoBack"/>
      <w:bookmarkEnd w:id="0"/>
      <w:r w:rsidRPr="00862231">
        <w:rPr>
          <w:rFonts w:ascii="宋体" w:hAnsi="宋体" w:cs="宋体" w:hint="eastAsia"/>
          <w:b/>
          <w:bCs/>
          <w:kern w:val="36"/>
          <w:sz w:val="28"/>
          <w:szCs w:val="28"/>
        </w:rPr>
        <w:t>关于</w:t>
      </w:r>
      <w:r w:rsidR="008469B8" w:rsidRPr="008469B8">
        <w:rPr>
          <w:rFonts w:ascii="宋体" w:hAnsi="宋体" w:cs="宋体" w:hint="eastAsia"/>
          <w:b/>
          <w:bCs/>
          <w:kern w:val="36"/>
          <w:sz w:val="28"/>
          <w:szCs w:val="28"/>
        </w:rPr>
        <w:t>万家</w:t>
      </w:r>
      <w:r w:rsidR="008910DA">
        <w:rPr>
          <w:rFonts w:ascii="宋体" w:hAnsi="宋体" w:cs="宋体" w:hint="eastAsia"/>
          <w:b/>
          <w:bCs/>
          <w:kern w:val="36"/>
          <w:sz w:val="28"/>
          <w:szCs w:val="28"/>
        </w:rPr>
        <w:t>瑞泰混合型</w:t>
      </w:r>
      <w:r w:rsidR="008469B8" w:rsidRPr="008469B8">
        <w:rPr>
          <w:rFonts w:ascii="宋体" w:hAnsi="宋体" w:cs="宋体" w:hint="eastAsia"/>
          <w:b/>
          <w:bCs/>
          <w:kern w:val="36"/>
          <w:sz w:val="28"/>
          <w:szCs w:val="28"/>
        </w:rPr>
        <w:t>证券投资基金</w:t>
      </w:r>
      <w:r w:rsidR="00143E55">
        <w:rPr>
          <w:rFonts w:ascii="宋体" w:hAnsi="宋体" w:cs="宋体" w:hint="eastAsia"/>
          <w:b/>
          <w:bCs/>
          <w:kern w:val="36"/>
          <w:sz w:val="28"/>
          <w:szCs w:val="28"/>
        </w:rPr>
        <w:t>进入清算期及终止基金合同的</w:t>
      </w:r>
      <w:r w:rsidRPr="00862231">
        <w:rPr>
          <w:rFonts w:ascii="宋体" w:hAnsi="宋体" w:cs="宋体" w:hint="eastAsia"/>
          <w:b/>
          <w:bCs/>
          <w:kern w:val="36"/>
          <w:sz w:val="28"/>
          <w:szCs w:val="28"/>
        </w:rPr>
        <w:t>公告</w:t>
      </w:r>
    </w:p>
    <w:p w:rsidR="008910DA" w:rsidRDefault="008910DA" w:rsidP="008910DA">
      <w:pPr>
        <w:pStyle w:val="Default"/>
      </w:pPr>
    </w:p>
    <w:p w:rsidR="008910DA" w:rsidRPr="005E1B72" w:rsidRDefault="008910DA" w:rsidP="005E1B72">
      <w:pPr>
        <w:spacing w:line="360" w:lineRule="auto"/>
        <w:ind w:firstLineChars="200" w:firstLine="420"/>
        <w:rPr>
          <w:rFonts w:hAnsi="宋体" w:cs="Times New Roman"/>
          <w:szCs w:val="21"/>
        </w:rPr>
      </w:pPr>
      <w:r w:rsidRPr="005E1B72">
        <w:rPr>
          <w:rFonts w:ascii="宋体" w:eastAsia="宋体" w:hAnsi="宋体" w:cs="Times New Roman" w:hint="eastAsia"/>
          <w:szCs w:val="21"/>
        </w:rPr>
        <w:t>根据《中华人民共和国证券投资基金法》《公开募集证券投资基金运作管理办法》《</w:t>
      </w:r>
      <w:r w:rsidRPr="008910DA">
        <w:rPr>
          <w:rFonts w:ascii="宋体" w:eastAsia="宋体" w:hAnsi="宋体" w:cs="Times New Roman" w:hint="eastAsia"/>
          <w:szCs w:val="21"/>
        </w:rPr>
        <w:t>万家瑞泰混合型证券投资基金</w:t>
      </w:r>
      <w:r w:rsidRPr="005E1B72">
        <w:rPr>
          <w:rFonts w:ascii="宋体" w:eastAsia="宋体" w:hAnsi="宋体" w:cs="Times New Roman" w:hint="eastAsia"/>
          <w:szCs w:val="21"/>
        </w:rPr>
        <w:t>基金合同》（以下简称</w:t>
      </w:r>
      <w:r w:rsidRPr="005E1B72">
        <w:rPr>
          <w:rFonts w:ascii="宋体" w:eastAsia="宋体" w:hAnsi="宋体" w:cs="Times New Roman"/>
          <w:szCs w:val="21"/>
        </w:rPr>
        <w:t>“</w:t>
      </w:r>
      <w:r w:rsidRPr="005E1B72">
        <w:rPr>
          <w:rFonts w:ascii="宋体" w:eastAsia="宋体" w:hAnsi="宋体" w:cs="Times New Roman" w:hint="eastAsia"/>
          <w:szCs w:val="21"/>
        </w:rPr>
        <w:t>基金合同</w:t>
      </w:r>
      <w:r w:rsidRPr="005E1B72">
        <w:rPr>
          <w:rFonts w:ascii="宋体" w:eastAsia="宋体" w:hAnsi="宋体" w:cs="Times New Roman"/>
          <w:szCs w:val="21"/>
        </w:rPr>
        <w:t>”</w:t>
      </w:r>
      <w:r w:rsidRPr="005E1B72">
        <w:rPr>
          <w:rFonts w:ascii="宋体" w:eastAsia="宋体" w:hAnsi="宋体" w:cs="Times New Roman" w:hint="eastAsia"/>
          <w:szCs w:val="21"/>
        </w:rPr>
        <w:t>）的有关规定，</w:t>
      </w:r>
      <w:r w:rsidRPr="008910DA">
        <w:rPr>
          <w:rFonts w:ascii="宋体" w:eastAsia="宋体" w:hAnsi="宋体" w:cs="Times New Roman" w:hint="eastAsia"/>
          <w:szCs w:val="21"/>
        </w:rPr>
        <w:t>万家瑞泰混合型证券投资基金</w:t>
      </w:r>
      <w:r w:rsidRPr="005E1B72">
        <w:rPr>
          <w:rFonts w:ascii="宋体" w:eastAsia="宋体" w:hAnsi="宋体" w:cs="Times New Roman" w:hint="eastAsia"/>
          <w:szCs w:val="21"/>
        </w:rPr>
        <w:t>（以下简称“本基金”）触发基金合同终止情形，</w:t>
      </w:r>
      <w:r w:rsidR="00143E55">
        <w:rPr>
          <w:rFonts w:ascii="宋体" w:eastAsia="宋体" w:hAnsi="宋体" w:cs="Times New Roman" w:hint="eastAsia"/>
          <w:szCs w:val="21"/>
        </w:rPr>
        <w:t>为维护基金份额持有人利益，</w:t>
      </w:r>
      <w:r w:rsidR="005746A8">
        <w:rPr>
          <w:rFonts w:ascii="宋体" w:eastAsia="宋体" w:hAnsi="宋体" w:cs="Times New Roman" w:hint="eastAsia"/>
          <w:szCs w:val="21"/>
        </w:rPr>
        <w:t>万家基金管理有限公司（以下简称</w:t>
      </w:r>
      <w:r w:rsidR="00127E68" w:rsidDel="00127E68">
        <w:rPr>
          <w:rFonts w:ascii="宋体" w:eastAsia="宋体" w:hAnsi="宋体" w:cs="Times New Roman" w:hint="eastAsia"/>
          <w:szCs w:val="21"/>
        </w:rPr>
        <w:t xml:space="preserve"> </w:t>
      </w:r>
      <w:r w:rsidR="00127E68">
        <w:rPr>
          <w:rFonts w:ascii="宋体" w:eastAsia="宋体" w:hAnsi="宋体" w:cs="Times New Roman" w:hint="eastAsia"/>
          <w:szCs w:val="21"/>
        </w:rPr>
        <w:t>“基金管理人”</w:t>
      </w:r>
      <w:r w:rsidR="005746A8">
        <w:rPr>
          <w:rFonts w:ascii="宋体" w:eastAsia="宋体" w:hAnsi="宋体" w:cs="Times New Roman" w:hint="eastAsia"/>
          <w:szCs w:val="21"/>
        </w:rPr>
        <w:t>）决定依法对本基金财产进行清算并终止《基金合同》，该事项无需召开基金份额持有人大会进行表决。本基金自2</w:t>
      </w:r>
      <w:r w:rsidR="005746A8">
        <w:rPr>
          <w:rFonts w:ascii="宋体" w:eastAsia="宋体" w:hAnsi="宋体" w:cs="Times New Roman"/>
          <w:szCs w:val="21"/>
        </w:rPr>
        <w:t>023</w:t>
      </w:r>
      <w:r w:rsidR="005746A8">
        <w:rPr>
          <w:rFonts w:ascii="宋体" w:eastAsia="宋体" w:hAnsi="宋体" w:cs="Times New Roman" w:hint="eastAsia"/>
          <w:szCs w:val="21"/>
        </w:rPr>
        <w:t>年1月5日</w:t>
      </w:r>
      <w:r w:rsidR="005A10D7">
        <w:rPr>
          <w:rFonts w:ascii="宋体" w:eastAsia="宋体" w:hAnsi="宋体" w:cs="Times New Roman" w:hint="eastAsia"/>
          <w:szCs w:val="21"/>
        </w:rPr>
        <w:t>（含）</w:t>
      </w:r>
      <w:r w:rsidR="005746A8">
        <w:rPr>
          <w:rFonts w:ascii="宋体" w:eastAsia="宋体" w:hAnsi="宋体" w:cs="Times New Roman" w:hint="eastAsia"/>
          <w:szCs w:val="21"/>
        </w:rPr>
        <w:t>起进入清算期，</w:t>
      </w:r>
      <w:r w:rsidRPr="005E1B72">
        <w:rPr>
          <w:rFonts w:ascii="宋体" w:eastAsia="宋体" w:hAnsi="宋体" w:cs="Times New Roman" w:hint="eastAsia"/>
          <w:szCs w:val="21"/>
        </w:rPr>
        <w:t>现将相关事项提示如下：</w:t>
      </w:r>
      <w:r w:rsidR="002A541F" w:rsidRPr="00CB7585">
        <w:rPr>
          <w:rFonts w:ascii="宋体" w:eastAsia="宋体" w:hAnsi="宋体" w:cs="Times New Roman"/>
          <w:szCs w:val="21"/>
        </w:rPr>
        <w:t xml:space="preserve"> </w:t>
      </w:r>
    </w:p>
    <w:p w:rsidR="005A10D7" w:rsidRPr="00127E68" w:rsidRDefault="005A10D7" w:rsidP="00127E68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127E68">
        <w:rPr>
          <w:rFonts w:ascii="宋体" w:eastAsia="宋体" w:hAnsi="宋体" w:cs="Times New Roman" w:hint="eastAsia"/>
          <w:szCs w:val="21"/>
        </w:rPr>
        <w:t>一、基金基本信息</w:t>
      </w:r>
    </w:p>
    <w:p w:rsidR="005A10D7" w:rsidRPr="00127E68" w:rsidRDefault="005A10D7" w:rsidP="00127E68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127E68">
        <w:rPr>
          <w:rFonts w:ascii="宋体" w:eastAsia="宋体" w:hAnsi="宋体" w:cs="Times New Roman" w:hint="eastAsia"/>
          <w:szCs w:val="21"/>
        </w:rPr>
        <w:t>基金名称：万家瑞泰混合型证券投资基金</w:t>
      </w:r>
    </w:p>
    <w:p w:rsidR="005A10D7" w:rsidRPr="00127E68" w:rsidRDefault="005A10D7" w:rsidP="00127E68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127E68">
        <w:rPr>
          <w:rFonts w:ascii="宋体" w:eastAsia="宋体" w:hAnsi="宋体" w:cs="Times New Roman" w:hint="eastAsia"/>
          <w:szCs w:val="21"/>
        </w:rPr>
        <w:t>基金简称：万家瑞泰混合</w:t>
      </w:r>
    </w:p>
    <w:p w:rsidR="005A10D7" w:rsidRPr="00127E68" w:rsidRDefault="005A10D7" w:rsidP="00127E68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127E68">
        <w:rPr>
          <w:rFonts w:ascii="宋体" w:eastAsia="宋体" w:hAnsi="宋体" w:cs="Times New Roman"/>
          <w:szCs w:val="21"/>
        </w:rPr>
        <w:t>A</w:t>
      </w:r>
      <w:r w:rsidRPr="00127E68">
        <w:rPr>
          <w:rFonts w:ascii="宋体" w:eastAsia="宋体" w:hAnsi="宋体" w:cs="Times New Roman" w:hint="eastAsia"/>
          <w:szCs w:val="21"/>
        </w:rPr>
        <w:t>类基金份额代码：0</w:t>
      </w:r>
      <w:r w:rsidRPr="00127E68">
        <w:rPr>
          <w:rFonts w:ascii="宋体" w:eastAsia="宋体" w:hAnsi="宋体" w:cs="Times New Roman"/>
          <w:szCs w:val="21"/>
        </w:rPr>
        <w:t>12677</w:t>
      </w:r>
    </w:p>
    <w:p w:rsidR="005A10D7" w:rsidRPr="00127E68" w:rsidRDefault="005A10D7" w:rsidP="00127E68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127E68">
        <w:rPr>
          <w:rFonts w:ascii="宋体" w:eastAsia="宋体" w:hAnsi="宋体" w:cs="Times New Roman"/>
          <w:szCs w:val="21"/>
        </w:rPr>
        <w:t>C</w:t>
      </w:r>
      <w:r w:rsidRPr="00127E68">
        <w:rPr>
          <w:rFonts w:ascii="宋体" w:eastAsia="宋体" w:hAnsi="宋体" w:cs="Times New Roman" w:hint="eastAsia"/>
          <w:szCs w:val="21"/>
        </w:rPr>
        <w:t>类基金份额代码：</w:t>
      </w:r>
      <w:r w:rsidRPr="00127E68">
        <w:rPr>
          <w:rFonts w:ascii="宋体" w:eastAsia="宋体" w:hAnsi="宋体" w:cs="Times New Roman"/>
          <w:szCs w:val="21"/>
        </w:rPr>
        <w:t>012678</w:t>
      </w:r>
    </w:p>
    <w:p w:rsidR="005A10D7" w:rsidRPr="00127E68" w:rsidRDefault="005A10D7" w:rsidP="00127E68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127E68">
        <w:rPr>
          <w:rFonts w:ascii="宋体" w:eastAsia="宋体" w:hAnsi="宋体" w:cs="Times New Roman" w:hint="eastAsia"/>
          <w:szCs w:val="21"/>
        </w:rPr>
        <w:t>基金运作方式：契约型开放式</w:t>
      </w:r>
    </w:p>
    <w:p w:rsidR="005A10D7" w:rsidRPr="00127E68" w:rsidRDefault="005A10D7" w:rsidP="00127E68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127E68">
        <w:rPr>
          <w:rFonts w:ascii="宋体" w:eastAsia="宋体" w:hAnsi="宋体" w:cs="Times New Roman" w:hint="eastAsia"/>
          <w:szCs w:val="21"/>
        </w:rPr>
        <w:t>基金合同生效日：</w:t>
      </w:r>
      <w:r w:rsidRPr="00127E68">
        <w:rPr>
          <w:rFonts w:ascii="宋体" w:eastAsia="宋体" w:hAnsi="宋体" w:cs="Times New Roman"/>
          <w:szCs w:val="21"/>
        </w:rPr>
        <w:t>2021</w:t>
      </w:r>
      <w:r w:rsidRPr="00127E68">
        <w:rPr>
          <w:rFonts w:ascii="宋体" w:eastAsia="宋体" w:hAnsi="宋体" w:cs="Times New Roman" w:hint="eastAsia"/>
          <w:szCs w:val="21"/>
        </w:rPr>
        <w:t>年</w:t>
      </w:r>
      <w:r w:rsidRPr="00127E68">
        <w:rPr>
          <w:rFonts w:ascii="宋体" w:eastAsia="宋体" w:hAnsi="宋体" w:cs="Times New Roman"/>
          <w:szCs w:val="21"/>
        </w:rPr>
        <w:t>10</w:t>
      </w:r>
      <w:r w:rsidRPr="00127E68">
        <w:rPr>
          <w:rFonts w:ascii="宋体" w:eastAsia="宋体" w:hAnsi="宋体" w:cs="Times New Roman" w:hint="eastAsia"/>
          <w:szCs w:val="21"/>
        </w:rPr>
        <w:t>月</w:t>
      </w:r>
      <w:r w:rsidRPr="00127E68">
        <w:rPr>
          <w:rFonts w:ascii="宋体" w:eastAsia="宋体" w:hAnsi="宋体" w:cs="Times New Roman"/>
          <w:szCs w:val="21"/>
        </w:rPr>
        <w:t>27</w:t>
      </w:r>
      <w:r w:rsidRPr="00127E68">
        <w:rPr>
          <w:rFonts w:ascii="宋体" w:eastAsia="宋体" w:hAnsi="宋体" w:cs="Times New Roman" w:hint="eastAsia"/>
          <w:szCs w:val="21"/>
        </w:rPr>
        <w:t>日</w:t>
      </w:r>
    </w:p>
    <w:p w:rsidR="005A10D7" w:rsidRPr="00127E68" w:rsidRDefault="005A10D7" w:rsidP="00127E68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127E68">
        <w:rPr>
          <w:rFonts w:ascii="宋体" w:eastAsia="宋体" w:hAnsi="宋体" w:cs="Times New Roman" w:hint="eastAsia"/>
          <w:szCs w:val="21"/>
        </w:rPr>
        <w:t>基金托管人：中国邮政储蓄银行股份有限公司</w:t>
      </w:r>
    </w:p>
    <w:p w:rsidR="005A10D7" w:rsidRPr="00127E68" w:rsidRDefault="005A10D7" w:rsidP="00127E68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127E68">
        <w:rPr>
          <w:rFonts w:ascii="宋体" w:eastAsia="宋体" w:hAnsi="宋体" w:cs="Times New Roman" w:hint="eastAsia"/>
          <w:szCs w:val="21"/>
        </w:rPr>
        <w:t>基金登记机构：万家基金管理有限公司</w:t>
      </w:r>
    </w:p>
    <w:p w:rsidR="007E4DE7" w:rsidRPr="00127E68" w:rsidRDefault="005A10D7" w:rsidP="00127E68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127E68">
        <w:rPr>
          <w:rFonts w:ascii="宋体" w:eastAsia="宋体" w:hAnsi="宋体" w:cs="Times New Roman" w:hint="eastAsia"/>
          <w:szCs w:val="21"/>
        </w:rPr>
        <w:t>二、基金合同终止事由</w:t>
      </w:r>
    </w:p>
    <w:p w:rsidR="007E4DE7" w:rsidRPr="00127E68" w:rsidRDefault="007E4DE7" w:rsidP="007E4DE7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127E68">
        <w:rPr>
          <w:rFonts w:ascii="宋体" w:eastAsia="宋体" w:hAnsi="宋体" w:cs="Times New Roman"/>
          <w:szCs w:val="21"/>
        </w:rPr>
        <w:t xml:space="preserve"> </w:t>
      </w:r>
      <w:r w:rsidRPr="00127E68">
        <w:rPr>
          <w:rFonts w:ascii="宋体" w:eastAsia="宋体" w:hAnsi="宋体" w:cs="Times New Roman" w:hint="eastAsia"/>
          <w:szCs w:val="21"/>
        </w:rPr>
        <w:t>根据《基金合同》“第五部分</w:t>
      </w:r>
      <w:r w:rsidRPr="00127E68">
        <w:rPr>
          <w:rFonts w:ascii="宋体" w:eastAsia="宋体" w:hAnsi="宋体" w:cs="Times New Roman"/>
          <w:szCs w:val="21"/>
        </w:rPr>
        <w:t xml:space="preserve"> </w:t>
      </w:r>
      <w:r w:rsidRPr="00127E68">
        <w:rPr>
          <w:rFonts w:ascii="宋体" w:eastAsia="宋体" w:hAnsi="宋体" w:cs="Times New Roman" w:hint="eastAsia"/>
          <w:szCs w:val="21"/>
        </w:rPr>
        <w:t>基金备案”之“三、基金存续期内的基金份额持有人数量和资产规模”及“第十九部分</w:t>
      </w:r>
      <w:r w:rsidRPr="00127E68">
        <w:rPr>
          <w:rFonts w:ascii="宋体" w:eastAsia="宋体" w:hAnsi="宋体" w:cs="Times New Roman"/>
          <w:szCs w:val="21"/>
        </w:rPr>
        <w:t xml:space="preserve"> </w:t>
      </w:r>
      <w:r w:rsidRPr="00127E68">
        <w:rPr>
          <w:rFonts w:ascii="宋体" w:eastAsia="宋体" w:hAnsi="宋体" w:cs="Times New Roman" w:hint="eastAsia"/>
          <w:szCs w:val="21"/>
        </w:rPr>
        <w:t>基金合同的变更、终止与基金财产的清算”之</w:t>
      </w:r>
      <w:r w:rsidR="007D374C" w:rsidRPr="00127E68">
        <w:rPr>
          <w:rFonts w:ascii="宋体" w:eastAsia="宋体" w:hAnsi="宋体" w:cs="Times New Roman" w:hint="eastAsia"/>
          <w:szCs w:val="21"/>
        </w:rPr>
        <w:t>“</w:t>
      </w:r>
      <w:r w:rsidRPr="00127E68">
        <w:rPr>
          <w:rFonts w:ascii="宋体" w:eastAsia="宋体" w:hAnsi="宋体" w:cs="Times New Roman" w:hint="eastAsia"/>
          <w:szCs w:val="21"/>
        </w:rPr>
        <w:t>二、《基金合同》的终止事由</w:t>
      </w:r>
      <w:r w:rsidR="007D374C" w:rsidRPr="00127E68">
        <w:rPr>
          <w:rFonts w:ascii="宋体" w:eastAsia="宋体" w:hAnsi="宋体" w:cs="Times New Roman" w:hint="eastAsia"/>
          <w:szCs w:val="21"/>
        </w:rPr>
        <w:t>”</w:t>
      </w:r>
      <w:r w:rsidRPr="00127E68">
        <w:rPr>
          <w:rFonts w:ascii="宋体" w:eastAsia="宋体" w:hAnsi="宋体" w:cs="Times New Roman" w:hint="eastAsia"/>
          <w:szCs w:val="21"/>
        </w:rPr>
        <w:t>的约定：《基金合同》生效后，连续</w:t>
      </w:r>
      <w:r w:rsidRPr="00127E68">
        <w:rPr>
          <w:rFonts w:ascii="宋体" w:eastAsia="宋体" w:hAnsi="宋体" w:cs="Times New Roman"/>
          <w:szCs w:val="21"/>
        </w:rPr>
        <w:t>5</w:t>
      </w:r>
      <w:r w:rsidRPr="00127E68">
        <w:rPr>
          <w:rFonts w:ascii="宋体" w:eastAsia="宋体" w:hAnsi="宋体" w:cs="Times New Roman" w:hint="eastAsia"/>
          <w:szCs w:val="21"/>
        </w:rPr>
        <w:t>0</w:t>
      </w:r>
      <w:r w:rsidRPr="00127E68">
        <w:rPr>
          <w:rFonts w:ascii="宋体" w:eastAsia="宋体" w:hAnsi="宋体" w:cs="Times New Roman"/>
          <w:szCs w:val="21"/>
        </w:rPr>
        <w:t>个工作日出现基金份额持有人数量不满</w:t>
      </w:r>
      <w:r w:rsidRPr="00127E68">
        <w:rPr>
          <w:rFonts w:ascii="宋体" w:eastAsia="宋体" w:hAnsi="宋体" w:cs="Times New Roman" w:hint="eastAsia"/>
          <w:szCs w:val="21"/>
        </w:rPr>
        <w:t>200</w:t>
      </w:r>
      <w:r w:rsidRPr="00127E68">
        <w:rPr>
          <w:rFonts w:ascii="宋体" w:eastAsia="宋体" w:hAnsi="宋体" w:cs="Times New Roman"/>
          <w:szCs w:val="21"/>
        </w:rPr>
        <w:t>人或者基金资产净值低于</w:t>
      </w:r>
      <w:r w:rsidRPr="00127E68">
        <w:rPr>
          <w:rFonts w:ascii="宋体" w:eastAsia="宋体" w:hAnsi="宋体" w:cs="Times New Roman" w:hint="eastAsia"/>
          <w:szCs w:val="21"/>
        </w:rPr>
        <w:t>5000万</w:t>
      </w:r>
      <w:r w:rsidRPr="00127E68">
        <w:rPr>
          <w:rFonts w:ascii="宋体" w:eastAsia="宋体" w:hAnsi="宋体" w:cs="Times New Roman"/>
          <w:szCs w:val="21"/>
        </w:rPr>
        <w:t>元</w:t>
      </w:r>
      <w:r w:rsidRPr="00127E68">
        <w:rPr>
          <w:rFonts w:ascii="宋体" w:eastAsia="宋体" w:hAnsi="宋体" w:cs="Times New Roman" w:hint="eastAsia"/>
          <w:szCs w:val="21"/>
        </w:rPr>
        <w:t>情形</w:t>
      </w:r>
      <w:r w:rsidRPr="00127E68">
        <w:rPr>
          <w:rFonts w:ascii="宋体" w:eastAsia="宋体" w:hAnsi="宋体" w:cs="Times New Roman"/>
          <w:szCs w:val="21"/>
        </w:rPr>
        <w:t>的</w:t>
      </w:r>
      <w:r w:rsidRPr="00127E68">
        <w:rPr>
          <w:rFonts w:ascii="宋体" w:eastAsia="宋体" w:hAnsi="宋体" w:cs="Times New Roman" w:hint="eastAsia"/>
          <w:szCs w:val="21"/>
        </w:rPr>
        <w:t>，《基金合同》自动终止，不需召开基金份额持有人大会。截至</w:t>
      </w:r>
      <w:r w:rsidRPr="00127E68">
        <w:rPr>
          <w:rFonts w:ascii="宋体" w:eastAsia="宋体" w:hAnsi="宋体" w:cs="Times New Roman"/>
          <w:szCs w:val="21"/>
        </w:rPr>
        <w:t>2023</w:t>
      </w:r>
      <w:r w:rsidRPr="00127E68">
        <w:rPr>
          <w:rFonts w:ascii="宋体" w:eastAsia="宋体" w:hAnsi="宋体" w:cs="Times New Roman" w:hint="eastAsia"/>
          <w:szCs w:val="21"/>
        </w:rPr>
        <w:t>年</w:t>
      </w:r>
      <w:r w:rsidRPr="00127E68">
        <w:rPr>
          <w:rFonts w:ascii="宋体" w:eastAsia="宋体" w:hAnsi="宋体" w:cs="Times New Roman"/>
          <w:szCs w:val="21"/>
        </w:rPr>
        <w:t>1</w:t>
      </w:r>
      <w:r w:rsidRPr="00127E68">
        <w:rPr>
          <w:rFonts w:ascii="宋体" w:eastAsia="宋体" w:hAnsi="宋体" w:cs="Times New Roman" w:hint="eastAsia"/>
          <w:szCs w:val="21"/>
        </w:rPr>
        <w:t>月</w:t>
      </w:r>
      <w:r w:rsidRPr="00127E68">
        <w:rPr>
          <w:rFonts w:ascii="宋体" w:eastAsia="宋体" w:hAnsi="宋体" w:cs="Times New Roman"/>
          <w:szCs w:val="21"/>
        </w:rPr>
        <w:t>4</w:t>
      </w:r>
      <w:r w:rsidRPr="00127E68">
        <w:rPr>
          <w:rFonts w:ascii="宋体" w:eastAsia="宋体" w:hAnsi="宋体" w:cs="Times New Roman" w:hint="eastAsia"/>
          <w:szCs w:val="21"/>
        </w:rPr>
        <w:t>日，本基金资产净值已连续</w:t>
      </w:r>
      <w:r w:rsidRPr="00127E68">
        <w:rPr>
          <w:rFonts w:ascii="宋体" w:eastAsia="宋体" w:hAnsi="宋体" w:cs="Times New Roman"/>
          <w:szCs w:val="21"/>
        </w:rPr>
        <w:t>50</w:t>
      </w:r>
      <w:r w:rsidRPr="00127E68">
        <w:rPr>
          <w:rFonts w:ascii="宋体" w:eastAsia="宋体" w:hAnsi="宋体" w:cs="Times New Roman" w:hint="eastAsia"/>
          <w:szCs w:val="21"/>
        </w:rPr>
        <w:t>个工作日低于</w:t>
      </w:r>
      <w:r w:rsidRPr="00127E68">
        <w:rPr>
          <w:rFonts w:ascii="宋体" w:eastAsia="宋体" w:hAnsi="宋体" w:cs="Times New Roman"/>
          <w:szCs w:val="21"/>
        </w:rPr>
        <w:t>5000</w:t>
      </w:r>
      <w:r w:rsidRPr="00127E68">
        <w:rPr>
          <w:rFonts w:ascii="宋体" w:eastAsia="宋体" w:hAnsi="宋体" w:cs="Times New Roman" w:hint="eastAsia"/>
          <w:szCs w:val="21"/>
        </w:rPr>
        <w:t>万元，为维护基金份额持有人利益，根据《基金合同》约定，基金管理人决定依法对本基金财产进行清算并终止《基金合同》，本基金最后运作日为202</w:t>
      </w:r>
      <w:r w:rsidRPr="00127E68">
        <w:rPr>
          <w:rFonts w:ascii="宋体" w:eastAsia="宋体" w:hAnsi="宋体" w:cs="Times New Roman"/>
          <w:szCs w:val="21"/>
        </w:rPr>
        <w:t>3</w:t>
      </w:r>
      <w:r w:rsidRPr="00127E68">
        <w:rPr>
          <w:rFonts w:ascii="宋体" w:eastAsia="宋体" w:hAnsi="宋体" w:cs="Times New Roman" w:hint="eastAsia"/>
          <w:szCs w:val="21"/>
        </w:rPr>
        <w:t>年</w:t>
      </w:r>
      <w:r w:rsidRPr="00127E68">
        <w:rPr>
          <w:rFonts w:ascii="宋体" w:eastAsia="宋体" w:hAnsi="宋体" w:cs="Times New Roman"/>
          <w:szCs w:val="21"/>
        </w:rPr>
        <w:t>1</w:t>
      </w:r>
      <w:r w:rsidRPr="00127E68">
        <w:rPr>
          <w:rFonts w:ascii="宋体" w:eastAsia="宋体" w:hAnsi="宋体" w:cs="Times New Roman" w:hint="eastAsia"/>
          <w:szCs w:val="21"/>
        </w:rPr>
        <w:t>月</w:t>
      </w:r>
      <w:r w:rsidRPr="00127E68">
        <w:rPr>
          <w:rFonts w:ascii="宋体" w:eastAsia="宋体" w:hAnsi="宋体" w:cs="Times New Roman"/>
          <w:szCs w:val="21"/>
        </w:rPr>
        <w:t>4</w:t>
      </w:r>
      <w:r w:rsidRPr="00127E68">
        <w:rPr>
          <w:rFonts w:ascii="宋体" w:eastAsia="宋体" w:hAnsi="宋体" w:cs="Times New Roman" w:hint="eastAsia"/>
          <w:szCs w:val="21"/>
        </w:rPr>
        <w:t>日，自202</w:t>
      </w:r>
      <w:r w:rsidRPr="00127E68">
        <w:rPr>
          <w:rFonts w:ascii="宋体" w:eastAsia="宋体" w:hAnsi="宋体" w:cs="Times New Roman"/>
          <w:szCs w:val="21"/>
        </w:rPr>
        <w:t>3</w:t>
      </w:r>
      <w:r w:rsidRPr="00127E68">
        <w:rPr>
          <w:rFonts w:ascii="宋体" w:eastAsia="宋体" w:hAnsi="宋体" w:cs="Times New Roman" w:hint="eastAsia"/>
          <w:szCs w:val="21"/>
        </w:rPr>
        <w:t>年1月5日（最后运作日的次日）起进入清算程序。</w:t>
      </w:r>
    </w:p>
    <w:p w:rsidR="007D374C" w:rsidRPr="00127E68" w:rsidRDefault="007D374C" w:rsidP="00127E68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127E68">
        <w:rPr>
          <w:rFonts w:ascii="宋体" w:eastAsia="宋体" w:hAnsi="宋体" w:cs="Times New Roman" w:hint="eastAsia"/>
          <w:szCs w:val="21"/>
        </w:rPr>
        <w:t>三、</w:t>
      </w:r>
      <w:r w:rsidR="00127E68" w:rsidRPr="00127E68">
        <w:rPr>
          <w:rFonts w:ascii="宋体" w:eastAsia="宋体" w:hAnsi="宋体" w:cs="Times New Roman" w:hint="eastAsia"/>
          <w:szCs w:val="21"/>
        </w:rPr>
        <w:t>其他需要提示的事项</w:t>
      </w:r>
    </w:p>
    <w:p w:rsidR="007D374C" w:rsidRPr="00127E68" w:rsidRDefault="00127E68" w:rsidP="00127E68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127E68">
        <w:rPr>
          <w:rFonts w:ascii="宋体" w:eastAsia="宋体" w:hAnsi="宋体" w:cs="Times New Roman" w:hint="eastAsia"/>
          <w:szCs w:val="21"/>
        </w:rPr>
        <w:t>1、</w:t>
      </w:r>
      <w:r w:rsidR="007D374C" w:rsidRPr="00127E68">
        <w:rPr>
          <w:rFonts w:ascii="宋体" w:eastAsia="宋体" w:hAnsi="宋体" w:cs="Times New Roman" w:hint="eastAsia"/>
          <w:szCs w:val="21"/>
        </w:rPr>
        <w:t>自202</w:t>
      </w:r>
      <w:r w:rsidR="007D374C" w:rsidRPr="00127E68">
        <w:rPr>
          <w:rFonts w:ascii="宋体" w:eastAsia="宋体" w:hAnsi="宋体" w:cs="Times New Roman"/>
          <w:szCs w:val="21"/>
        </w:rPr>
        <w:t>3</w:t>
      </w:r>
      <w:r w:rsidR="007D374C" w:rsidRPr="00127E68">
        <w:rPr>
          <w:rFonts w:ascii="宋体" w:eastAsia="宋体" w:hAnsi="宋体" w:cs="Times New Roman" w:hint="eastAsia"/>
          <w:szCs w:val="21"/>
        </w:rPr>
        <w:t>年</w:t>
      </w:r>
      <w:r w:rsidR="007D374C" w:rsidRPr="00127E68">
        <w:rPr>
          <w:rFonts w:ascii="宋体" w:eastAsia="宋体" w:hAnsi="宋体" w:cs="Times New Roman"/>
          <w:szCs w:val="21"/>
        </w:rPr>
        <w:t>1</w:t>
      </w:r>
      <w:r w:rsidR="007D374C" w:rsidRPr="00127E68">
        <w:rPr>
          <w:rFonts w:ascii="宋体" w:eastAsia="宋体" w:hAnsi="宋体" w:cs="Times New Roman" w:hint="eastAsia"/>
          <w:szCs w:val="21"/>
        </w:rPr>
        <w:t>月</w:t>
      </w:r>
      <w:r w:rsidR="007D374C" w:rsidRPr="00127E68">
        <w:rPr>
          <w:rFonts w:ascii="宋体" w:eastAsia="宋体" w:hAnsi="宋体" w:cs="Times New Roman"/>
          <w:szCs w:val="21"/>
        </w:rPr>
        <w:t>5</w:t>
      </w:r>
      <w:r w:rsidR="007D374C" w:rsidRPr="00127E68">
        <w:rPr>
          <w:rFonts w:ascii="宋体" w:eastAsia="宋体" w:hAnsi="宋体" w:cs="Times New Roman" w:hint="eastAsia"/>
          <w:szCs w:val="21"/>
        </w:rPr>
        <w:t>日（含）起，本基金进入基金财产清算程序，停止办理申购、赎回、</w:t>
      </w:r>
      <w:r w:rsidR="007D374C" w:rsidRPr="00127E68">
        <w:rPr>
          <w:rFonts w:ascii="宋体" w:eastAsia="宋体" w:hAnsi="宋体" w:cs="Times New Roman" w:hint="eastAsia"/>
          <w:szCs w:val="21"/>
        </w:rPr>
        <w:lastRenderedPageBreak/>
        <w:t>转换及定投业务且不再恢复。本基金进入清算程序后，停止收取基金管理费、基金托管费和</w:t>
      </w:r>
      <w:r w:rsidRPr="00127E68">
        <w:rPr>
          <w:rFonts w:ascii="宋体" w:eastAsia="宋体" w:hAnsi="宋体" w:cs="Times New Roman" w:hint="eastAsia"/>
          <w:szCs w:val="21"/>
        </w:rPr>
        <w:t>C类基金份额的</w:t>
      </w:r>
      <w:r w:rsidR="007D374C" w:rsidRPr="00127E68">
        <w:rPr>
          <w:rFonts w:ascii="宋体" w:eastAsia="宋体" w:hAnsi="宋体" w:cs="Times New Roman" w:hint="eastAsia"/>
          <w:szCs w:val="21"/>
        </w:rPr>
        <w:t>销售服务费。</w:t>
      </w:r>
    </w:p>
    <w:p w:rsidR="007D374C" w:rsidRPr="00127E68" w:rsidRDefault="00127E68" w:rsidP="00127E68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127E68">
        <w:rPr>
          <w:rFonts w:ascii="宋体" w:eastAsia="宋体" w:hAnsi="宋体" w:cs="Times New Roman" w:hint="eastAsia"/>
          <w:szCs w:val="21"/>
        </w:rPr>
        <w:t>2、</w:t>
      </w:r>
      <w:r w:rsidR="007D374C" w:rsidRPr="00127E68">
        <w:rPr>
          <w:rFonts w:ascii="宋体" w:eastAsia="宋体" w:hAnsi="宋体" w:cs="Times New Roman" w:hint="eastAsia"/>
          <w:szCs w:val="21"/>
        </w:rPr>
        <w:t>基金管理人</w:t>
      </w:r>
      <w:r w:rsidR="004B037C">
        <w:rPr>
          <w:rFonts w:ascii="宋体" w:eastAsia="宋体" w:hAnsi="宋体" w:cs="Times New Roman" w:hint="eastAsia"/>
          <w:szCs w:val="21"/>
        </w:rPr>
        <w:t>将</w:t>
      </w:r>
      <w:r w:rsidR="007D374C" w:rsidRPr="00127E68">
        <w:rPr>
          <w:rFonts w:ascii="宋体" w:eastAsia="宋体" w:hAnsi="宋体" w:cs="Times New Roman" w:hint="eastAsia"/>
          <w:szCs w:val="21"/>
        </w:rPr>
        <w:t>组织基金财产清算小组进行基金清算。依据基金财产清算的分配方案，将基金财产清算后的全部剩余资产扣除基金财产清算费用、交纳所欠税款并清偿基金债务后，按基金份额持有人持有的基金份额比例进行分配。</w:t>
      </w:r>
    </w:p>
    <w:p w:rsidR="008910DA" w:rsidRPr="00CB7585" w:rsidRDefault="00127E68" w:rsidP="008910DA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127E68">
        <w:rPr>
          <w:rFonts w:ascii="宋体" w:eastAsia="宋体" w:hAnsi="宋体" w:cs="Times New Roman" w:hint="eastAsia"/>
          <w:szCs w:val="21"/>
        </w:rPr>
        <w:t>3</w:t>
      </w:r>
      <w:r w:rsidR="008910DA">
        <w:rPr>
          <w:rFonts w:ascii="宋体" w:eastAsia="宋体" w:hAnsi="宋体" w:cs="Times New Roman" w:hint="eastAsia"/>
          <w:szCs w:val="21"/>
        </w:rPr>
        <w:t>、</w:t>
      </w:r>
      <w:r w:rsidR="008910DA" w:rsidRPr="008910DA">
        <w:rPr>
          <w:rFonts w:ascii="宋体" w:eastAsia="宋体" w:hAnsi="宋体" w:cs="Times New Roman" w:hint="eastAsia"/>
          <w:szCs w:val="21"/>
        </w:rPr>
        <w:t>投资者可登录本基金管理人网站www.wjasset.com 或拨打客户服务电话400-888-0800 咨询相关事宜</w:t>
      </w:r>
      <w:r w:rsidR="008910DA" w:rsidRPr="005E1B72">
        <w:rPr>
          <w:rFonts w:ascii="宋体" w:eastAsia="宋体" w:hAnsi="宋体" w:cs="Times New Roman" w:hint="eastAsia"/>
          <w:szCs w:val="21"/>
        </w:rPr>
        <w:t>。</w:t>
      </w:r>
    </w:p>
    <w:p w:rsidR="002A541F" w:rsidRPr="00CB7585" w:rsidRDefault="002A541F" w:rsidP="002A541F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CB7585">
        <w:rPr>
          <w:rFonts w:ascii="宋体" w:eastAsia="宋体" w:hAnsi="宋体" w:cs="Times New Roman"/>
          <w:szCs w:val="21"/>
        </w:rPr>
        <w:t>风险提示：本基金管理人承诺以诚实信用、勤勉尽责的原则管理和运用基金财产，但不保证基金一定盈利，也不保证最低收益。管理人管理的基金及其投资人员的过往业绩并不代表其将来表现。 投资有风险，敬请投资人认真阅读基金的相关法律文件及关注基金特有风险，并选择适合自身风险承受能力的投资品种进行投资。</w:t>
      </w:r>
    </w:p>
    <w:p w:rsidR="002A541F" w:rsidRPr="001C55B9" w:rsidRDefault="002A541F" w:rsidP="002A541F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</w:p>
    <w:p w:rsidR="002A541F" w:rsidRDefault="002A541F" w:rsidP="005E1B72">
      <w:pPr>
        <w:spacing w:line="360" w:lineRule="auto"/>
        <w:jc w:val="right"/>
      </w:pPr>
      <w:r w:rsidRPr="001C55B9">
        <w:rPr>
          <w:rFonts w:ascii="Times New Roman" w:hAnsi="Times New Roman" w:cs="Times New Roman"/>
          <w:szCs w:val="21"/>
        </w:rPr>
        <w:t>万家基金管理有限公司</w:t>
      </w:r>
      <w:r w:rsidRPr="001C55B9">
        <w:rPr>
          <w:rFonts w:ascii="Times New Roman" w:hAnsi="Times New Roman" w:cs="Times New Roman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27E68" w:rsidRPr="001C55B9">
        <w:rPr>
          <w:rFonts w:ascii="Times New Roman" w:hAnsi="Times New Roman" w:cs="Times New Roman" w:hint="eastAsia"/>
          <w:szCs w:val="21"/>
        </w:rPr>
        <w:t>2</w:t>
      </w:r>
      <w:r w:rsidR="00127E68" w:rsidRPr="001C55B9">
        <w:rPr>
          <w:rFonts w:ascii="Times New Roman" w:hAnsi="Times New Roman" w:cs="Times New Roman"/>
          <w:szCs w:val="21"/>
        </w:rPr>
        <w:t>02</w:t>
      </w:r>
      <w:r w:rsidR="00127E68">
        <w:rPr>
          <w:rFonts w:ascii="Times New Roman" w:hAnsi="Times New Roman" w:cs="Times New Roman"/>
          <w:szCs w:val="21"/>
        </w:rPr>
        <w:t>3</w:t>
      </w:r>
      <w:r w:rsidR="008910DA" w:rsidRPr="001C55B9">
        <w:rPr>
          <w:rFonts w:ascii="Times New Roman" w:hAnsi="Times New Roman" w:cs="Times New Roman"/>
          <w:szCs w:val="21"/>
        </w:rPr>
        <w:t>年</w:t>
      </w:r>
      <w:r w:rsidR="00127E68">
        <w:rPr>
          <w:rFonts w:ascii="Times New Roman" w:hAnsi="Times New Roman" w:cs="Times New Roman"/>
          <w:szCs w:val="21"/>
        </w:rPr>
        <w:t>1</w:t>
      </w:r>
      <w:r w:rsidRPr="001C55B9">
        <w:rPr>
          <w:rFonts w:ascii="Times New Roman" w:hAnsi="Times New Roman" w:cs="Times New Roman"/>
          <w:szCs w:val="21"/>
        </w:rPr>
        <w:t>月</w:t>
      </w:r>
      <w:r w:rsidR="00127E68">
        <w:rPr>
          <w:rFonts w:ascii="Times New Roman" w:hAnsi="Times New Roman" w:cs="Times New Roman"/>
          <w:szCs w:val="21"/>
        </w:rPr>
        <w:t>5</w:t>
      </w:r>
      <w:r w:rsidRPr="001C55B9">
        <w:rPr>
          <w:rFonts w:ascii="Times New Roman" w:hAnsi="Times New Roman" w:cs="Times New Roman"/>
          <w:szCs w:val="21"/>
        </w:rPr>
        <w:t>日</w:t>
      </w:r>
    </w:p>
    <w:sectPr w:rsidR="002A541F" w:rsidSect="00076F6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4F9" w:rsidRDefault="007D34F9" w:rsidP="00C75BEE">
      <w:r>
        <w:separator/>
      </w:r>
    </w:p>
  </w:endnote>
  <w:endnote w:type="continuationSeparator" w:id="0">
    <w:p w:rsidR="007D34F9" w:rsidRDefault="007D34F9" w:rsidP="00C75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475626"/>
      <w:docPartObj>
        <w:docPartGallery w:val="Page Numbers (Bottom of Page)"/>
        <w:docPartUnique/>
      </w:docPartObj>
    </w:sdtPr>
    <w:sdtContent>
      <w:p w:rsidR="00127E68" w:rsidRDefault="00076F64">
        <w:pPr>
          <w:pStyle w:val="a5"/>
          <w:jc w:val="center"/>
        </w:pPr>
        <w:r>
          <w:fldChar w:fldCharType="begin"/>
        </w:r>
        <w:r w:rsidR="00127E68">
          <w:instrText>PAGE   \* MERGEFORMAT</w:instrText>
        </w:r>
        <w:r>
          <w:fldChar w:fldCharType="separate"/>
        </w:r>
        <w:r w:rsidR="00831FA8" w:rsidRPr="00831FA8">
          <w:rPr>
            <w:noProof/>
            <w:lang w:val="zh-CN"/>
          </w:rPr>
          <w:t>1</w:t>
        </w:r>
        <w:r>
          <w:fldChar w:fldCharType="end"/>
        </w:r>
      </w:p>
    </w:sdtContent>
  </w:sdt>
  <w:p w:rsidR="00127E68" w:rsidRDefault="00127E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4F9" w:rsidRDefault="007D34F9" w:rsidP="00C75BEE">
      <w:r>
        <w:separator/>
      </w:r>
    </w:p>
  </w:footnote>
  <w:footnote w:type="continuationSeparator" w:id="0">
    <w:p w:rsidR="007D34F9" w:rsidRDefault="007D34F9" w:rsidP="00C75B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4EBB"/>
    <w:rsid w:val="00076F64"/>
    <w:rsid w:val="00085D09"/>
    <w:rsid w:val="00127E68"/>
    <w:rsid w:val="00135B05"/>
    <w:rsid w:val="00143E55"/>
    <w:rsid w:val="0015345C"/>
    <w:rsid w:val="001C55B9"/>
    <w:rsid w:val="001D1B5D"/>
    <w:rsid w:val="002A541F"/>
    <w:rsid w:val="00320D3E"/>
    <w:rsid w:val="003D1A09"/>
    <w:rsid w:val="003D3840"/>
    <w:rsid w:val="00467B33"/>
    <w:rsid w:val="00492190"/>
    <w:rsid w:val="004B037C"/>
    <w:rsid w:val="005746A8"/>
    <w:rsid w:val="005A10D7"/>
    <w:rsid w:val="005E1B72"/>
    <w:rsid w:val="005E2DF4"/>
    <w:rsid w:val="00637F3F"/>
    <w:rsid w:val="007621B2"/>
    <w:rsid w:val="00796896"/>
    <w:rsid w:val="007D34F9"/>
    <w:rsid w:val="007D374C"/>
    <w:rsid w:val="007E4DE7"/>
    <w:rsid w:val="00831FA8"/>
    <w:rsid w:val="008460C8"/>
    <w:rsid w:val="008469B8"/>
    <w:rsid w:val="00854EBB"/>
    <w:rsid w:val="008773C5"/>
    <w:rsid w:val="008910DA"/>
    <w:rsid w:val="008B6BE2"/>
    <w:rsid w:val="008C0F71"/>
    <w:rsid w:val="00A72A8E"/>
    <w:rsid w:val="00C75BEE"/>
    <w:rsid w:val="00C825C0"/>
    <w:rsid w:val="00CA7F38"/>
    <w:rsid w:val="00CB7585"/>
    <w:rsid w:val="00CF6C1B"/>
    <w:rsid w:val="00D55C19"/>
    <w:rsid w:val="00DD408D"/>
    <w:rsid w:val="00DE58C2"/>
    <w:rsid w:val="00E6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1A0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D1A0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75B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75BE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75B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75BEE"/>
    <w:rPr>
      <w:sz w:val="18"/>
      <w:szCs w:val="18"/>
    </w:rPr>
  </w:style>
  <w:style w:type="paragraph" w:styleId="a6">
    <w:name w:val="Revision"/>
    <w:hidden/>
    <w:uiPriority w:val="99"/>
    <w:semiHidden/>
    <w:rsid w:val="0015345C"/>
  </w:style>
  <w:style w:type="paragraph" w:customStyle="1" w:styleId="Default">
    <w:name w:val="Default"/>
    <w:rsid w:val="008910DA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1199</Characters>
  <Application>Microsoft Office Word</Application>
  <DocSecurity>4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程元元</dc:creator>
  <cp:lastModifiedBy>ZHONGM</cp:lastModifiedBy>
  <cp:revision>2</cp:revision>
  <cp:lastPrinted>2022-03-10T10:10:00Z</cp:lastPrinted>
  <dcterms:created xsi:type="dcterms:W3CDTF">2023-01-04T16:00:00Z</dcterms:created>
  <dcterms:modified xsi:type="dcterms:W3CDTF">2023-01-04T16:00:00Z</dcterms:modified>
</cp:coreProperties>
</file>