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744E76" w:rsidRDefault="00DD052F" w:rsidP="0043655D">
      <w:pPr>
        <w:spacing w:line="540" w:lineRule="exact"/>
        <w:ind w:firstLineChars="50" w:firstLine="161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744E7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中融</w:t>
      </w:r>
      <w:r w:rsidRPr="00744E76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基金管理</w:t>
      </w:r>
      <w:r w:rsidRPr="00744E7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有限</w:t>
      </w:r>
      <w:r w:rsidRPr="00744E76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公</w:t>
      </w:r>
      <w:r w:rsidR="005E088E" w:rsidRPr="00744E7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司旗下</w:t>
      </w:r>
      <w:r w:rsidR="005E088E" w:rsidRPr="00744E76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部分</w:t>
      </w:r>
      <w:r w:rsidR="005E088E" w:rsidRPr="00744E7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基金</w:t>
      </w:r>
      <w:r w:rsidR="00744E76" w:rsidRPr="00744E7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中期</w:t>
      </w:r>
      <w:r w:rsidR="00BB3501" w:rsidRPr="00744E7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报告提示性公告</w:t>
      </w:r>
    </w:p>
    <w:p w:rsidR="00B16987" w:rsidRPr="00265218" w:rsidRDefault="00B16987" w:rsidP="004901F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265218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744E76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265218" w:rsidRDefault="004F28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中融基金管理有限公司</w:t>
      </w:r>
      <w:r w:rsidR="00056EE0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中融货币市场基金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中融国企改革灵活配置混合型证券投资基金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中融新机遇灵活配置混合型证券投资基金</w:t>
      </w:r>
    </w:p>
    <w:p w:rsidR="00E733F3" w:rsidRPr="00265218" w:rsidRDefault="00E733F3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中融中证银行指数证券投资基金（LOF）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中融鑫起点灵活配置混合型证券投资基金</w:t>
      </w:r>
    </w:p>
    <w:p w:rsidR="004F2854" w:rsidRPr="00265218" w:rsidRDefault="0032649D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中融国证钢铁行业指数型证券投资基金</w:t>
      </w:r>
    </w:p>
    <w:p w:rsidR="004F2854" w:rsidRPr="00265218" w:rsidRDefault="0032649D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中融中证煤炭指数型证券投资基金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中融融安二号灵活配置混合型证券投资基金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中融新经济灵活配置混合型证券投资基金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中融日日盈交易型货币市场基金</w:t>
      </w:r>
    </w:p>
    <w:p w:rsidR="004F2854" w:rsidRPr="00265218" w:rsidRDefault="004F2854" w:rsidP="0026521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中融产业升级灵活配置混合型证券投资基金</w:t>
      </w:r>
    </w:p>
    <w:p w:rsidR="004F2854" w:rsidRPr="00265218" w:rsidRDefault="004F2854" w:rsidP="0026521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中融竞争优势股票型证券投资基金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中融现金增利货币市场基金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中融上海清算所银行间1-3年中高等级信用债指数发起式证券投资基金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中融恒泰纯债债券型证券投资基金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中融鑫思路灵活配置混合型证券投资基金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中融物联网主题灵活配置混合型证券投资基金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中融量化智选混合型证券投资基金</w:t>
      </w:r>
    </w:p>
    <w:p w:rsidR="00783E4C" w:rsidRPr="00265218" w:rsidRDefault="00783E4C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中融盈泽中短债债券型证券投资基金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中融恒信纯债债券型证券投资基金</w:t>
      </w:r>
    </w:p>
    <w:p w:rsidR="00BE7EE3" w:rsidRPr="00265218" w:rsidRDefault="00BE7EE3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中融睿祥纯债债券型证券投资基金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中融核心成长灵活配置混合型证券投资基金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中融沪港深大消费主题灵活配置混合型发起式证券投资基金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中融鑫价值灵活配置混合型证券投资基金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中融聚商3个月定期开放债券型发起式证券投资基金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中融季季红定期开放债券型证券投资基金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中融智选红利股票型证券投资基金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中融聚安3个月定期开放债券型发起式证券投资基金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中融量化精选混合型基金中基金（FOF）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中融医疗健康精选混合型证券投资基金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中融聚业3个月定期开放债券型发起式证券投资基金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中融恒裕纯债债券型证券投资基金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中融聚明3个月定期开放债券型发起式证券投资基金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中融恒惠纯债债券型证券投资基金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中融央视财经50交易型开放式指数证券投资基金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中融央视财经50交易型开放式指数证券投资基金联接基金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中融策略优选混合型证券投资基金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中融聚汇3个月定期开放债券型发起式证券投资基金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中融恒鑫纯债债券型证券投资基金</w:t>
      </w:r>
    </w:p>
    <w:p w:rsidR="004F2854" w:rsidRPr="00265218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中融高股息精选混合型证券投资基金</w:t>
      </w:r>
    </w:p>
    <w:p w:rsidR="001B7651" w:rsidRPr="00265218" w:rsidRDefault="004F2854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中融睿享86个月定期开放债券型证券投资基金</w:t>
      </w:r>
    </w:p>
    <w:p w:rsidR="001B7651" w:rsidRPr="00265218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中融中证500交易型开放式指数证券投资基金</w:t>
      </w:r>
    </w:p>
    <w:p w:rsidR="001B7651" w:rsidRPr="00265218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中融聚通3个月定期开放债券型发起式证券投资基金</w:t>
      </w:r>
    </w:p>
    <w:p w:rsidR="001B7651" w:rsidRPr="00265218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中融睿嘉39个月定期开放债券型证券投资基金</w:t>
      </w:r>
    </w:p>
    <w:p w:rsidR="008E2EB0" w:rsidRPr="00265218" w:rsidRDefault="001B7651" w:rsidP="001B7651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中融中证500交易型开放式指数证券投资基金联接基金</w:t>
      </w:r>
    </w:p>
    <w:p w:rsidR="008E2EB0" w:rsidRPr="00265218" w:rsidRDefault="008E2EB0" w:rsidP="001B7651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中融恒安纯债债券型证券投资基金</w:t>
      </w:r>
    </w:p>
    <w:p w:rsidR="00453207" w:rsidRPr="00265218" w:rsidRDefault="008E2EB0" w:rsidP="001B7651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中融智选对冲策略3个月定期开放灵活配置混合型发起式证券投资基金</w:t>
      </w:r>
    </w:p>
    <w:p w:rsidR="00453207" w:rsidRPr="00265218" w:rsidRDefault="00453207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中融品牌优选混合型证券投资基金</w:t>
      </w:r>
    </w:p>
    <w:p w:rsidR="00453207" w:rsidRPr="00265218" w:rsidRDefault="00453207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中融中债1-5年国开行债券指数证券投资基金</w:t>
      </w:r>
    </w:p>
    <w:p w:rsidR="00453207" w:rsidRPr="00265218" w:rsidRDefault="00453207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中融聚锦一年定期开放债券型发起式证券投资基金</w:t>
      </w:r>
    </w:p>
    <w:p w:rsidR="00A649B8" w:rsidRPr="00265218" w:rsidRDefault="00453207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中融融慧双欣一年定期开放债券型证券投资基金</w:t>
      </w:r>
    </w:p>
    <w:p w:rsidR="00A649B8" w:rsidRPr="00265218" w:rsidRDefault="00A649B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中融价值成长6个月持有期混合型证券投资基金</w:t>
      </w:r>
    </w:p>
    <w:p w:rsidR="0032649D" w:rsidRPr="00265218" w:rsidRDefault="00A649B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中融创业板两年定期开放混合型证券投资基金</w:t>
      </w:r>
    </w:p>
    <w:p w:rsidR="0032649D" w:rsidRPr="00265218" w:rsidRDefault="0032649D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中融成长优选混合型证券投资基金</w:t>
      </w:r>
    </w:p>
    <w:p w:rsidR="0032649D" w:rsidRPr="00265218" w:rsidRDefault="0032649D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中融景瑞一年持有期混合型证券投资基金</w:t>
      </w:r>
    </w:p>
    <w:p w:rsidR="0032649D" w:rsidRPr="00265218" w:rsidRDefault="0032649D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中融产业趋势一年定期开放混合型证券投资基金</w:t>
      </w:r>
    </w:p>
    <w:p w:rsidR="00265218" w:rsidRPr="00265218" w:rsidRDefault="0032649D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中融景颐 6 个月持有期混合型证券投资基金</w:t>
      </w:r>
    </w:p>
    <w:p w:rsidR="00265218" w:rsidRPr="00265218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中融行业先锋6个月持有期混合型证券投资基金</w:t>
      </w:r>
    </w:p>
    <w:p w:rsidR="00265218" w:rsidRPr="00265218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中融鑫锐研究精选一年持有期混合型证券投资基金</w:t>
      </w:r>
    </w:p>
    <w:p w:rsidR="00265218" w:rsidRPr="00265218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中融景盛一年持有期混合型证券投资基金</w:t>
      </w:r>
    </w:p>
    <w:p w:rsidR="00265218" w:rsidRPr="00265218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中融恒益纯债债券型证券投资基金</w:t>
      </w:r>
    </w:p>
    <w:p w:rsidR="00265218" w:rsidRPr="00265218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中融恒阳纯债债券型证券投资基金</w:t>
      </w:r>
    </w:p>
    <w:p w:rsidR="00265218" w:rsidRPr="00265218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中融低碳经济3个月持有期混合型证券投资基金</w:t>
      </w:r>
    </w:p>
    <w:p w:rsidR="00265218" w:rsidRPr="00265218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中融景泓一年持有期混合型证券投资基金</w:t>
      </w:r>
    </w:p>
    <w:p w:rsidR="0065046D" w:rsidRDefault="00265218" w:rsidP="00453207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中融金融鑫选3个月持有期混合型证券投资基金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中融匠心优选混合型证券投资基金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中融恒利纯债债券型证券投资基金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中融添益进取3个月持有期混合型发起式基金中基金（FOF）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中融高质量成长混合型证券投资基金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中融景惠混合型证券投资基金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中融聚优一年定期开放债券型发起式证券投资基金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中融恒泽纯债债券型证券投资基金</w:t>
      </w:r>
    </w:p>
    <w:p w:rsidR="006043C8" w:rsidRPr="006043C8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中融研发创新混合型证券投资基金</w:t>
      </w:r>
    </w:p>
    <w:p w:rsidR="00320B96" w:rsidRDefault="006043C8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043C8">
        <w:rPr>
          <w:rFonts w:ascii="仿宋" w:eastAsia="仿宋" w:hAnsi="仿宋" w:hint="eastAsia"/>
          <w:color w:val="000000" w:themeColor="text1"/>
          <w:sz w:val="32"/>
          <w:szCs w:val="32"/>
        </w:rPr>
        <w:t>中融优势产业混合型证券投资基金</w:t>
      </w:r>
    </w:p>
    <w:p w:rsidR="00320B96" w:rsidRDefault="00320B96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20B96">
        <w:rPr>
          <w:rFonts w:ascii="仿宋" w:eastAsia="仿宋" w:hAnsi="仿宋" w:hint="eastAsia"/>
          <w:color w:val="000000" w:themeColor="text1"/>
          <w:sz w:val="32"/>
          <w:szCs w:val="32"/>
        </w:rPr>
        <w:t>中融医药消费混合型证券投资基金</w:t>
      </w:r>
    </w:p>
    <w:p w:rsidR="00320B96" w:rsidRDefault="00320B96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20B96">
        <w:rPr>
          <w:rFonts w:ascii="仿宋" w:eastAsia="仿宋" w:hAnsi="仿宋" w:hint="eastAsia"/>
          <w:color w:val="000000" w:themeColor="text1"/>
          <w:sz w:val="32"/>
          <w:szCs w:val="32"/>
        </w:rPr>
        <w:t>中融成长先锋一年持有期混合型证券投资基金</w:t>
      </w:r>
    </w:p>
    <w:p w:rsidR="00BB3501" w:rsidRPr="00265218" w:rsidRDefault="00320B96" w:rsidP="006043C8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20B96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bookmarkStart w:id="0" w:name="_GoBack"/>
      <w:bookmarkEnd w:id="0"/>
      <w:r w:rsidRPr="00320B96">
        <w:rPr>
          <w:rFonts w:ascii="仿宋" w:eastAsia="仿宋" w:hAnsi="仿宋" w:hint="eastAsia"/>
          <w:color w:val="000000" w:themeColor="text1"/>
          <w:sz w:val="32"/>
          <w:szCs w:val="32"/>
        </w:rPr>
        <w:t>融益海30天滚动持有短债债券型证券投资基金</w:t>
      </w:r>
      <w:r w:rsidR="00BB3501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744E76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 w:rsidRPr="00265218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BB3501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44E76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44E76" w:rsidRPr="00265218">
        <w:rPr>
          <w:rFonts w:ascii="仿宋" w:eastAsia="仿宋" w:hAnsi="仿宋"/>
          <w:color w:val="000000" w:themeColor="text1"/>
          <w:sz w:val="32"/>
          <w:szCs w:val="32"/>
        </w:rPr>
        <w:t>022</w:t>
      </w:r>
      <w:r w:rsidR="00744E76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44E76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41D95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44E76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265218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C94B69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94B69" w:rsidRPr="00265218">
        <w:rPr>
          <w:rFonts w:ascii="仿宋" w:eastAsia="仿宋" w:hAnsi="仿宋" w:hint="eastAsia"/>
          <w:b/>
          <w:color w:val="000000" w:themeColor="text1"/>
          <w:sz w:val="32"/>
          <w:szCs w:val="32"/>
        </w:rPr>
        <w:t>www.zrfunds.com.cn</w:t>
      </w:r>
      <w:r w:rsidR="00C94B69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265218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265218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265218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265218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BB3501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C94B69" w:rsidRPr="00265218">
        <w:rPr>
          <w:rFonts w:ascii="仿宋" w:eastAsia="仿宋" w:hAnsi="仿宋" w:hint="eastAsia"/>
          <w:b/>
          <w:color w:val="000000" w:themeColor="text1"/>
          <w:sz w:val="32"/>
          <w:szCs w:val="32"/>
        </w:rPr>
        <w:t>400-160-6000，010-56517299</w:t>
      </w:r>
      <w:r w:rsidR="00BB3501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265218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265218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265218" w:rsidRDefault="00BB3501" w:rsidP="001B765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E39AD" w:rsidRPr="00265218" w:rsidRDefault="00FE39AD" w:rsidP="00FE39A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中融基金管理有限</w:t>
      </w:r>
      <w:r w:rsidRPr="00265218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265218" w:rsidRDefault="00FE39AD" w:rsidP="00721F6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6521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Pr="00265218">
        <w:rPr>
          <w:rFonts w:ascii="仿宋" w:eastAsia="仿宋" w:hAnsi="仿宋"/>
          <w:color w:val="000000" w:themeColor="text1"/>
          <w:sz w:val="32"/>
          <w:szCs w:val="32"/>
        </w:rPr>
        <w:t xml:space="preserve">    </w:t>
      </w:r>
      <w:r w:rsidR="00744E76" w:rsidRPr="0026521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44E76" w:rsidRPr="00265218">
        <w:rPr>
          <w:rFonts w:ascii="仿宋" w:eastAsia="仿宋" w:hAnsi="仿宋"/>
          <w:color w:val="000000" w:themeColor="text1"/>
          <w:sz w:val="32"/>
          <w:szCs w:val="32"/>
        </w:rPr>
        <w:t>022年</w:t>
      </w:r>
      <w:r w:rsidR="00744E76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265218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44E76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265218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2652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56" w:rsidRDefault="004E4E56" w:rsidP="009A149B">
      <w:r>
        <w:separator/>
      </w:r>
    </w:p>
  </w:endnote>
  <w:endnote w:type="continuationSeparator" w:id="0">
    <w:p w:rsidR="004E4E56" w:rsidRDefault="004E4E5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86F5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901FC" w:rsidRPr="004901F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86F5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901FC" w:rsidRPr="004901F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56" w:rsidRDefault="004E4E56" w:rsidP="009A149B">
      <w:r>
        <w:separator/>
      </w:r>
    </w:p>
  </w:footnote>
  <w:footnote w:type="continuationSeparator" w:id="0">
    <w:p w:rsidR="004E4E56" w:rsidRDefault="004E4E5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1CF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2039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16137"/>
    <w:rsid w:val="00221DE2"/>
    <w:rsid w:val="00234298"/>
    <w:rsid w:val="002343BD"/>
    <w:rsid w:val="002471D4"/>
    <w:rsid w:val="00253326"/>
    <w:rsid w:val="00261CDE"/>
    <w:rsid w:val="0026276F"/>
    <w:rsid w:val="00265218"/>
    <w:rsid w:val="00276CA4"/>
    <w:rsid w:val="002823E9"/>
    <w:rsid w:val="00282A7F"/>
    <w:rsid w:val="00284E14"/>
    <w:rsid w:val="00286F51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630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0B96"/>
    <w:rsid w:val="00321AA9"/>
    <w:rsid w:val="0032649D"/>
    <w:rsid w:val="00332619"/>
    <w:rsid w:val="00333802"/>
    <w:rsid w:val="003467B5"/>
    <w:rsid w:val="00354544"/>
    <w:rsid w:val="00355B7C"/>
    <w:rsid w:val="00361065"/>
    <w:rsid w:val="0036248F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49AE"/>
    <w:rsid w:val="00405ADB"/>
    <w:rsid w:val="004254EE"/>
    <w:rsid w:val="00430D19"/>
    <w:rsid w:val="00433480"/>
    <w:rsid w:val="0043655D"/>
    <w:rsid w:val="00437D86"/>
    <w:rsid w:val="00441246"/>
    <w:rsid w:val="00441E0B"/>
    <w:rsid w:val="00450117"/>
    <w:rsid w:val="00452A46"/>
    <w:rsid w:val="00453207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01FC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E56"/>
    <w:rsid w:val="004E630B"/>
    <w:rsid w:val="004F2854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3C24"/>
    <w:rsid w:val="005D4528"/>
    <w:rsid w:val="005E088E"/>
    <w:rsid w:val="005E0F00"/>
    <w:rsid w:val="005F4D9C"/>
    <w:rsid w:val="005F7E5C"/>
    <w:rsid w:val="006043C8"/>
    <w:rsid w:val="00604996"/>
    <w:rsid w:val="00605B67"/>
    <w:rsid w:val="006163B1"/>
    <w:rsid w:val="00616874"/>
    <w:rsid w:val="0062589F"/>
    <w:rsid w:val="00626EA8"/>
    <w:rsid w:val="00641CEA"/>
    <w:rsid w:val="0065046D"/>
    <w:rsid w:val="0065080E"/>
    <w:rsid w:val="00655229"/>
    <w:rsid w:val="00656B0C"/>
    <w:rsid w:val="006577D8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7F57"/>
    <w:rsid w:val="006D17EF"/>
    <w:rsid w:val="006E4941"/>
    <w:rsid w:val="006E55E9"/>
    <w:rsid w:val="006E5DE5"/>
    <w:rsid w:val="006E7335"/>
    <w:rsid w:val="006F1E9F"/>
    <w:rsid w:val="006F3391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44E76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3E4C"/>
    <w:rsid w:val="00787132"/>
    <w:rsid w:val="007900FC"/>
    <w:rsid w:val="00794869"/>
    <w:rsid w:val="00797876"/>
    <w:rsid w:val="007A5116"/>
    <w:rsid w:val="007A5263"/>
    <w:rsid w:val="007B3A14"/>
    <w:rsid w:val="007B4EC6"/>
    <w:rsid w:val="007B521E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537D"/>
    <w:rsid w:val="008619E1"/>
    <w:rsid w:val="00866E5A"/>
    <w:rsid w:val="008721DF"/>
    <w:rsid w:val="008738A9"/>
    <w:rsid w:val="00876EC6"/>
    <w:rsid w:val="00881C77"/>
    <w:rsid w:val="008828BC"/>
    <w:rsid w:val="00882FB0"/>
    <w:rsid w:val="008839E0"/>
    <w:rsid w:val="00887017"/>
    <w:rsid w:val="00891007"/>
    <w:rsid w:val="008A1AFA"/>
    <w:rsid w:val="008A2CE2"/>
    <w:rsid w:val="008A3460"/>
    <w:rsid w:val="008A7B1F"/>
    <w:rsid w:val="008B539C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E7FAD"/>
    <w:rsid w:val="009F72D1"/>
    <w:rsid w:val="00A144A6"/>
    <w:rsid w:val="00A21627"/>
    <w:rsid w:val="00A35A0F"/>
    <w:rsid w:val="00A37A94"/>
    <w:rsid w:val="00A41611"/>
    <w:rsid w:val="00A441B7"/>
    <w:rsid w:val="00A447AF"/>
    <w:rsid w:val="00A46430"/>
    <w:rsid w:val="00A5780A"/>
    <w:rsid w:val="00A609C0"/>
    <w:rsid w:val="00A61D58"/>
    <w:rsid w:val="00A62B15"/>
    <w:rsid w:val="00A63901"/>
    <w:rsid w:val="00A63F21"/>
    <w:rsid w:val="00A649B8"/>
    <w:rsid w:val="00A7247E"/>
    <w:rsid w:val="00A72BFA"/>
    <w:rsid w:val="00A72FCD"/>
    <w:rsid w:val="00A74844"/>
    <w:rsid w:val="00A81D7B"/>
    <w:rsid w:val="00A87DCB"/>
    <w:rsid w:val="00A97A32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73D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1D95"/>
    <w:rsid w:val="00C44634"/>
    <w:rsid w:val="00C45644"/>
    <w:rsid w:val="00C51B56"/>
    <w:rsid w:val="00C5361C"/>
    <w:rsid w:val="00C53B3E"/>
    <w:rsid w:val="00C61988"/>
    <w:rsid w:val="00C64316"/>
    <w:rsid w:val="00C662E5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6B80"/>
    <w:rsid w:val="00E5059C"/>
    <w:rsid w:val="00E54C06"/>
    <w:rsid w:val="00E5664A"/>
    <w:rsid w:val="00E733F3"/>
    <w:rsid w:val="00E7407A"/>
    <w:rsid w:val="00E81A0A"/>
    <w:rsid w:val="00E964F7"/>
    <w:rsid w:val="00EA67B0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C34DF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CEFB-F230-44E0-BE44-426CCFE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4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2022-08-29T16:04:00Z</dcterms:created>
  <dcterms:modified xsi:type="dcterms:W3CDTF">2022-08-29T16:04:00Z</dcterms:modified>
</cp:coreProperties>
</file>