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E" w:rsidRPr="00C5160A" w:rsidRDefault="005C5EC9" w:rsidP="005C5EC9">
      <w:pPr>
        <w:spacing w:line="360" w:lineRule="auto"/>
        <w:ind w:right="-58"/>
        <w:jc w:val="center"/>
        <w:rPr>
          <w:rFonts w:cs="Arial"/>
          <w:b/>
          <w:bCs/>
          <w:color w:val="333333"/>
          <w:sz w:val="24"/>
          <w:szCs w:val="24"/>
        </w:rPr>
      </w:pPr>
      <w:r w:rsidRPr="00C5160A">
        <w:rPr>
          <w:rFonts w:cs="Arial" w:hint="eastAsia"/>
          <w:b/>
          <w:bCs/>
          <w:color w:val="333333"/>
          <w:sz w:val="24"/>
          <w:szCs w:val="24"/>
        </w:rPr>
        <w:t>中信保诚</w:t>
      </w:r>
      <w:r w:rsidR="00826B0C" w:rsidRPr="00C5160A">
        <w:rPr>
          <w:rFonts w:cs="Arial" w:hint="eastAsia"/>
          <w:b/>
          <w:bCs/>
          <w:color w:val="333333"/>
          <w:sz w:val="24"/>
          <w:szCs w:val="24"/>
        </w:rPr>
        <w:t>基金管理有限公司关于基金经理</w:t>
      </w:r>
      <w:r w:rsidR="007F4F5B" w:rsidRPr="00C5160A">
        <w:rPr>
          <w:rFonts w:cs="Arial" w:hint="eastAsia"/>
          <w:b/>
          <w:bCs/>
          <w:color w:val="333333"/>
          <w:sz w:val="24"/>
          <w:szCs w:val="24"/>
        </w:rPr>
        <w:t>恢复</w:t>
      </w:r>
      <w:r w:rsidR="00336D41" w:rsidRPr="00C5160A">
        <w:rPr>
          <w:rFonts w:cs="Arial" w:hint="eastAsia"/>
          <w:b/>
          <w:bCs/>
          <w:color w:val="333333"/>
          <w:sz w:val="24"/>
          <w:szCs w:val="24"/>
        </w:rPr>
        <w:t>履行职务的公告</w:t>
      </w:r>
    </w:p>
    <w:p w:rsidR="00336D41" w:rsidRPr="00C5160A" w:rsidRDefault="00336D41" w:rsidP="005C5EC9">
      <w:pPr>
        <w:spacing w:line="360" w:lineRule="auto"/>
        <w:rPr>
          <w:rFonts w:ascii="微软雅黑" w:eastAsia="微软雅黑" w:hAnsi="微软雅黑" w:cs="Arial"/>
          <w:b/>
          <w:bCs/>
          <w:color w:val="333333"/>
          <w:szCs w:val="21"/>
        </w:rPr>
      </w:pPr>
    </w:p>
    <w:p w:rsidR="007F4F5B" w:rsidRPr="00C5160A" w:rsidRDefault="005C5EC9" w:rsidP="00E52C88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C5160A">
        <w:rPr>
          <w:rFonts w:ascii="Arial" w:hAnsi="Arial" w:cs="Arial" w:hint="eastAsia"/>
          <w:color w:val="333333"/>
          <w:szCs w:val="21"/>
        </w:rPr>
        <w:t>中信保诚</w:t>
      </w:r>
      <w:r w:rsidR="00336D41" w:rsidRPr="00C5160A">
        <w:rPr>
          <w:rFonts w:ascii="Arial" w:hAnsi="Arial" w:cs="Arial"/>
          <w:color w:val="333333"/>
          <w:szCs w:val="21"/>
        </w:rPr>
        <w:t>基金管理</w:t>
      </w:r>
      <w:r w:rsidR="0012752D" w:rsidRPr="00C5160A">
        <w:rPr>
          <w:rFonts w:ascii="Arial" w:hAnsi="Arial" w:cs="Arial"/>
          <w:color w:val="333333"/>
          <w:szCs w:val="21"/>
        </w:rPr>
        <w:t>有限</w:t>
      </w:r>
      <w:r w:rsidR="00336D41" w:rsidRPr="00C5160A">
        <w:rPr>
          <w:rFonts w:ascii="Arial" w:hAnsi="Arial" w:cs="Arial"/>
          <w:color w:val="333333"/>
          <w:szCs w:val="21"/>
        </w:rPr>
        <w:t>公司</w:t>
      </w:r>
      <w:bookmarkStart w:id="0" w:name="_GoBack"/>
      <w:bookmarkEnd w:id="0"/>
      <w:r w:rsidR="007F4F5B" w:rsidRPr="00C5160A">
        <w:rPr>
          <w:rFonts w:ascii="Arial" w:hAnsi="Arial" w:cs="Arial" w:hint="eastAsia"/>
          <w:color w:val="333333"/>
          <w:szCs w:val="21"/>
        </w:rPr>
        <w:t>旗下</w:t>
      </w:r>
      <w:r w:rsidR="009C3B63" w:rsidRPr="00C5160A">
        <w:rPr>
          <w:rFonts w:ascii="Arial" w:hAnsi="Arial" w:cs="Arial" w:hint="eastAsia"/>
          <w:color w:val="333333"/>
          <w:szCs w:val="21"/>
        </w:rPr>
        <w:t>信诚新选回报灵活配置混合型证券投资基金、信诚量化阿尔法股票型证券投资基金、中信保诚红利精选混合型证券投资基金、信诚新旺回报灵活配置混合型证券投资基金（</w:t>
      </w:r>
      <w:r w:rsidR="009C3B63" w:rsidRPr="00C5160A">
        <w:rPr>
          <w:rFonts w:ascii="Arial" w:hAnsi="Arial" w:cs="Arial" w:hint="eastAsia"/>
          <w:color w:val="333333"/>
          <w:szCs w:val="21"/>
        </w:rPr>
        <w:t>LOF</w:t>
      </w:r>
      <w:r w:rsidR="009C3B63" w:rsidRPr="00C5160A">
        <w:rPr>
          <w:rFonts w:ascii="Arial" w:hAnsi="Arial" w:cs="Arial" w:hint="eastAsia"/>
          <w:color w:val="333333"/>
          <w:szCs w:val="21"/>
        </w:rPr>
        <w:t>）、信诚至选灵活配置混合型证券投资基金、信诚至瑞灵活配置混合型证券投资基金</w:t>
      </w:r>
      <w:r w:rsidR="0012752D" w:rsidRPr="00C5160A">
        <w:rPr>
          <w:rFonts w:ascii="Arial" w:hAnsi="Arial" w:cs="Arial" w:hint="eastAsia"/>
          <w:color w:val="333333"/>
          <w:szCs w:val="21"/>
        </w:rPr>
        <w:t>的基金经理</w:t>
      </w:r>
      <w:r w:rsidR="009C3B63" w:rsidRPr="00C5160A">
        <w:rPr>
          <w:rFonts w:ascii="Arial" w:hAnsi="Arial" w:cs="Arial" w:hint="eastAsia"/>
          <w:color w:val="333333"/>
          <w:szCs w:val="21"/>
        </w:rPr>
        <w:t>提云涛先生</w:t>
      </w:r>
      <w:r w:rsidR="007F4F5B" w:rsidRPr="00C5160A">
        <w:rPr>
          <w:rFonts w:ascii="Arial" w:hAnsi="Arial" w:cs="Arial" w:hint="eastAsia"/>
          <w:color w:val="333333"/>
          <w:szCs w:val="21"/>
        </w:rPr>
        <w:t>已结束休假，自</w:t>
      </w:r>
      <w:r w:rsidR="009C3B63" w:rsidRPr="00C5160A">
        <w:rPr>
          <w:rFonts w:ascii="Arial" w:hAnsi="Arial" w:cs="Arial" w:hint="eastAsia"/>
          <w:color w:val="333333"/>
          <w:szCs w:val="21"/>
        </w:rPr>
        <w:t>202</w:t>
      </w:r>
      <w:r w:rsidR="009C3B63" w:rsidRPr="00C5160A">
        <w:rPr>
          <w:rFonts w:ascii="Arial" w:hAnsi="Arial" w:cs="Arial"/>
          <w:color w:val="333333"/>
          <w:szCs w:val="21"/>
        </w:rPr>
        <w:t>2</w:t>
      </w:r>
      <w:r w:rsidR="007F4F5B" w:rsidRPr="00C5160A">
        <w:rPr>
          <w:rFonts w:ascii="Arial" w:hAnsi="Arial" w:cs="Arial" w:hint="eastAsia"/>
          <w:color w:val="333333"/>
          <w:szCs w:val="21"/>
        </w:rPr>
        <w:t>年</w:t>
      </w:r>
      <w:r w:rsidR="009C3B63" w:rsidRPr="00C5160A">
        <w:rPr>
          <w:rFonts w:ascii="Arial" w:hAnsi="Arial" w:cs="Arial"/>
          <w:color w:val="333333"/>
          <w:szCs w:val="21"/>
        </w:rPr>
        <w:t>8</w:t>
      </w:r>
      <w:r w:rsidR="007F4F5B" w:rsidRPr="00C5160A">
        <w:rPr>
          <w:rFonts w:ascii="Arial" w:hAnsi="Arial" w:cs="Arial" w:hint="eastAsia"/>
          <w:color w:val="333333"/>
          <w:szCs w:val="21"/>
        </w:rPr>
        <w:t>月</w:t>
      </w:r>
      <w:r w:rsidR="005515B8" w:rsidRPr="00C5160A">
        <w:rPr>
          <w:rFonts w:ascii="Arial" w:hAnsi="Arial" w:cs="Arial"/>
          <w:color w:val="333333"/>
          <w:szCs w:val="21"/>
        </w:rPr>
        <w:t>4</w:t>
      </w:r>
      <w:r w:rsidR="007F4F5B" w:rsidRPr="00C5160A">
        <w:rPr>
          <w:rFonts w:ascii="Arial" w:hAnsi="Arial" w:cs="Arial" w:hint="eastAsia"/>
          <w:color w:val="333333"/>
          <w:szCs w:val="21"/>
        </w:rPr>
        <w:t>日起恢复履行基金经理职务。</w:t>
      </w:r>
    </w:p>
    <w:p w:rsidR="00336D41" w:rsidRPr="00C5160A" w:rsidRDefault="00336D41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C5160A">
        <w:rPr>
          <w:rFonts w:ascii="Arial" w:hAnsi="Arial" w:cs="Arial"/>
          <w:color w:val="333333"/>
          <w:szCs w:val="21"/>
        </w:rPr>
        <w:t>特此公告。</w:t>
      </w:r>
    </w:p>
    <w:p w:rsidR="005C5EC9" w:rsidRPr="00C5160A" w:rsidRDefault="005C5EC9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</w:p>
    <w:p w:rsidR="005C5EC9" w:rsidRPr="00C5160A" w:rsidRDefault="005C5EC9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</w:p>
    <w:p w:rsidR="00336D41" w:rsidRPr="00C5160A" w:rsidRDefault="005C5EC9" w:rsidP="005C5EC9">
      <w:pPr>
        <w:spacing w:line="360" w:lineRule="auto"/>
        <w:ind w:firstLineChars="700" w:firstLine="1470"/>
        <w:jc w:val="right"/>
        <w:rPr>
          <w:rFonts w:ascii="Arial" w:hAnsi="Arial" w:cs="Arial"/>
          <w:color w:val="333333"/>
          <w:szCs w:val="21"/>
        </w:rPr>
      </w:pPr>
      <w:r w:rsidRPr="00C5160A">
        <w:rPr>
          <w:rFonts w:ascii="Arial" w:hAnsi="Arial" w:cs="Arial" w:hint="eastAsia"/>
          <w:color w:val="333333"/>
          <w:szCs w:val="21"/>
        </w:rPr>
        <w:t>中信保诚</w:t>
      </w:r>
      <w:r w:rsidR="00336D41" w:rsidRPr="00C5160A">
        <w:rPr>
          <w:rFonts w:ascii="Arial" w:hAnsi="Arial" w:cs="Arial"/>
          <w:color w:val="333333"/>
          <w:szCs w:val="21"/>
        </w:rPr>
        <w:t>基金管理有限公司</w:t>
      </w:r>
    </w:p>
    <w:p w:rsidR="00336D41" w:rsidRPr="005C5EC9" w:rsidRDefault="007F4F5B" w:rsidP="005C5EC9">
      <w:pPr>
        <w:spacing w:line="360" w:lineRule="auto"/>
        <w:ind w:firstLineChars="700" w:firstLine="1470"/>
        <w:jc w:val="right"/>
        <w:rPr>
          <w:rFonts w:ascii="Arial" w:hAnsi="Arial" w:cs="Arial"/>
          <w:color w:val="333333"/>
          <w:szCs w:val="21"/>
        </w:rPr>
      </w:pPr>
      <w:r w:rsidRPr="00C5160A">
        <w:rPr>
          <w:rFonts w:ascii="Arial" w:hAnsi="Arial" w:cs="Arial" w:hint="eastAsia"/>
          <w:color w:val="333333"/>
          <w:szCs w:val="21"/>
        </w:rPr>
        <w:t>202</w:t>
      </w:r>
      <w:r w:rsidR="006A0831" w:rsidRPr="00C5160A">
        <w:rPr>
          <w:rFonts w:ascii="Arial" w:hAnsi="Arial" w:cs="Arial"/>
          <w:color w:val="333333"/>
          <w:szCs w:val="21"/>
        </w:rPr>
        <w:t>2</w:t>
      </w:r>
      <w:r w:rsidR="005C5EC9" w:rsidRPr="00C5160A">
        <w:rPr>
          <w:rFonts w:ascii="Arial" w:hAnsi="Arial" w:cs="Arial"/>
          <w:color w:val="333333"/>
          <w:szCs w:val="21"/>
        </w:rPr>
        <w:t>年</w:t>
      </w:r>
      <w:r w:rsidR="006A0831" w:rsidRPr="00C5160A">
        <w:rPr>
          <w:rFonts w:ascii="Arial" w:hAnsi="Arial" w:cs="Arial"/>
          <w:color w:val="333333"/>
          <w:szCs w:val="21"/>
        </w:rPr>
        <w:t>8</w:t>
      </w:r>
      <w:r w:rsidR="005C5EC9" w:rsidRPr="00C5160A">
        <w:rPr>
          <w:rFonts w:ascii="Arial" w:hAnsi="Arial" w:cs="Arial"/>
          <w:color w:val="333333"/>
          <w:szCs w:val="21"/>
        </w:rPr>
        <w:t>月</w:t>
      </w:r>
      <w:r w:rsidR="005515B8" w:rsidRPr="00C5160A">
        <w:rPr>
          <w:rFonts w:ascii="Arial" w:hAnsi="Arial" w:cs="Arial"/>
          <w:color w:val="333333"/>
          <w:szCs w:val="21"/>
        </w:rPr>
        <w:t>4</w:t>
      </w:r>
      <w:r w:rsidR="00336D41" w:rsidRPr="00C5160A">
        <w:rPr>
          <w:rFonts w:ascii="Arial" w:hAnsi="Arial" w:cs="Arial"/>
          <w:color w:val="333333"/>
          <w:szCs w:val="21"/>
        </w:rPr>
        <w:t>日</w:t>
      </w:r>
    </w:p>
    <w:p w:rsidR="00336D41" w:rsidRDefault="00336D41" w:rsidP="00336D41">
      <w:pPr>
        <w:ind w:right="720"/>
        <w:rPr>
          <w:rFonts w:ascii="Arial" w:hAnsi="Arial" w:cs="Arial"/>
          <w:color w:val="333333"/>
          <w:sz w:val="18"/>
          <w:szCs w:val="18"/>
        </w:rPr>
      </w:pPr>
    </w:p>
    <w:p w:rsidR="00336D41" w:rsidRDefault="00336D41" w:rsidP="00336D41">
      <w:pPr>
        <w:ind w:right="720"/>
        <w:jc w:val="left"/>
      </w:pPr>
    </w:p>
    <w:sectPr w:rsidR="00336D41" w:rsidSect="0025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F2" w:rsidRDefault="009B56F2" w:rsidP="007F28CE">
      <w:r>
        <w:separator/>
      </w:r>
    </w:p>
  </w:endnote>
  <w:endnote w:type="continuationSeparator" w:id="0">
    <w:p w:rsidR="009B56F2" w:rsidRDefault="009B56F2" w:rsidP="007F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F2" w:rsidRDefault="009B56F2" w:rsidP="007F28CE">
      <w:r>
        <w:separator/>
      </w:r>
    </w:p>
  </w:footnote>
  <w:footnote w:type="continuationSeparator" w:id="0">
    <w:p w:rsidR="009B56F2" w:rsidRDefault="009B56F2" w:rsidP="007F2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D41"/>
    <w:rsid w:val="0005615F"/>
    <w:rsid w:val="0012752D"/>
    <w:rsid w:val="00253E2E"/>
    <w:rsid w:val="0026790D"/>
    <w:rsid w:val="002F19E9"/>
    <w:rsid w:val="00336D41"/>
    <w:rsid w:val="00397383"/>
    <w:rsid w:val="003C6846"/>
    <w:rsid w:val="003D585F"/>
    <w:rsid w:val="005515B8"/>
    <w:rsid w:val="0058702E"/>
    <w:rsid w:val="005C5EC9"/>
    <w:rsid w:val="005D28AB"/>
    <w:rsid w:val="005E6B18"/>
    <w:rsid w:val="006301A2"/>
    <w:rsid w:val="00643FDD"/>
    <w:rsid w:val="006A0831"/>
    <w:rsid w:val="007F28CE"/>
    <w:rsid w:val="007F4F5B"/>
    <w:rsid w:val="00826B0C"/>
    <w:rsid w:val="008B775E"/>
    <w:rsid w:val="008E5FA5"/>
    <w:rsid w:val="009B56F2"/>
    <w:rsid w:val="009C3B63"/>
    <w:rsid w:val="00A37E93"/>
    <w:rsid w:val="00BE779B"/>
    <w:rsid w:val="00C5160A"/>
    <w:rsid w:val="00E5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6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6D41"/>
  </w:style>
  <w:style w:type="paragraph" w:styleId="a4">
    <w:name w:val="Normal (Web)"/>
    <w:basedOn w:val="a"/>
    <w:uiPriority w:val="99"/>
    <w:semiHidden/>
    <w:unhideWhenUsed/>
    <w:rsid w:val="00336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F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28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28C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C3B6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3B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9" w:color="CCCCCC"/>
                        <w:bottom w:val="single" w:sz="6" w:space="31" w:color="CCCCCC"/>
                        <w:right w:val="single" w:sz="6" w:space="19" w:color="CCCCCC"/>
                      </w:divBdr>
                      <w:divsChild>
                        <w:div w:id="2401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4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</dc:creator>
  <cp:lastModifiedBy>ZHONGM</cp:lastModifiedBy>
  <cp:revision>2</cp:revision>
  <cp:lastPrinted>2019-06-04T05:52:00Z</cp:lastPrinted>
  <dcterms:created xsi:type="dcterms:W3CDTF">2022-08-03T16:01:00Z</dcterms:created>
  <dcterms:modified xsi:type="dcterms:W3CDTF">2022-08-03T16:01:00Z</dcterms:modified>
</cp:coreProperties>
</file>