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BF" w:rsidRPr="001460B8" w:rsidRDefault="00881ABF" w:rsidP="00881ABF">
      <w:pPr>
        <w:jc w:val="center"/>
        <w:rPr>
          <w:rFonts w:ascii="黑体" w:eastAsia="黑体" w:hAnsi="Arial" w:cs="Arial"/>
          <w:b/>
          <w:bCs/>
          <w:kern w:val="0"/>
          <w:sz w:val="32"/>
          <w:szCs w:val="32"/>
        </w:rPr>
      </w:pPr>
      <w:r w:rsidRPr="001460B8">
        <w:rPr>
          <w:rFonts w:ascii="黑体" w:eastAsia="黑体" w:hAnsi="Arial" w:cs="Arial"/>
          <w:b/>
          <w:bCs/>
          <w:kern w:val="0"/>
          <w:sz w:val="32"/>
          <w:szCs w:val="32"/>
        </w:rPr>
        <w:t>长信基金管理有限责任公司</w:t>
      </w:r>
    </w:p>
    <w:p w:rsidR="00881ABF" w:rsidRPr="001460B8" w:rsidRDefault="00881ABF" w:rsidP="00881ABF">
      <w:pPr>
        <w:jc w:val="center"/>
        <w:rPr>
          <w:rFonts w:ascii="黑体" w:eastAsia="黑体" w:hAnsi="Arial" w:cs="Arial"/>
          <w:b/>
          <w:bCs/>
          <w:kern w:val="0"/>
          <w:sz w:val="32"/>
          <w:szCs w:val="32"/>
        </w:rPr>
      </w:pPr>
      <w:r w:rsidRPr="001460B8">
        <w:rPr>
          <w:rFonts w:ascii="黑体" w:eastAsia="黑体" w:hAnsi="Arial" w:cs="Arial"/>
          <w:b/>
          <w:bCs/>
          <w:kern w:val="0"/>
          <w:sz w:val="32"/>
          <w:szCs w:val="32"/>
        </w:rPr>
        <w:t>关于终止北京唐鼎耀华基金销售有限公司、北京植信基金销售有限公司办理旗下基金相关销售业务的公告</w:t>
      </w:r>
    </w:p>
    <w:p w:rsidR="00881ABF" w:rsidRPr="001460B8" w:rsidRDefault="00881ABF" w:rsidP="00881ABF"/>
    <w:p w:rsidR="003A6F5F" w:rsidRPr="001460B8" w:rsidRDefault="004655CD" w:rsidP="001460B8">
      <w:pPr>
        <w:spacing w:line="360" w:lineRule="auto"/>
        <w:ind w:firstLineChars="200" w:firstLine="480"/>
        <w:rPr>
          <w:rFonts w:ascii="宋体" w:eastAsia="宋体" w:hAnsi="宋体" w:cs="Arial"/>
          <w:kern w:val="0"/>
          <w:sz w:val="24"/>
        </w:rPr>
      </w:pPr>
      <w:r w:rsidRPr="001460B8">
        <w:rPr>
          <w:rFonts w:ascii="宋体" w:eastAsia="宋体" w:hAnsi="宋体" w:cs="Arial" w:hint="eastAsia"/>
          <w:kern w:val="0"/>
          <w:sz w:val="24"/>
        </w:rPr>
        <w:t>因中植集团整合旗下基金销售公司，北京唐鼎耀华基金销售有限公司（以下简称“唐鼎耀华”），北京植信基金销售有限公司（以下简称“植信基金”）等几家基金公司整合至北京中植基金销售有限公司。为维护投资者的利益，</w:t>
      </w:r>
      <w:r w:rsidRPr="001460B8">
        <w:rPr>
          <w:rFonts w:ascii="宋体" w:eastAsia="宋体" w:hAnsi="宋体" w:cs="Arial"/>
          <w:kern w:val="0"/>
          <w:sz w:val="24"/>
        </w:rPr>
        <w:t>长信基金管理有限责任公司(以下简称“本公司”)与唐鼎耀华、植信基金协商一致，决定自2022年5月9日起终止唐鼎耀华、植信基金</w:t>
      </w:r>
      <w:r w:rsidRPr="001460B8">
        <w:rPr>
          <w:rFonts w:ascii="宋体" w:eastAsia="宋体" w:hAnsi="宋体" w:cs="Arial" w:hint="eastAsia"/>
          <w:kern w:val="0"/>
          <w:sz w:val="24"/>
        </w:rPr>
        <w:t>办理</w:t>
      </w:r>
      <w:r w:rsidRPr="001460B8">
        <w:rPr>
          <w:rFonts w:ascii="宋体" w:eastAsia="宋体" w:hAnsi="宋体" w:cs="Arial"/>
          <w:kern w:val="0"/>
          <w:sz w:val="24"/>
        </w:rPr>
        <w:t>本公司旗下</w:t>
      </w:r>
      <w:r w:rsidRPr="001460B8">
        <w:rPr>
          <w:rFonts w:ascii="宋体" w:eastAsia="宋体" w:hAnsi="宋体" w:cs="Arial" w:hint="eastAsia"/>
          <w:kern w:val="0"/>
          <w:sz w:val="24"/>
        </w:rPr>
        <w:t>基金</w:t>
      </w:r>
      <w:r w:rsidRPr="001460B8">
        <w:rPr>
          <w:rFonts w:ascii="宋体" w:eastAsia="宋体" w:hAnsi="宋体" w:cs="Arial"/>
          <w:kern w:val="0"/>
          <w:sz w:val="24"/>
        </w:rPr>
        <w:t>的认购</w:t>
      </w:r>
      <w:r w:rsidRPr="001460B8">
        <w:rPr>
          <w:rFonts w:ascii="宋体" w:eastAsia="宋体" w:hAnsi="宋体" w:cs="Arial" w:hint="eastAsia"/>
          <w:kern w:val="0"/>
          <w:sz w:val="24"/>
        </w:rPr>
        <w:t>、申购、赎回、转换、定期定额申购等业务</w:t>
      </w:r>
      <w:r w:rsidRPr="001460B8">
        <w:rPr>
          <w:rFonts w:ascii="宋体" w:eastAsia="宋体" w:hAnsi="宋体" w:cs="Arial"/>
          <w:kern w:val="0"/>
          <w:sz w:val="24"/>
        </w:rPr>
        <w:t>。本公司基金在唐鼎耀华、植信基金已经无保有份额</w:t>
      </w:r>
      <w:r w:rsidRPr="001460B8">
        <w:rPr>
          <w:rFonts w:ascii="宋体" w:eastAsia="宋体" w:hAnsi="宋体" w:cs="Arial" w:hint="eastAsia"/>
          <w:kern w:val="0"/>
          <w:sz w:val="24"/>
        </w:rPr>
        <w:t>，</w:t>
      </w:r>
      <w:r w:rsidRPr="001460B8">
        <w:rPr>
          <w:rFonts w:ascii="宋体" w:eastAsia="宋体" w:hAnsi="宋体" w:cs="Arial"/>
          <w:kern w:val="0"/>
          <w:sz w:val="24"/>
        </w:rPr>
        <w:t>相关基金更新招募说明书或其他</w:t>
      </w:r>
      <w:r w:rsidRPr="001460B8">
        <w:rPr>
          <w:rFonts w:ascii="宋体" w:eastAsia="宋体" w:hAnsi="宋体" w:cs="Arial" w:hint="eastAsia"/>
          <w:kern w:val="0"/>
          <w:sz w:val="24"/>
        </w:rPr>
        <w:t>公示</w:t>
      </w:r>
      <w:r w:rsidRPr="001460B8">
        <w:rPr>
          <w:rFonts w:ascii="宋体" w:eastAsia="宋体" w:hAnsi="宋体" w:cs="Arial"/>
          <w:kern w:val="0"/>
          <w:sz w:val="24"/>
        </w:rPr>
        <w:t>情况将不再列示该销售机构信息</w:t>
      </w:r>
      <w:r w:rsidRPr="001460B8">
        <w:rPr>
          <w:rFonts w:ascii="宋体" w:eastAsia="宋体" w:hAnsi="宋体" w:cs="Arial" w:hint="eastAsia"/>
          <w:kern w:val="0"/>
          <w:sz w:val="24"/>
        </w:rPr>
        <w:t>，</w:t>
      </w:r>
      <w:r w:rsidRPr="001460B8">
        <w:rPr>
          <w:rFonts w:ascii="宋体" w:eastAsia="宋体" w:hAnsi="宋体" w:cs="Arial"/>
          <w:kern w:val="0"/>
          <w:sz w:val="24"/>
        </w:rPr>
        <w:t>请投资者妥善做好安排</w:t>
      </w:r>
      <w:r w:rsidRPr="001460B8">
        <w:rPr>
          <w:rFonts w:ascii="宋体" w:eastAsia="宋体" w:hAnsi="宋体" w:cs="Arial" w:hint="eastAsia"/>
          <w:kern w:val="0"/>
          <w:sz w:val="24"/>
        </w:rPr>
        <w:t>。</w:t>
      </w:r>
    </w:p>
    <w:p w:rsidR="00C40427" w:rsidRPr="001460B8" w:rsidRDefault="00C40427" w:rsidP="00881ABF">
      <w:pPr>
        <w:spacing w:line="360" w:lineRule="auto"/>
        <w:ind w:firstLineChars="200" w:firstLine="480"/>
        <w:rPr>
          <w:rFonts w:ascii="宋体" w:eastAsia="宋体" w:hAnsi="宋体" w:cs="Arial"/>
          <w:kern w:val="0"/>
          <w:sz w:val="24"/>
        </w:rPr>
      </w:pPr>
    </w:p>
    <w:p w:rsidR="00881ABF" w:rsidRPr="001460B8" w:rsidRDefault="004655CD" w:rsidP="00881ABF">
      <w:pPr>
        <w:spacing w:line="360" w:lineRule="auto"/>
        <w:ind w:leftChars="200" w:left="420"/>
        <w:rPr>
          <w:rFonts w:ascii="宋体" w:eastAsia="宋体" w:hAnsi="宋体" w:cs="Arial"/>
          <w:kern w:val="0"/>
          <w:sz w:val="24"/>
        </w:rPr>
      </w:pPr>
      <w:r w:rsidRPr="001460B8">
        <w:rPr>
          <w:rFonts w:ascii="宋体" w:eastAsia="宋体" w:hAnsi="宋体" w:cs="Arial"/>
          <w:kern w:val="0"/>
          <w:sz w:val="24"/>
        </w:rPr>
        <w:t>投资者可通过以下途径咨询有关详情:</w:t>
      </w:r>
    </w:p>
    <w:p w:rsidR="00881ABF" w:rsidRPr="001460B8" w:rsidRDefault="004655CD" w:rsidP="00881ABF">
      <w:pPr>
        <w:spacing w:line="360" w:lineRule="auto"/>
        <w:ind w:leftChars="200" w:left="420"/>
        <w:rPr>
          <w:rFonts w:ascii="宋体" w:eastAsia="宋体" w:hAnsi="宋体" w:cs="Arial"/>
          <w:kern w:val="0"/>
          <w:sz w:val="24"/>
        </w:rPr>
      </w:pPr>
      <w:r w:rsidRPr="001460B8">
        <w:rPr>
          <w:rFonts w:ascii="宋体" w:eastAsia="宋体" w:hAnsi="宋体" w:cs="Arial"/>
          <w:kern w:val="0"/>
          <w:sz w:val="24"/>
        </w:rPr>
        <w:t>1</w:t>
      </w:r>
      <w:r w:rsidRPr="001460B8">
        <w:rPr>
          <w:rFonts w:ascii="宋体" w:eastAsia="宋体" w:hAnsi="宋体" w:cs="Arial" w:hint="eastAsia"/>
          <w:kern w:val="0"/>
          <w:sz w:val="24"/>
        </w:rPr>
        <w:t>、</w:t>
      </w:r>
      <w:r w:rsidRPr="001460B8">
        <w:rPr>
          <w:rFonts w:ascii="宋体" w:eastAsia="宋体" w:hAnsi="宋体" w:cs="Arial"/>
          <w:kern w:val="0"/>
          <w:sz w:val="24"/>
        </w:rPr>
        <w:t>北京唐鼎耀华基金销售有限公司</w:t>
      </w:r>
    </w:p>
    <w:p w:rsidR="00881ABF" w:rsidRPr="001460B8" w:rsidRDefault="004655CD" w:rsidP="00881ABF">
      <w:pPr>
        <w:spacing w:line="360" w:lineRule="auto"/>
        <w:ind w:leftChars="200" w:left="420"/>
        <w:rPr>
          <w:rFonts w:ascii="宋体" w:eastAsia="宋体" w:hAnsi="宋体" w:cs="Arial"/>
          <w:kern w:val="0"/>
          <w:sz w:val="24"/>
        </w:rPr>
      </w:pPr>
      <w:r w:rsidRPr="001460B8">
        <w:rPr>
          <w:rFonts w:ascii="宋体" w:eastAsia="宋体" w:hAnsi="宋体" w:cs="Arial"/>
          <w:kern w:val="0"/>
          <w:sz w:val="24"/>
        </w:rPr>
        <w:t>客户服务电话:400-819-9868</w:t>
      </w:r>
    </w:p>
    <w:p w:rsidR="00881ABF" w:rsidRPr="001460B8" w:rsidRDefault="004655CD" w:rsidP="00881ABF">
      <w:pPr>
        <w:spacing w:line="360" w:lineRule="auto"/>
        <w:ind w:leftChars="200" w:left="420"/>
        <w:rPr>
          <w:rFonts w:ascii="宋体" w:eastAsia="宋体" w:hAnsi="宋体" w:cs="Arial"/>
          <w:kern w:val="0"/>
          <w:sz w:val="24"/>
        </w:rPr>
      </w:pPr>
      <w:r w:rsidRPr="001460B8">
        <w:rPr>
          <w:rFonts w:ascii="宋体" w:eastAsia="宋体" w:hAnsi="宋体" w:cs="Arial"/>
          <w:kern w:val="0"/>
          <w:sz w:val="24"/>
        </w:rPr>
        <w:t>2</w:t>
      </w:r>
      <w:r w:rsidRPr="001460B8">
        <w:rPr>
          <w:rFonts w:ascii="宋体" w:eastAsia="宋体" w:hAnsi="宋体" w:cs="Arial" w:hint="eastAsia"/>
          <w:kern w:val="0"/>
          <w:sz w:val="24"/>
        </w:rPr>
        <w:t>、</w:t>
      </w:r>
      <w:r w:rsidRPr="001460B8">
        <w:rPr>
          <w:rFonts w:ascii="宋体" w:eastAsia="宋体" w:hAnsi="宋体" w:cs="Arial"/>
          <w:kern w:val="0"/>
          <w:sz w:val="24"/>
        </w:rPr>
        <w:t>北京植信基金销售有限公司</w:t>
      </w:r>
      <w:bookmarkStart w:id="0" w:name="_GoBack"/>
      <w:bookmarkEnd w:id="0"/>
    </w:p>
    <w:p w:rsidR="00881ABF" w:rsidRPr="001460B8" w:rsidRDefault="004655CD" w:rsidP="00881ABF">
      <w:pPr>
        <w:spacing w:line="360" w:lineRule="auto"/>
        <w:ind w:leftChars="200" w:left="420"/>
        <w:rPr>
          <w:rFonts w:ascii="宋体" w:eastAsia="宋体" w:hAnsi="宋体" w:cs="Arial"/>
          <w:kern w:val="0"/>
          <w:sz w:val="24"/>
        </w:rPr>
      </w:pPr>
      <w:r w:rsidRPr="001460B8">
        <w:rPr>
          <w:rFonts w:ascii="宋体" w:eastAsia="宋体" w:hAnsi="宋体" w:cs="Arial"/>
          <w:kern w:val="0"/>
          <w:sz w:val="24"/>
        </w:rPr>
        <w:t>客户服务电话:4006-802-123</w:t>
      </w:r>
    </w:p>
    <w:p w:rsidR="006F40A1" w:rsidRPr="001460B8" w:rsidRDefault="004655CD" w:rsidP="00881ABF">
      <w:pPr>
        <w:spacing w:line="360" w:lineRule="auto"/>
        <w:ind w:leftChars="200" w:left="420"/>
        <w:rPr>
          <w:rFonts w:ascii="宋体" w:eastAsia="宋体" w:hAnsi="宋体" w:cs="Arial"/>
          <w:kern w:val="0"/>
          <w:sz w:val="24"/>
        </w:rPr>
      </w:pPr>
      <w:r w:rsidRPr="001460B8">
        <w:rPr>
          <w:rFonts w:ascii="宋体" w:eastAsia="宋体" w:hAnsi="宋体" w:cs="Arial"/>
          <w:kern w:val="0"/>
          <w:sz w:val="24"/>
        </w:rPr>
        <w:t>3、北京中</w:t>
      </w:r>
      <w:r w:rsidRPr="001460B8">
        <w:rPr>
          <w:rFonts w:ascii="宋体" w:eastAsia="宋体" w:hAnsi="宋体" w:cs="Arial" w:hint="eastAsia"/>
          <w:kern w:val="0"/>
          <w:sz w:val="24"/>
        </w:rPr>
        <w:t>植基金销售有限公司</w:t>
      </w:r>
    </w:p>
    <w:p w:rsidR="006F40A1" w:rsidRPr="001460B8" w:rsidRDefault="004655CD" w:rsidP="00881ABF">
      <w:pPr>
        <w:spacing w:line="360" w:lineRule="auto"/>
        <w:ind w:leftChars="200" w:left="420"/>
        <w:rPr>
          <w:rFonts w:ascii="宋体" w:eastAsia="宋体" w:hAnsi="宋体" w:cs="Arial"/>
          <w:kern w:val="0"/>
          <w:sz w:val="24"/>
        </w:rPr>
      </w:pPr>
      <w:r w:rsidRPr="001460B8">
        <w:rPr>
          <w:rFonts w:ascii="宋体" w:eastAsia="宋体" w:hAnsi="宋体" w:cs="Arial"/>
          <w:kern w:val="0"/>
          <w:sz w:val="24"/>
        </w:rPr>
        <w:t>客户服务电话:400-8180-888</w:t>
      </w:r>
    </w:p>
    <w:p w:rsidR="00881ABF" w:rsidRPr="001460B8" w:rsidRDefault="004655CD" w:rsidP="00881ABF">
      <w:pPr>
        <w:spacing w:line="360" w:lineRule="auto"/>
        <w:ind w:leftChars="200" w:left="420"/>
        <w:rPr>
          <w:rFonts w:ascii="宋体" w:eastAsia="宋体" w:hAnsi="宋体" w:cs="Arial"/>
          <w:kern w:val="0"/>
          <w:sz w:val="24"/>
        </w:rPr>
      </w:pPr>
      <w:r w:rsidRPr="001460B8">
        <w:rPr>
          <w:rFonts w:ascii="宋体" w:eastAsia="宋体" w:hAnsi="宋体" w:cs="Arial"/>
          <w:kern w:val="0"/>
          <w:sz w:val="24"/>
        </w:rPr>
        <w:t>4</w:t>
      </w:r>
      <w:r w:rsidRPr="001460B8">
        <w:rPr>
          <w:rFonts w:ascii="宋体" w:eastAsia="宋体" w:hAnsi="宋体" w:cs="Arial" w:hint="eastAsia"/>
          <w:kern w:val="0"/>
          <w:sz w:val="24"/>
        </w:rPr>
        <w:t>、</w:t>
      </w:r>
      <w:r w:rsidRPr="001460B8">
        <w:rPr>
          <w:rFonts w:ascii="宋体" w:eastAsia="宋体" w:hAnsi="宋体" w:cs="Arial"/>
          <w:kern w:val="0"/>
          <w:sz w:val="24"/>
        </w:rPr>
        <w:t>长信基金管理有限责任公司</w:t>
      </w:r>
    </w:p>
    <w:p w:rsidR="00881ABF" w:rsidRPr="001460B8" w:rsidRDefault="004655CD" w:rsidP="00881ABF">
      <w:pPr>
        <w:spacing w:line="360" w:lineRule="auto"/>
        <w:ind w:leftChars="200" w:left="420"/>
        <w:rPr>
          <w:rFonts w:ascii="宋体" w:eastAsia="宋体" w:hAnsi="宋体" w:cs="Arial"/>
          <w:kern w:val="0"/>
          <w:sz w:val="24"/>
        </w:rPr>
      </w:pPr>
      <w:r w:rsidRPr="001460B8">
        <w:rPr>
          <w:rFonts w:ascii="宋体" w:eastAsia="宋体" w:hAnsi="宋体" w:cs="Arial"/>
          <w:kern w:val="0"/>
          <w:sz w:val="24"/>
        </w:rPr>
        <w:t>客户服务电话:400-700-5566（免长话费</w:t>
      </w:r>
      <w:r w:rsidRPr="001460B8">
        <w:rPr>
          <w:rFonts w:ascii="宋体" w:eastAsia="宋体" w:hAnsi="宋体" w:cs="Arial" w:hint="eastAsia"/>
          <w:kern w:val="0"/>
          <w:sz w:val="24"/>
        </w:rPr>
        <w:t>）</w:t>
      </w:r>
    </w:p>
    <w:p w:rsidR="00D9529B" w:rsidRPr="001460B8" w:rsidRDefault="00D9529B" w:rsidP="00881ABF">
      <w:pPr>
        <w:spacing w:line="360" w:lineRule="auto"/>
        <w:ind w:leftChars="200" w:left="420"/>
        <w:rPr>
          <w:rFonts w:ascii="宋体" w:eastAsia="宋体" w:hAnsi="宋体" w:cs="Arial"/>
          <w:kern w:val="0"/>
          <w:sz w:val="24"/>
        </w:rPr>
      </w:pPr>
    </w:p>
    <w:p w:rsidR="00D9529B" w:rsidRPr="001460B8" w:rsidRDefault="004655CD" w:rsidP="00D9529B">
      <w:pPr>
        <w:spacing w:line="360" w:lineRule="auto"/>
        <w:ind w:leftChars="200" w:left="420"/>
        <w:rPr>
          <w:rFonts w:ascii="宋体" w:eastAsia="宋体" w:hAnsi="宋体" w:cs="Arial"/>
          <w:kern w:val="0"/>
          <w:sz w:val="24"/>
        </w:rPr>
      </w:pPr>
      <w:r w:rsidRPr="001460B8">
        <w:rPr>
          <w:rFonts w:ascii="宋体" w:eastAsia="宋体" w:hAnsi="宋体" w:cs="Arial" w:hint="eastAsia"/>
          <w:kern w:val="0"/>
          <w:sz w:val="24"/>
        </w:rPr>
        <w:t>风险提示：</w:t>
      </w:r>
    </w:p>
    <w:p w:rsidR="003A6F5F" w:rsidRPr="001460B8" w:rsidRDefault="004655CD" w:rsidP="001460B8">
      <w:pPr>
        <w:spacing w:line="360" w:lineRule="auto"/>
        <w:ind w:firstLineChars="200" w:firstLine="480"/>
        <w:rPr>
          <w:rFonts w:ascii="宋体" w:eastAsia="宋体" w:hAnsi="宋体" w:cs="Arial"/>
          <w:kern w:val="0"/>
          <w:sz w:val="24"/>
        </w:rPr>
      </w:pPr>
      <w:r w:rsidRPr="001460B8">
        <w:rPr>
          <w:rFonts w:ascii="宋体" w:eastAsia="宋体" w:hAnsi="宋体" w:cs="Arial" w:hint="eastAsia"/>
          <w:kern w:val="0"/>
          <w:sz w:val="24"/>
        </w:rPr>
        <w:t>本公司承诺以诚实信用、勤勉尽责的原则管理和运用基金资产，但不保证基金一定盈利，也不保证最低收益。投资者投资于本公司管理的基金时应认真阅读基金</w:t>
      </w:r>
      <w:r w:rsidRPr="001460B8">
        <w:rPr>
          <w:rFonts w:ascii="宋体" w:eastAsia="宋体" w:hAnsi="宋体" w:cs="Arial" w:hint="eastAsia"/>
          <w:kern w:val="0"/>
          <w:sz w:val="24"/>
        </w:rPr>
        <w:lastRenderedPageBreak/>
        <w:t>合同、招募说明书等文件。投资有风险，选择需谨慎。</w:t>
      </w:r>
    </w:p>
    <w:p w:rsidR="003A6F5F" w:rsidRPr="001460B8" w:rsidRDefault="003A6F5F" w:rsidP="001460B8">
      <w:pPr>
        <w:spacing w:line="360" w:lineRule="auto"/>
        <w:ind w:firstLineChars="200" w:firstLine="480"/>
        <w:rPr>
          <w:rFonts w:ascii="宋体" w:eastAsia="宋体" w:hAnsi="宋体" w:cs="Arial"/>
          <w:kern w:val="0"/>
          <w:sz w:val="24"/>
        </w:rPr>
      </w:pPr>
    </w:p>
    <w:p w:rsidR="003A6F5F" w:rsidRPr="001460B8" w:rsidRDefault="004655CD" w:rsidP="001460B8">
      <w:pPr>
        <w:widowControl/>
        <w:spacing w:line="360" w:lineRule="auto"/>
        <w:ind w:firstLineChars="200" w:firstLine="482"/>
        <w:jc w:val="left"/>
        <w:rPr>
          <w:rFonts w:ascii="宋体" w:eastAsia="宋体" w:hAnsi="宋体" w:cs="Arial"/>
          <w:b/>
          <w:kern w:val="0"/>
          <w:sz w:val="24"/>
        </w:rPr>
      </w:pPr>
      <w:r w:rsidRPr="001460B8">
        <w:rPr>
          <w:rFonts w:ascii="宋体" w:eastAsia="宋体" w:hAnsi="宋体" w:cs="Arial"/>
          <w:b/>
          <w:kern w:val="0"/>
          <w:sz w:val="24"/>
        </w:rPr>
        <w:t>特此公告。</w:t>
      </w:r>
    </w:p>
    <w:p w:rsidR="00881ABF" w:rsidRPr="001460B8" w:rsidRDefault="00881ABF" w:rsidP="00881ABF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kern w:val="0"/>
          <w:sz w:val="24"/>
        </w:rPr>
      </w:pPr>
    </w:p>
    <w:p w:rsidR="00881ABF" w:rsidRPr="001460B8" w:rsidRDefault="004655CD" w:rsidP="00881ABF">
      <w:pPr>
        <w:widowControl/>
        <w:spacing w:line="360" w:lineRule="auto"/>
        <w:jc w:val="right"/>
        <w:rPr>
          <w:rFonts w:ascii="宋体" w:eastAsia="宋体" w:hAnsi="宋体" w:cs="Arial"/>
          <w:b/>
          <w:kern w:val="0"/>
          <w:sz w:val="24"/>
        </w:rPr>
      </w:pPr>
      <w:r w:rsidRPr="001460B8">
        <w:rPr>
          <w:rFonts w:ascii="宋体" w:eastAsia="宋体" w:hAnsi="宋体" w:cs="Arial"/>
          <w:b/>
          <w:kern w:val="0"/>
          <w:sz w:val="24"/>
        </w:rPr>
        <w:t>长信基金管理有限责任公司</w:t>
      </w:r>
    </w:p>
    <w:p w:rsidR="00881ABF" w:rsidRPr="001460B8" w:rsidRDefault="001B6865" w:rsidP="00881ABF">
      <w:pPr>
        <w:widowControl/>
        <w:spacing w:line="360" w:lineRule="auto"/>
        <w:jc w:val="right"/>
        <w:rPr>
          <w:rFonts w:ascii="宋体" w:eastAsia="宋体" w:hAnsi="宋体" w:cs="Arial"/>
          <w:b/>
          <w:kern w:val="0"/>
          <w:sz w:val="24"/>
        </w:rPr>
      </w:pPr>
      <w:r w:rsidRPr="001460B8">
        <w:rPr>
          <w:rFonts w:ascii="宋体" w:eastAsia="宋体" w:hAnsi="宋体" w:cs="Arial"/>
          <w:b/>
          <w:kern w:val="0"/>
          <w:sz w:val="24"/>
        </w:rPr>
        <w:t>2022年5月</w:t>
      </w:r>
      <w:r w:rsidRPr="001460B8">
        <w:rPr>
          <w:rFonts w:ascii="宋体" w:eastAsia="宋体" w:hAnsi="宋体" w:cs="Arial" w:hint="eastAsia"/>
          <w:b/>
          <w:kern w:val="0"/>
          <w:sz w:val="24"/>
        </w:rPr>
        <w:t>7</w:t>
      </w:r>
      <w:r w:rsidR="004655CD" w:rsidRPr="001460B8">
        <w:rPr>
          <w:rFonts w:ascii="宋体" w:eastAsia="宋体" w:hAnsi="宋体" w:cs="Arial"/>
          <w:b/>
          <w:kern w:val="0"/>
          <w:sz w:val="24"/>
        </w:rPr>
        <w:t>日</w:t>
      </w:r>
    </w:p>
    <w:p w:rsidR="00881ABF" w:rsidRPr="001460B8" w:rsidRDefault="00881ABF" w:rsidP="00881ABF">
      <w:pPr>
        <w:ind w:leftChars="200" w:left="420"/>
        <w:rPr>
          <w:rFonts w:ascii="宋体" w:eastAsia="宋体" w:hAnsi="宋体" w:cs="Arial"/>
          <w:kern w:val="0"/>
          <w:sz w:val="24"/>
        </w:rPr>
      </w:pPr>
    </w:p>
    <w:p w:rsidR="00751E38" w:rsidRPr="001460B8" w:rsidRDefault="00DC6326" w:rsidP="00881ABF">
      <w:pPr>
        <w:jc w:val="right"/>
      </w:pPr>
    </w:p>
    <w:sectPr w:rsidR="00751E38" w:rsidRPr="001460B8" w:rsidSect="00024250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427" w:rsidRDefault="000D1427" w:rsidP="00D340EB">
      <w:r>
        <w:separator/>
      </w:r>
    </w:p>
  </w:endnote>
  <w:endnote w:type="continuationSeparator" w:id="0">
    <w:p w:rsidR="000D1427" w:rsidRDefault="000D1427" w:rsidP="00D34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427" w:rsidRDefault="000D1427" w:rsidP="00D340EB">
      <w:r>
        <w:separator/>
      </w:r>
    </w:p>
  </w:footnote>
  <w:footnote w:type="continuationSeparator" w:id="0">
    <w:p w:rsidR="000D1427" w:rsidRDefault="000D1427" w:rsidP="00D340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ABF"/>
    <w:rsid w:val="00011548"/>
    <w:rsid w:val="00024250"/>
    <w:rsid w:val="00030A52"/>
    <w:rsid w:val="000D1427"/>
    <w:rsid w:val="001460B8"/>
    <w:rsid w:val="00193067"/>
    <w:rsid w:val="001B6865"/>
    <w:rsid w:val="002D0A76"/>
    <w:rsid w:val="003A6F5F"/>
    <w:rsid w:val="00402561"/>
    <w:rsid w:val="00461BA8"/>
    <w:rsid w:val="004655CD"/>
    <w:rsid w:val="00521BC0"/>
    <w:rsid w:val="00575BFF"/>
    <w:rsid w:val="00605DF1"/>
    <w:rsid w:val="00626EEE"/>
    <w:rsid w:val="00656FA6"/>
    <w:rsid w:val="00676C48"/>
    <w:rsid w:val="006F40A1"/>
    <w:rsid w:val="00723A2B"/>
    <w:rsid w:val="007856D3"/>
    <w:rsid w:val="007C5D35"/>
    <w:rsid w:val="00843DEE"/>
    <w:rsid w:val="00881ABF"/>
    <w:rsid w:val="008F684F"/>
    <w:rsid w:val="009841F1"/>
    <w:rsid w:val="009E65E2"/>
    <w:rsid w:val="00AD038C"/>
    <w:rsid w:val="00C40427"/>
    <w:rsid w:val="00C930F3"/>
    <w:rsid w:val="00CC5E36"/>
    <w:rsid w:val="00D340EB"/>
    <w:rsid w:val="00D624AF"/>
    <w:rsid w:val="00D80723"/>
    <w:rsid w:val="00D9529B"/>
    <w:rsid w:val="00DC6326"/>
    <w:rsid w:val="00DD41E4"/>
    <w:rsid w:val="00DD571A"/>
    <w:rsid w:val="00E0085D"/>
    <w:rsid w:val="00E8707D"/>
    <w:rsid w:val="00FC1C9C"/>
    <w:rsid w:val="00FC4577"/>
    <w:rsid w:val="00FC7231"/>
    <w:rsid w:val="00FD7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4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40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4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40E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04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0427"/>
    <w:rPr>
      <w:sz w:val="18"/>
      <w:szCs w:val="18"/>
    </w:rPr>
  </w:style>
  <w:style w:type="character" w:styleId="a6">
    <w:name w:val="Hyperlink"/>
    <w:basedOn w:val="a0"/>
    <w:uiPriority w:val="99"/>
    <w:unhideWhenUsed/>
    <w:rsid w:val="00D9529B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521BC0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521BC0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521BC0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521BC0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521B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531</Characters>
  <Application>Microsoft Office Word</Application>
  <DocSecurity>4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Zhan</dc:creator>
  <cp:lastModifiedBy>ZHONGM</cp:lastModifiedBy>
  <cp:revision>2</cp:revision>
  <dcterms:created xsi:type="dcterms:W3CDTF">2022-05-06T16:01:00Z</dcterms:created>
  <dcterms:modified xsi:type="dcterms:W3CDTF">2022-05-06T16:01:00Z</dcterms:modified>
</cp:coreProperties>
</file>