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370" w:rsidRDefault="00FE4DBF">
      <w:pPr>
        <w:spacing w:line="360" w:lineRule="auto"/>
        <w:ind w:left="2530" w:hangingChars="900" w:hanging="2530"/>
        <w:jc w:val="center"/>
        <w:rPr>
          <w:rFonts w:ascii="宋体" w:eastAsia="宋体" w:hAnsi="宋体" w:cs="Times New Roman"/>
          <w:b/>
          <w:sz w:val="28"/>
          <w:szCs w:val="28"/>
        </w:rPr>
      </w:pPr>
      <w:r>
        <w:rPr>
          <w:rFonts w:ascii="宋体" w:eastAsia="宋体" w:hAnsi="宋体" w:cs="Times New Roman"/>
          <w:b/>
          <w:sz w:val="28"/>
          <w:szCs w:val="28"/>
        </w:rPr>
        <w:t>华商基金管理有限公司关于旗下部分基金参加</w:t>
      </w:r>
    </w:p>
    <w:p w:rsidR="00A26370" w:rsidRDefault="007E442C">
      <w:pPr>
        <w:spacing w:line="360" w:lineRule="auto"/>
        <w:ind w:left="2530" w:hangingChars="900" w:hanging="2530"/>
        <w:jc w:val="center"/>
        <w:rPr>
          <w:rFonts w:ascii="宋体" w:eastAsia="宋体" w:hAnsi="宋体" w:cs="Times New Roman"/>
          <w:b/>
          <w:sz w:val="28"/>
          <w:szCs w:val="28"/>
        </w:rPr>
      </w:pPr>
      <w:r>
        <w:rPr>
          <w:rFonts w:ascii="宋体" w:eastAsia="宋体" w:hAnsi="宋体" w:cs="Times New Roman"/>
          <w:b/>
          <w:sz w:val="28"/>
          <w:szCs w:val="28"/>
        </w:rPr>
        <w:t>北京度小满基金销售有限公司</w:t>
      </w:r>
      <w:r w:rsidR="00FE4DBF">
        <w:rPr>
          <w:rFonts w:ascii="宋体" w:eastAsia="宋体" w:hAnsi="宋体" w:cs="Times New Roman"/>
          <w:b/>
          <w:sz w:val="28"/>
          <w:szCs w:val="28"/>
        </w:rPr>
        <w:t>费率优惠活动的公告</w:t>
      </w:r>
    </w:p>
    <w:p w:rsidR="00A26370" w:rsidRDefault="00A26370">
      <w:pPr>
        <w:spacing w:line="360" w:lineRule="auto"/>
        <w:ind w:left="2160" w:hangingChars="900" w:hanging="2160"/>
        <w:jc w:val="center"/>
        <w:rPr>
          <w:rFonts w:ascii="Times New Roman" w:eastAsia="宋体" w:hAnsi="Times New Roman" w:cs="Times New Roman"/>
          <w:sz w:val="24"/>
          <w:szCs w:val="24"/>
        </w:rPr>
      </w:pPr>
    </w:p>
    <w:p w:rsidR="00A26370" w:rsidRDefault="00FE4DB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为满足广大投资者的理财需求</w:t>
      </w:r>
      <w:r>
        <w:rPr>
          <w:rFonts w:ascii="Times New Roman" w:eastAsia="宋体" w:hAnsi="Times New Roman" w:cs="Times New Roman" w:hint="eastAsia"/>
          <w:sz w:val="24"/>
          <w:szCs w:val="24"/>
        </w:rPr>
        <w:t>，</w:t>
      </w:r>
      <w:r>
        <w:rPr>
          <w:rFonts w:ascii="Times New Roman" w:eastAsia="宋体" w:hAnsi="Times New Roman" w:cs="Times New Roman"/>
          <w:sz w:val="24"/>
          <w:szCs w:val="24"/>
        </w:rPr>
        <w:t>更好地为投资者提供服务</w:t>
      </w:r>
      <w:r>
        <w:rPr>
          <w:rFonts w:ascii="Times New Roman" w:eastAsia="宋体" w:hAnsi="Times New Roman" w:cs="Times New Roman" w:hint="eastAsia"/>
          <w:sz w:val="24"/>
          <w:szCs w:val="24"/>
        </w:rPr>
        <w:t>，</w:t>
      </w:r>
      <w:r>
        <w:rPr>
          <w:rFonts w:ascii="Times New Roman" w:eastAsia="宋体" w:hAnsi="Times New Roman" w:cs="Times New Roman"/>
          <w:sz w:val="24"/>
          <w:szCs w:val="24"/>
        </w:rPr>
        <w:t>经华商基金管理有限公司（以下简称</w:t>
      </w:r>
      <w:r>
        <w:rPr>
          <w:rFonts w:ascii="Times New Roman" w:eastAsia="宋体" w:hAnsi="Times New Roman" w:cs="Times New Roman"/>
          <w:sz w:val="24"/>
          <w:szCs w:val="24"/>
        </w:rPr>
        <w:t>“</w:t>
      </w:r>
      <w:r>
        <w:rPr>
          <w:rFonts w:ascii="Times New Roman" w:eastAsia="宋体" w:hAnsi="Times New Roman" w:cs="Times New Roman"/>
          <w:sz w:val="24"/>
          <w:szCs w:val="24"/>
        </w:rPr>
        <w:t>本公司</w:t>
      </w:r>
      <w:r>
        <w:rPr>
          <w:rFonts w:ascii="Times New Roman" w:eastAsia="宋体" w:hAnsi="Times New Roman" w:cs="Times New Roman"/>
          <w:sz w:val="24"/>
          <w:szCs w:val="24"/>
        </w:rPr>
        <w:t>”</w:t>
      </w:r>
      <w:r>
        <w:rPr>
          <w:rFonts w:ascii="Times New Roman" w:eastAsia="宋体" w:hAnsi="Times New Roman" w:cs="Times New Roman"/>
          <w:sz w:val="24"/>
          <w:szCs w:val="24"/>
        </w:rPr>
        <w:t>）与</w:t>
      </w:r>
      <w:r w:rsidR="007E442C">
        <w:rPr>
          <w:rFonts w:ascii="Times New Roman" w:eastAsia="宋体" w:hAnsi="Times New Roman" w:cs="Times New Roman" w:hint="eastAsia"/>
          <w:sz w:val="24"/>
          <w:szCs w:val="24"/>
        </w:rPr>
        <w:t>北京度小满基金销售有限公司</w:t>
      </w:r>
      <w:r>
        <w:rPr>
          <w:rFonts w:ascii="Times New Roman" w:eastAsia="宋体" w:hAnsi="Times New Roman" w:cs="Times New Roman" w:hint="eastAsia"/>
          <w:sz w:val="24"/>
          <w:szCs w:val="24"/>
        </w:rPr>
        <w:t>（以下简称“</w:t>
      </w:r>
      <w:r w:rsidR="00CA4AB1">
        <w:rPr>
          <w:rFonts w:ascii="Times New Roman" w:eastAsia="宋体" w:hAnsi="Times New Roman" w:cs="Times New Roman" w:hint="eastAsia"/>
          <w:sz w:val="24"/>
          <w:szCs w:val="24"/>
        </w:rPr>
        <w:t>度小满</w:t>
      </w:r>
      <w:r w:rsidR="004204D8">
        <w:rPr>
          <w:rFonts w:ascii="Times New Roman" w:eastAsia="宋体" w:hAnsi="Times New Roman" w:cs="Times New Roman" w:hint="eastAsia"/>
          <w:sz w:val="24"/>
          <w:szCs w:val="24"/>
        </w:rPr>
        <w:t>基金</w:t>
      </w:r>
      <w:r>
        <w:rPr>
          <w:rFonts w:ascii="Times New Roman" w:eastAsia="宋体" w:hAnsi="Times New Roman" w:cs="Times New Roman" w:hint="eastAsia"/>
          <w:sz w:val="24"/>
          <w:szCs w:val="24"/>
        </w:rPr>
        <w:t>”）</w:t>
      </w:r>
      <w:r>
        <w:rPr>
          <w:rFonts w:ascii="Times New Roman" w:eastAsia="宋体" w:hAnsi="Times New Roman" w:cs="Times New Roman"/>
          <w:sz w:val="24"/>
          <w:szCs w:val="24"/>
        </w:rPr>
        <w:t>协商一致，决定自</w:t>
      </w:r>
      <w:r>
        <w:rPr>
          <w:rFonts w:ascii="Times New Roman" w:eastAsia="宋体" w:hAnsi="Times New Roman" w:cs="Times New Roman"/>
          <w:sz w:val="24"/>
          <w:szCs w:val="24"/>
        </w:rPr>
        <w:t>2022</w:t>
      </w:r>
      <w:r>
        <w:rPr>
          <w:rFonts w:ascii="Times New Roman" w:eastAsia="宋体" w:hAnsi="Times New Roman" w:cs="Times New Roman"/>
          <w:sz w:val="24"/>
          <w:szCs w:val="24"/>
        </w:rPr>
        <w:t>年</w:t>
      </w:r>
      <w:r w:rsidR="007E4174">
        <w:rPr>
          <w:rFonts w:ascii="Times New Roman" w:eastAsia="宋体" w:hAnsi="Times New Roman" w:cs="Times New Roman"/>
          <w:sz w:val="24"/>
          <w:szCs w:val="24"/>
        </w:rPr>
        <w:t>4</w:t>
      </w:r>
      <w:r w:rsidR="007E4174">
        <w:rPr>
          <w:rFonts w:ascii="Times New Roman" w:eastAsia="宋体" w:hAnsi="Times New Roman" w:cs="Times New Roman"/>
          <w:sz w:val="24"/>
          <w:szCs w:val="24"/>
        </w:rPr>
        <w:t>月</w:t>
      </w:r>
      <w:r w:rsidR="007E4174">
        <w:rPr>
          <w:rFonts w:ascii="Times New Roman" w:eastAsia="宋体" w:hAnsi="Times New Roman" w:cs="Times New Roman"/>
          <w:sz w:val="24"/>
          <w:szCs w:val="24"/>
        </w:rPr>
        <w:t>25</w:t>
      </w:r>
      <w:r w:rsidR="007E4174">
        <w:rPr>
          <w:rFonts w:ascii="Times New Roman" w:eastAsia="宋体" w:hAnsi="Times New Roman" w:cs="Times New Roman"/>
          <w:sz w:val="24"/>
          <w:szCs w:val="24"/>
        </w:rPr>
        <w:t>日</w:t>
      </w:r>
      <w:r>
        <w:rPr>
          <w:rFonts w:ascii="Times New Roman" w:eastAsia="宋体" w:hAnsi="Times New Roman" w:cs="Times New Roman" w:hint="eastAsia"/>
          <w:sz w:val="24"/>
          <w:szCs w:val="24"/>
        </w:rPr>
        <w:t>起，</w:t>
      </w:r>
      <w:r>
        <w:rPr>
          <w:rFonts w:ascii="Times New Roman" w:eastAsia="宋体" w:hAnsi="Times New Roman" w:cs="Times New Roman"/>
          <w:sz w:val="24"/>
          <w:szCs w:val="24"/>
        </w:rPr>
        <w:t>本公司旗下部分基金将参加</w:t>
      </w:r>
      <w:r w:rsidR="00CA4AB1">
        <w:rPr>
          <w:rFonts w:ascii="Times New Roman" w:eastAsia="宋体" w:hAnsi="Times New Roman" w:cs="Times New Roman"/>
          <w:sz w:val="24"/>
          <w:szCs w:val="24"/>
        </w:rPr>
        <w:t>度小满</w:t>
      </w:r>
      <w:r w:rsidR="004204D8">
        <w:rPr>
          <w:rFonts w:ascii="Times New Roman" w:eastAsia="宋体" w:hAnsi="Times New Roman" w:cs="Times New Roman"/>
          <w:sz w:val="24"/>
          <w:szCs w:val="24"/>
        </w:rPr>
        <w:t>基金</w:t>
      </w:r>
      <w:r>
        <w:rPr>
          <w:rFonts w:ascii="Times New Roman" w:eastAsia="宋体" w:hAnsi="Times New Roman" w:cs="Times New Roman" w:hint="eastAsia"/>
          <w:sz w:val="24"/>
          <w:szCs w:val="24"/>
        </w:rPr>
        <w:t>申购费率</w:t>
      </w:r>
      <w:r>
        <w:rPr>
          <w:rFonts w:ascii="Times New Roman" w:eastAsia="宋体" w:hAnsi="Times New Roman" w:cs="Times New Roman"/>
          <w:sz w:val="24"/>
          <w:szCs w:val="24"/>
        </w:rPr>
        <w:t>优惠活动。</w:t>
      </w:r>
    </w:p>
    <w:p w:rsidR="00A26370" w:rsidRDefault="00A26370">
      <w:pPr>
        <w:spacing w:line="360" w:lineRule="auto"/>
        <w:ind w:firstLineChars="200" w:firstLine="480"/>
        <w:rPr>
          <w:rFonts w:ascii="Times New Roman" w:eastAsia="宋体" w:hAnsi="Times New Roman" w:cs="Times New Roman"/>
          <w:sz w:val="24"/>
          <w:szCs w:val="24"/>
        </w:rPr>
      </w:pPr>
    </w:p>
    <w:p w:rsidR="00A26370" w:rsidRPr="00315BE7" w:rsidRDefault="00FE4DBF">
      <w:pPr>
        <w:pStyle w:val="ac"/>
        <w:numPr>
          <w:ilvl w:val="0"/>
          <w:numId w:val="1"/>
        </w:numPr>
        <w:adjustRightInd w:val="0"/>
        <w:snapToGrid w:val="0"/>
        <w:spacing w:line="360" w:lineRule="auto"/>
        <w:ind w:firstLineChars="0"/>
        <w:jc w:val="left"/>
        <w:rPr>
          <w:rFonts w:ascii="Times New Roman" w:eastAsia="宋体" w:hAnsi="Times New Roman" w:cs="Times New Roman"/>
          <w:sz w:val="24"/>
          <w:szCs w:val="24"/>
        </w:rPr>
      </w:pPr>
      <w:r>
        <w:rPr>
          <w:rFonts w:ascii="Times New Roman" w:eastAsia="宋体" w:hAnsi="Times New Roman" w:cs="Times New Roman"/>
          <w:b/>
          <w:sz w:val="24"/>
          <w:szCs w:val="24"/>
        </w:rPr>
        <w:t>适用基金范围</w:t>
      </w:r>
    </w:p>
    <w:tbl>
      <w:tblPr>
        <w:tblW w:w="7953" w:type="dxa"/>
        <w:tblInd w:w="93" w:type="dxa"/>
        <w:tblLook w:val="04A0"/>
      </w:tblPr>
      <w:tblGrid>
        <w:gridCol w:w="838"/>
        <w:gridCol w:w="1280"/>
        <w:gridCol w:w="5835"/>
      </w:tblGrid>
      <w:tr w:rsidR="00911A46" w:rsidRPr="00EA2405" w:rsidTr="003452F6">
        <w:trPr>
          <w:trHeight w:val="564"/>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A46" w:rsidRPr="00EA2405" w:rsidRDefault="00911A46" w:rsidP="003452F6">
            <w:pPr>
              <w:widowControl/>
              <w:jc w:val="center"/>
              <w:rPr>
                <w:rFonts w:ascii="宋体" w:eastAsia="宋体" w:hAnsi="宋体" w:cs="宋体"/>
                <w:b/>
                <w:color w:val="000000"/>
                <w:kern w:val="0"/>
                <w:sz w:val="22"/>
              </w:rPr>
            </w:pPr>
            <w:r w:rsidRPr="00EA2405">
              <w:rPr>
                <w:rFonts w:ascii="宋体" w:eastAsia="宋体" w:hAnsi="宋体" w:cs="宋体" w:hint="eastAsia"/>
                <w:b/>
                <w:color w:val="000000"/>
                <w:kern w:val="0"/>
                <w:sz w:val="22"/>
              </w:rPr>
              <w:t>序号</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EA2405" w:rsidRDefault="00911A46" w:rsidP="003452F6">
            <w:pPr>
              <w:widowControl/>
              <w:jc w:val="center"/>
              <w:rPr>
                <w:rFonts w:ascii="宋体" w:eastAsia="宋体" w:hAnsi="宋体" w:cs="宋体"/>
                <w:b/>
                <w:color w:val="000000"/>
                <w:kern w:val="0"/>
                <w:sz w:val="22"/>
              </w:rPr>
            </w:pPr>
            <w:r w:rsidRPr="00EA2405">
              <w:rPr>
                <w:rFonts w:ascii="宋体" w:eastAsia="宋体" w:hAnsi="宋体" w:cs="宋体" w:hint="eastAsia"/>
                <w:b/>
                <w:color w:val="000000"/>
                <w:kern w:val="0"/>
                <w:sz w:val="22"/>
              </w:rPr>
              <w:t>基金代码</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911A46" w:rsidRPr="00EA2405" w:rsidRDefault="00911A46" w:rsidP="003452F6">
            <w:pPr>
              <w:widowControl/>
              <w:jc w:val="center"/>
              <w:rPr>
                <w:rFonts w:ascii="宋体" w:eastAsia="宋体" w:hAnsi="宋体" w:cs="宋体"/>
                <w:b/>
                <w:color w:val="000000"/>
                <w:kern w:val="0"/>
                <w:sz w:val="22"/>
              </w:rPr>
            </w:pPr>
            <w:r w:rsidRPr="00EA2405">
              <w:rPr>
                <w:rFonts w:ascii="宋体" w:eastAsia="宋体" w:hAnsi="宋体" w:cs="宋体" w:hint="eastAsia"/>
                <w:b/>
                <w:color w:val="000000"/>
                <w:kern w:val="0"/>
                <w:sz w:val="22"/>
              </w:rPr>
              <w:t>基金名</w:t>
            </w:r>
            <w:bookmarkStart w:id="0" w:name="_GoBack"/>
            <w:bookmarkEnd w:id="0"/>
            <w:r w:rsidRPr="00EA2405">
              <w:rPr>
                <w:rFonts w:ascii="宋体" w:eastAsia="宋体" w:hAnsi="宋体" w:cs="宋体" w:hint="eastAsia"/>
                <w:b/>
                <w:color w:val="000000"/>
                <w:kern w:val="0"/>
                <w:sz w:val="22"/>
              </w:rPr>
              <w:t>称</w:t>
            </w:r>
          </w:p>
        </w:tc>
      </w:tr>
      <w:tr w:rsidR="00911A46" w:rsidRPr="00F17BBB"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EA2405"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华商领先企业混合型开放式证券投资基金</w:t>
            </w:r>
          </w:p>
        </w:tc>
      </w:tr>
      <w:tr w:rsidR="00911A46" w:rsidRPr="00F17BBB" w:rsidTr="003452F6">
        <w:trPr>
          <w:trHeight w:val="266"/>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EA2405"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630002</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华商盛世成长混合型证券投资基金</w:t>
            </w:r>
          </w:p>
        </w:tc>
      </w:tr>
      <w:tr w:rsidR="00911A46" w:rsidRPr="00F17BBB"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EA2405"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630003</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华商收益增强债券型证券投资基金A</w:t>
            </w:r>
          </w:p>
        </w:tc>
      </w:tr>
      <w:tr w:rsidR="00911A46" w:rsidRPr="00F17BBB"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EA2405"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630005</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华商动态阿尔法灵活配置混合型证券投资基金</w:t>
            </w:r>
          </w:p>
        </w:tc>
      </w:tr>
      <w:tr w:rsidR="00911A46" w:rsidRPr="00F17BBB"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EA2405"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630006</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华商产业升级混合型证券投资基金</w:t>
            </w:r>
          </w:p>
        </w:tc>
      </w:tr>
      <w:tr w:rsidR="00911A46" w:rsidRPr="00F17BBB"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EA2405"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630007</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华商稳健双利债券型证券投资基金A</w:t>
            </w:r>
          </w:p>
        </w:tc>
      </w:tr>
      <w:tr w:rsidR="00911A46" w:rsidRPr="00F17BBB"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EA2405"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630008</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华商策略精选灵活配置混合型证券投资基金</w:t>
            </w:r>
          </w:p>
        </w:tc>
      </w:tr>
      <w:tr w:rsidR="00911A46" w:rsidRPr="00F17BBB"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EA2405"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华商稳定增利债券型证券投资基金A</w:t>
            </w:r>
          </w:p>
        </w:tc>
      </w:tr>
      <w:tr w:rsidR="00911A46" w:rsidRPr="00F17BBB"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EA2405"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630010</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华商价值精选混合型证券投资基金</w:t>
            </w:r>
          </w:p>
        </w:tc>
      </w:tr>
      <w:tr w:rsidR="00911A46" w:rsidRPr="00F17BBB"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EA2405"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630011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华商主题精选混合型证券投资基金</w:t>
            </w:r>
          </w:p>
        </w:tc>
      </w:tr>
      <w:tr w:rsidR="00911A46" w:rsidRPr="00F17BBB"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EA2405"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630015</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华商大盘量化精选灵活配置混合型证券投资基金</w:t>
            </w:r>
          </w:p>
        </w:tc>
      </w:tr>
      <w:tr w:rsidR="00911A46" w:rsidRPr="00F17BBB"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EA2405"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630016</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华商价值共享灵活配置混合型发起式证券投资基金</w:t>
            </w:r>
          </w:p>
        </w:tc>
      </w:tr>
      <w:tr w:rsidR="00911A46" w:rsidRPr="00F17BBB"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EA2405"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000279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华商红利优选灵活配置混合型证券投资基金</w:t>
            </w:r>
          </w:p>
        </w:tc>
      </w:tr>
      <w:tr w:rsidR="00911A46" w:rsidRPr="00F17BBB"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EA2405"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000390</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华商优势行业灵活配置混合型证券投资基金</w:t>
            </w:r>
          </w:p>
        </w:tc>
      </w:tr>
      <w:tr w:rsidR="00911A46" w:rsidRPr="00F17BBB"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EA2405"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000541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华商创新成长灵活配置混合型发起式证券投资基金</w:t>
            </w:r>
          </w:p>
        </w:tc>
      </w:tr>
      <w:tr w:rsidR="00911A46" w:rsidRPr="00F17BBB"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EA2405"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000609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华商新量化灵活配置混合型证券投资基金</w:t>
            </w:r>
          </w:p>
        </w:tc>
      </w:tr>
      <w:tr w:rsidR="00911A46" w:rsidRPr="00F17BBB"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EA2405"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000654</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华商新锐产业灵活配置混合型证券投资基金</w:t>
            </w:r>
          </w:p>
        </w:tc>
      </w:tr>
      <w:tr w:rsidR="00911A46" w:rsidRPr="00F17BBB"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EA2405"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000800</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华商未来主题混合型证券投资基金</w:t>
            </w:r>
          </w:p>
        </w:tc>
      </w:tr>
      <w:tr w:rsidR="00911A46" w:rsidRPr="00F17BBB"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EA2405"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001106</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华商健康生活灵活配置混合型证券投资基金</w:t>
            </w:r>
          </w:p>
        </w:tc>
      </w:tr>
      <w:tr w:rsidR="00911A46" w:rsidRPr="00F17BBB"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EA2405"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001143</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华商量化进取灵活配置混合型证券投资基金</w:t>
            </w:r>
          </w:p>
        </w:tc>
      </w:tr>
      <w:tr w:rsidR="00911A46" w:rsidRPr="00F17BBB"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EA2405"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166301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华商新趋势优选灵活配置混合型证券投资基金</w:t>
            </w:r>
          </w:p>
        </w:tc>
      </w:tr>
      <w:tr w:rsidR="00911A46" w:rsidRPr="00F17BBB"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EA2405"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001448</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华商双翼平衡混合型证券投资基金</w:t>
            </w:r>
          </w:p>
        </w:tc>
      </w:tr>
      <w:tr w:rsidR="00911A46" w:rsidRPr="00F17BBB"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EA2405"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001449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华商双驱优选灵活配置混合型证券投资基金</w:t>
            </w:r>
          </w:p>
        </w:tc>
      </w:tr>
      <w:tr w:rsidR="00911A46" w:rsidRPr="00F17BBB"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EA2405"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001457</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华商新常态灵活配置混合型证券投资基金</w:t>
            </w:r>
          </w:p>
        </w:tc>
      </w:tr>
      <w:tr w:rsidR="00911A46" w:rsidRPr="00F17BBB"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EA2405"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001723</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华商新动力混合型证券投资基金</w:t>
            </w:r>
          </w:p>
        </w:tc>
      </w:tr>
      <w:tr w:rsidR="00911A46" w:rsidRPr="00F17BBB"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EA2405"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001751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华商信用增强债券型证券投资基金A</w:t>
            </w:r>
          </w:p>
        </w:tc>
      </w:tr>
      <w:tr w:rsidR="00911A46" w:rsidRPr="00F17BBB"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EA2405"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001822</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华商智能生活灵活配置混合型证券投资基金</w:t>
            </w:r>
            <w:r>
              <w:rPr>
                <w:rFonts w:ascii="宋体" w:eastAsia="宋体" w:hAnsi="宋体" w:cs="宋体" w:hint="eastAsia"/>
                <w:color w:val="000000"/>
                <w:kern w:val="0"/>
                <w:sz w:val="22"/>
              </w:rPr>
              <w:t>A</w:t>
            </w:r>
          </w:p>
        </w:tc>
      </w:tr>
      <w:tr w:rsidR="00911A46" w:rsidRPr="00F17BBB"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EA2405"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001933</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华商新兴活力灵活配置混合型证券投资基金</w:t>
            </w:r>
          </w:p>
        </w:tc>
      </w:tr>
      <w:tr w:rsidR="00911A46" w:rsidRPr="00F17BBB" w:rsidTr="003452F6">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11A46" w:rsidRPr="00EA2405"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001959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华商乐享互联灵活配置混合型证券投资基金</w:t>
            </w:r>
            <w:r>
              <w:rPr>
                <w:rFonts w:ascii="宋体" w:eastAsia="宋体" w:hAnsi="宋体" w:cs="宋体" w:hint="eastAsia"/>
                <w:color w:val="000000"/>
                <w:kern w:val="0"/>
                <w:sz w:val="22"/>
              </w:rPr>
              <w:t>A</w:t>
            </w:r>
          </w:p>
        </w:tc>
      </w:tr>
      <w:tr w:rsidR="00911A46" w:rsidRPr="00F17BBB" w:rsidTr="003452F6">
        <w:trPr>
          <w:trHeight w:val="402"/>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A46" w:rsidRPr="00EA2405"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002289</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ind w:firstLineChars="200" w:firstLine="440"/>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华商改革创新股票型证券投资基金</w:t>
            </w:r>
          </w:p>
        </w:tc>
      </w:tr>
      <w:tr w:rsidR="00911A46" w:rsidRPr="00F17BBB" w:rsidTr="003452F6">
        <w:trPr>
          <w:trHeight w:val="402"/>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A46" w:rsidRPr="00EA2405"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002669</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华商万众创新灵活配置混合型证券投资基金</w:t>
            </w:r>
          </w:p>
        </w:tc>
      </w:tr>
      <w:tr w:rsidR="00911A46" w:rsidRPr="00F17BBB" w:rsidTr="003452F6">
        <w:trPr>
          <w:trHeight w:val="731"/>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A46" w:rsidRPr="00EA2405"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002924</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ind w:firstLineChars="450" w:firstLine="990"/>
              <w:rPr>
                <w:rFonts w:ascii="宋体" w:eastAsia="宋体" w:hAnsi="宋体" w:cs="宋体"/>
                <w:color w:val="000000"/>
                <w:kern w:val="0"/>
                <w:sz w:val="22"/>
              </w:rPr>
            </w:pPr>
            <w:r w:rsidRPr="00F17BBB">
              <w:rPr>
                <w:rFonts w:ascii="宋体" w:eastAsia="宋体" w:hAnsi="宋体" w:cs="宋体"/>
                <w:color w:val="000000"/>
                <w:kern w:val="0"/>
                <w:sz w:val="22"/>
              </w:rPr>
              <w:t>华商瑞鑫定期开放债券型证券投资基金</w:t>
            </w:r>
          </w:p>
          <w:p w:rsidR="00911A46" w:rsidRPr="00F17BBB" w:rsidRDefault="00911A46" w:rsidP="003452F6">
            <w:pPr>
              <w:ind w:firstLineChars="900" w:firstLine="1890"/>
              <w:rPr>
                <w:rFonts w:ascii="宋体" w:eastAsia="宋体" w:hAnsi="宋体" w:cs="宋体"/>
                <w:color w:val="000000"/>
                <w:kern w:val="0"/>
                <w:sz w:val="22"/>
              </w:rPr>
            </w:pPr>
            <w:r w:rsidRPr="00F17BBB">
              <w:rPr>
                <w:rFonts w:hint="eastAsia"/>
              </w:rPr>
              <w:t>（本基金暂处于封闭期）</w:t>
            </w:r>
          </w:p>
        </w:tc>
      </w:tr>
      <w:tr w:rsidR="00911A46" w:rsidRPr="00F17BBB"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A46" w:rsidRPr="00EA2405"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003092</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ind w:firstLineChars="100" w:firstLine="220"/>
              <w:jc w:val="center"/>
              <w:rPr>
                <w:rFonts w:ascii="宋体" w:eastAsia="宋体" w:hAnsi="宋体" w:cs="宋体"/>
                <w:color w:val="000000"/>
                <w:kern w:val="0"/>
                <w:sz w:val="22"/>
              </w:rPr>
            </w:pPr>
            <w:r w:rsidRPr="00F17BBB">
              <w:rPr>
                <w:rFonts w:ascii="宋体" w:eastAsia="宋体" w:hAnsi="宋体" w:cs="宋体"/>
                <w:color w:val="000000"/>
                <w:kern w:val="0"/>
                <w:sz w:val="22"/>
              </w:rPr>
              <w:t>华商丰利增强定期开放债券型证券投资基金</w:t>
            </w:r>
            <w:r w:rsidRPr="00F17BBB">
              <w:rPr>
                <w:rFonts w:ascii="宋体" w:eastAsia="宋体" w:hAnsi="宋体" w:cs="宋体" w:hint="eastAsia"/>
                <w:color w:val="000000"/>
                <w:kern w:val="0"/>
                <w:sz w:val="22"/>
              </w:rPr>
              <w:t>A</w:t>
            </w:r>
          </w:p>
          <w:p w:rsidR="00911A46" w:rsidRPr="00F17BBB" w:rsidRDefault="00911A46" w:rsidP="003452F6">
            <w:pPr>
              <w:jc w:val="center"/>
              <w:rPr>
                <w:rFonts w:ascii="宋体" w:eastAsia="宋体" w:hAnsi="宋体" w:cs="宋体"/>
                <w:color w:val="000000"/>
                <w:kern w:val="0"/>
                <w:sz w:val="22"/>
              </w:rPr>
            </w:pPr>
            <w:r w:rsidRPr="00F17BBB">
              <w:rPr>
                <w:rFonts w:hint="eastAsia"/>
              </w:rPr>
              <w:t>（本基金暂处于封闭期）</w:t>
            </w:r>
          </w:p>
        </w:tc>
      </w:tr>
      <w:tr w:rsidR="00911A46" w:rsidRPr="00F17BBB"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A46" w:rsidRPr="00EA2405"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color w:val="000000"/>
                <w:kern w:val="0"/>
                <w:sz w:val="22"/>
              </w:rPr>
              <w:t>003</w:t>
            </w:r>
            <w:r w:rsidRPr="00F17BBB">
              <w:rPr>
                <w:rFonts w:ascii="宋体" w:eastAsia="宋体" w:hAnsi="宋体" w:cs="宋体" w:hint="eastAsia"/>
                <w:color w:val="000000"/>
                <w:kern w:val="0"/>
                <w:sz w:val="22"/>
              </w:rPr>
              <w:t>403</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华商瑞丰短债</w:t>
            </w:r>
            <w:r w:rsidRPr="00F17BBB">
              <w:rPr>
                <w:rFonts w:ascii="宋体" w:eastAsia="宋体" w:hAnsi="宋体" w:cs="宋体"/>
                <w:color w:val="000000"/>
                <w:kern w:val="0"/>
                <w:sz w:val="22"/>
              </w:rPr>
              <w:t>债券型证券投资基金</w:t>
            </w:r>
            <w:r w:rsidRPr="00F17BBB">
              <w:rPr>
                <w:rFonts w:ascii="宋体" w:eastAsia="宋体" w:hAnsi="宋体" w:cs="宋体" w:hint="eastAsia"/>
                <w:color w:val="000000"/>
                <w:kern w:val="0"/>
                <w:sz w:val="22"/>
              </w:rPr>
              <w:t>A</w:t>
            </w:r>
          </w:p>
        </w:tc>
      </w:tr>
      <w:tr w:rsidR="00911A46" w:rsidRPr="00F17BBB"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A46" w:rsidRPr="00EA2405"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003598</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ind w:firstLineChars="200" w:firstLine="440"/>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华商润丰灵活配置混合型证券投资基金A</w:t>
            </w:r>
          </w:p>
        </w:tc>
      </w:tr>
      <w:tr w:rsidR="00911A46" w:rsidRPr="00F17BBB"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A46" w:rsidRPr="00EA2405"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004189</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ind w:firstLineChars="200" w:firstLine="440"/>
              <w:jc w:val="center"/>
              <w:rPr>
                <w:rFonts w:ascii="宋体" w:eastAsia="宋体" w:hAnsi="宋体" w:cs="宋体"/>
                <w:color w:val="000000"/>
                <w:kern w:val="0"/>
                <w:sz w:val="22"/>
              </w:rPr>
            </w:pPr>
            <w:r w:rsidRPr="00F17BBB">
              <w:rPr>
                <w:rFonts w:ascii="宋体" w:eastAsia="宋体" w:hAnsi="宋体" w:cs="宋体"/>
                <w:color w:val="000000"/>
                <w:kern w:val="0"/>
                <w:sz w:val="22"/>
              </w:rPr>
              <w:t>华商</w:t>
            </w:r>
            <w:r w:rsidRPr="00F17BBB">
              <w:rPr>
                <w:rFonts w:ascii="宋体" w:eastAsia="宋体" w:hAnsi="宋体" w:cs="宋体" w:hint="eastAsia"/>
                <w:color w:val="000000"/>
                <w:kern w:val="0"/>
                <w:sz w:val="22"/>
              </w:rPr>
              <w:t>消费行业股票</w:t>
            </w:r>
            <w:r w:rsidRPr="00F17BBB">
              <w:rPr>
                <w:rFonts w:ascii="宋体" w:eastAsia="宋体" w:hAnsi="宋体" w:cs="宋体"/>
                <w:color w:val="000000"/>
                <w:kern w:val="0"/>
                <w:sz w:val="22"/>
              </w:rPr>
              <w:t>型证券投资基金</w:t>
            </w:r>
          </w:p>
        </w:tc>
      </w:tr>
      <w:tr w:rsidR="00911A46" w:rsidRPr="00F17BBB"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A46" w:rsidRPr="00EA2405"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color w:val="000000"/>
                <w:kern w:val="0"/>
                <w:sz w:val="22"/>
              </w:rPr>
              <w:t>004206</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color w:val="000000"/>
                <w:kern w:val="0"/>
                <w:sz w:val="22"/>
              </w:rPr>
              <w:t>华商元亨灵活配置混合型证券投资基金</w:t>
            </w:r>
          </w:p>
        </w:tc>
      </w:tr>
      <w:tr w:rsidR="00911A46" w:rsidRPr="00F17BBB"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A46" w:rsidRPr="00EA2405"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004423</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华商研究精选灵活配置混合型证券投资基金</w:t>
            </w:r>
          </w:p>
        </w:tc>
      </w:tr>
      <w:tr w:rsidR="00911A46" w:rsidRPr="00F17BBB"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A46" w:rsidRPr="00EA2405"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004895</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ind w:firstLineChars="200" w:firstLine="440"/>
              <w:jc w:val="center"/>
              <w:rPr>
                <w:rFonts w:ascii="宋体" w:eastAsia="宋体" w:hAnsi="宋体" w:cs="宋体"/>
                <w:color w:val="000000"/>
                <w:kern w:val="0"/>
                <w:sz w:val="22"/>
              </w:rPr>
            </w:pPr>
            <w:r w:rsidRPr="00F17BBB">
              <w:rPr>
                <w:rFonts w:ascii="宋体" w:eastAsia="宋体" w:hAnsi="宋体" w:cs="宋体"/>
                <w:color w:val="000000"/>
                <w:kern w:val="0"/>
                <w:sz w:val="22"/>
              </w:rPr>
              <w:t>华商鑫安</w:t>
            </w:r>
            <w:r w:rsidRPr="00F17BBB">
              <w:rPr>
                <w:rFonts w:ascii="宋体" w:eastAsia="宋体" w:hAnsi="宋体" w:cs="宋体" w:hint="eastAsia"/>
                <w:color w:val="000000"/>
                <w:kern w:val="0"/>
                <w:sz w:val="22"/>
              </w:rPr>
              <w:t>灵活配置混合型证券投资基金</w:t>
            </w:r>
          </w:p>
        </w:tc>
      </w:tr>
      <w:tr w:rsidR="00911A46" w:rsidRPr="00F17BBB"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A46" w:rsidRPr="00EA2405"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005161</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ind w:firstLineChars="200" w:firstLine="440"/>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华商上游产业股票型证券投资基金</w:t>
            </w:r>
          </w:p>
        </w:tc>
      </w:tr>
      <w:tr w:rsidR="00911A46" w:rsidRPr="00F17BBB"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A46" w:rsidRPr="00EA2405"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005273</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911A46" w:rsidRPr="00F17BBB" w:rsidRDefault="00911A46" w:rsidP="003452F6">
            <w:pPr>
              <w:ind w:firstLineChars="200" w:firstLine="440"/>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华商可转债债券型证券投资基金A</w:t>
            </w:r>
          </w:p>
        </w:tc>
      </w:tr>
      <w:tr w:rsidR="00911A46" w:rsidRPr="00F17BBB"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1A46" w:rsidRPr="00EA2405" w:rsidDel="002103F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color w:val="000000"/>
                <w:kern w:val="0"/>
                <w:sz w:val="22"/>
              </w:rPr>
              <w:t>007683</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华商转债精选债券型证券投资基金A</w:t>
            </w:r>
          </w:p>
        </w:tc>
      </w:tr>
      <w:tr w:rsidR="00911A46" w:rsidRPr="00F17BBB"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1A46" w:rsidRPr="00EA2405" w:rsidDel="002103F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007685</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color w:val="000000"/>
                <w:kern w:val="0"/>
                <w:sz w:val="22"/>
              </w:rPr>
              <w:t>华商电子行业量化股票型发起式</w:t>
            </w:r>
            <w:r w:rsidRPr="00F17BBB">
              <w:rPr>
                <w:rFonts w:ascii="宋体" w:eastAsia="宋体" w:hAnsi="宋体" w:cs="宋体" w:hint="eastAsia"/>
                <w:color w:val="000000"/>
                <w:kern w:val="0"/>
                <w:sz w:val="22"/>
              </w:rPr>
              <w:t>证券投资</w:t>
            </w:r>
            <w:r w:rsidRPr="00F17BBB">
              <w:rPr>
                <w:rFonts w:ascii="宋体" w:eastAsia="宋体" w:hAnsi="宋体" w:cs="宋体"/>
                <w:color w:val="000000"/>
                <w:kern w:val="0"/>
                <w:sz w:val="22"/>
              </w:rPr>
              <w:t>基金</w:t>
            </w:r>
          </w:p>
        </w:tc>
      </w:tr>
      <w:tr w:rsidR="00911A46" w:rsidRPr="00F17BBB"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1A46" w:rsidRPr="00EA2405" w:rsidDel="002103F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007853</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911A46" w:rsidRPr="00F17BBB" w:rsidRDefault="00911A46" w:rsidP="003452F6">
            <w:pPr>
              <w:ind w:firstLineChars="200" w:firstLine="440"/>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华商计算机行业量化股票型发起式证券投资基金</w:t>
            </w:r>
          </w:p>
        </w:tc>
      </w:tr>
      <w:tr w:rsidR="00911A46" w:rsidRPr="00F17BBB"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1A46" w:rsidRPr="00EA2405" w:rsidDel="002103F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008009</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911A46" w:rsidRPr="00F17BBB" w:rsidRDefault="00911A46" w:rsidP="003452F6">
            <w:pPr>
              <w:ind w:firstLineChars="400" w:firstLine="880"/>
              <w:rPr>
                <w:rFonts w:ascii="宋体" w:eastAsia="宋体" w:hAnsi="宋体" w:cs="宋体"/>
                <w:color w:val="000000"/>
                <w:kern w:val="0"/>
                <w:sz w:val="22"/>
              </w:rPr>
            </w:pPr>
            <w:r w:rsidRPr="00F17BBB">
              <w:rPr>
                <w:rFonts w:ascii="宋体" w:eastAsia="宋体" w:hAnsi="宋体" w:cs="宋体" w:hint="eastAsia"/>
                <w:color w:val="000000"/>
                <w:kern w:val="0"/>
                <w:sz w:val="22"/>
              </w:rPr>
              <w:t>华商高端装备制造股票型证券投资基金</w:t>
            </w:r>
          </w:p>
        </w:tc>
      </w:tr>
      <w:tr w:rsidR="00911A46" w:rsidRPr="00F17BBB"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1A46" w:rsidRPr="00EA2405" w:rsidDel="002103F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008107</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911A46" w:rsidRPr="00F17BBB" w:rsidRDefault="00911A46" w:rsidP="003452F6">
            <w:pPr>
              <w:ind w:firstLineChars="400" w:firstLine="880"/>
              <w:rPr>
                <w:rFonts w:ascii="宋体" w:hAnsi="宋体"/>
                <w:szCs w:val="21"/>
              </w:rPr>
            </w:pPr>
            <w:r w:rsidRPr="00F17BBB">
              <w:rPr>
                <w:rFonts w:ascii="宋体" w:eastAsia="宋体" w:hAnsi="宋体" w:cs="宋体" w:hint="eastAsia"/>
                <w:color w:val="000000"/>
                <w:kern w:val="0"/>
                <w:sz w:val="22"/>
              </w:rPr>
              <w:t>华商医药医疗行业股票型证券投资基金</w:t>
            </w:r>
          </w:p>
        </w:tc>
      </w:tr>
      <w:tr w:rsidR="00911A46" w:rsidRPr="00F17BBB"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1A46" w:rsidRPr="00EA2405" w:rsidDel="002103F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008488</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华商恒益稳健混合型证券投资基金</w:t>
            </w:r>
          </w:p>
        </w:tc>
      </w:tr>
      <w:tr w:rsidR="00911A46" w:rsidRPr="00F17BBB"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1A46" w:rsidRPr="00EA2405" w:rsidDel="002103F9" w:rsidRDefault="00911A46"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008555</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911A46" w:rsidRPr="00F17BBB" w:rsidRDefault="00911A46"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华商龙头优势混合型证券投资基金</w:t>
            </w:r>
          </w:p>
        </w:tc>
      </w:tr>
      <w:tr w:rsidR="008412CF" w:rsidRPr="00F17BBB"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2CF" w:rsidRPr="00EA2405" w:rsidDel="002103F9" w:rsidRDefault="008412CF"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412CF" w:rsidRPr="00F17BBB" w:rsidRDefault="008412CF"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008721</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412CF" w:rsidRPr="00F17BBB" w:rsidRDefault="008412CF"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华商鸿益一年定期开放债券型发起式证券投资基金</w:t>
            </w:r>
          </w:p>
          <w:p w:rsidR="008412CF" w:rsidRPr="00F17BBB" w:rsidRDefault="008412CF"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（本基金暂处于封闭期）</w:t>
            </w:r>
          </w:p>
        </w:tc>
      </w:tr>
      <w:tr w:rsidR="008412CF" w:rsidRPr="00F17BBB"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2CF" w:rsidRPr="00EA2405" w:rsidDel="002103F9" w:rsidRDefault="008412CF"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412CF" w:rsidRPr="00F17BBB" w:rsidRDefault="008412CF" w:rsidP="003452F6">
            <w:pPr>
              <w:widowControl/>
              <w:jc w:val="center"/>
              <w:rPr>
                <w:rFonts w:ascii="宋体" w:eastAsia="宋体" w:hAnsi="宋体" w:cs="宋体"/>
                <w:color w:val="000000"/>
                <w:kern w:val="0"/>
                <w:sz w:val="22"/>
              </w:rPr>
            </w:pPr>
            <w:r w:rsidRPr="00F17BBB">
              <w:rPr>
                <w:rFonts w:ascii="宋体" w:eastAsia="宋体" w:hAnsi="宋体" w:cs="宋体"/>
                <w:color w:val="000000"/>
                <w:kern w:val="0"/>
                <w:sz w:val="22"/>
              </w:rPr>
              <w:t>008489</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412CF" w:rsidRPr="00F17BBB" w:rsidRDefault="008412CF"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华商鸿畅39个月定期开放利率债债券型证券投资基金A</w:t>
            </w:r>
          </w:p>
          <w:p w:rsidR="008412CF" w:rsidRPr="00F17BBB" w:rsidRDefault="008412CF"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（本基金暂处于封闭期）</w:t>
            </w:r>
          </w:p>
        </w:tc>
      </w:tr>
      <w:tr w:rsidR="008412CF" w:rsidRPr="00F17BBB"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2CF" w:rsidRPr="00EA2405" w:rsidDel="002103F9" w:rsidRDefault="008412CF"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412CF" w:rsidRPr="00F17BBB" w:rsidRDefault="008412CF"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008961</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412CF" w:rsidRPr="00F17BBB" w:rsidRDefault="008412CF" w:rsidP="003452F6">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华商科技创新混合型证券投资基金</w:t>
            </w:r>
          </w:p>
        </w:tc>
      </w:tr>
      <w:tr w:rsidR="008412CF" w:rsidRPr="00EA2405"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2CF" w:rsidRPr="00EA2405" w:rsidDel="002103F9" w:rsidRDefault="008412CF"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412CF" w:rsidRPr="00EA2405" w:rsidRDefault="008412CF" w:rsidP="003452F6">
            <w:pPr>
              <w:widowControl/>
              <w:jc w:val="center"/>
              <w:rPr>
                <w:rFonts w:ascii="宋体" w:eastAsia="宋体" w:hAnsi="宋体" w:cs="宋体"/>
                <w:color w:val="000000"/>
                <w:kern w:val="0"/>
                <w:sz w:val="22"/>
              </w:rPr>
            </w:pPr>
            <w:r w:rsidRPr="00EA2405">
              <w:rPr>
                <w:rFonts w:ascii="宋体" w:eastAsia="宋体" w:hAnsi="宋体" w:cs="宋体"/>
                <w:color w:val="000000"/>
                <w:kern w:val="0"/>
                <w:sz w:val="22"/>
              </w:rPr>
              <w:t>010293</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412CF" w:rsidRPr="00EA2405" w:rsidRDefault="008412CF" w:rsidP="003452F6">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华商量化优质精选混合型证券投资基金</w:t>
            </w:r>
          </w:p>
        </w:tc>
      </w:tr>
      <w:tr w:rsidR="008412CF" w:rsidRPr="00EA2405"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2CF" w:rsidRPr="00EA2405" w:rsidDel="002103F9" w:rsidRDefault="008412CF"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412CF" w:rsidRPr="00EA2405" w:rsidRDefault="008412CF" w:rsidP="003452F6">
            <w:pPr>
              <w:widowControl/>
              <w:jc w:val="center"/>
              <w:rPr>
                <w:rFonts w:ascii="宋体" w:eastAsia="宋体" w:hAnsi="宋体" w:cs="宋体"/>
                <w:color w:val="000000"/>
                <w:kern w:val="0"/>
                <w:sz w:val="22"/>
              </w:rPr>
            </w:pPr>
            <w:r w:rsidRPr="00EA2405">
              <w:rPr>
                <w:rFonts w:ascii="宋体" w:eastAsia="宋体" w:hAnsi="宋体" w:cs="宋体"/>
                <w:color w:val="000000"/>
                <w:kern w:val="0"/>
                <w:sz w:val="22"/>
              </w:rPr>
              <w:t>010403</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412CF" w:rsidRPr="00EA2405" w:rsidRDefault="008412CF" w:rsidP="003452F6">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华商景气优选混合型证券投资基金</w:t>
            </w:r>
          </w:p>
        </w:tc>
      </w:tr>
      <w:tr w:rsidR="008412CF" w:rsidRPr="00EA2405"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2CF" w:rsidRPr="00EA2405" w:rsidDel="002103F9" w:rsidRDefault="008412CF"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412CF" w:rsidRPr="00EA2405" w:rsidRDefault="008412CF" w:rsidP="003452F6">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010550</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412CF" w:rsidRPr="00EA2405" w:rsidRDefault="008412CF" w:rsidP="003452F6">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华商双擎领航混合型证券投资基金</w:t>
            </w:r>
          </w:p>
        </w:tc>
      </w:tr>
      <w:tr w:rsidR="008412CF" w:rsidRPr="00EA2405"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2CF" w:rsidRPr="00EA2405" w:rsidDel="002103F9" w:rsidRDefault="008412CF"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412CF" w:rsidRPr="00EA2405" w:rsidRDefault="008412CF" w:rsidP="003452F6">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010761</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412CF" w:rsidRPr="00EA2405" w:rsidRDefault="008412CF" w:rsidP="003452F6">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华商甄选回报混合型证券投资基金</w:t>
            </w:r>
          </w:p>
        </w:tc>
      </w:tr>
      <w:tr w:rsidR="008412CF" w:rsidRPr="00EA2405"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2CF" w:rsidRPr="00EA2405" w:rsidDel="002103F9" w:rsidRDefault="008412CF"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412CF" w:rsidRPr="00EA2405" w:rsidRDefault="008412CF" w:rsidP="003452F6">
            <w:pPr>
              <w:widowControl/>
              <w:jc w:val="center"/>
              <w:rPr>
                <w:rFonts w:ascii="宋体" w:eastAsia="宋体" w:hAnsi="宋体" w:cs="宋体"/>
                <w:color w:val="000000"/>
                <w:kern w:val="0"/>
                <w:sz w:val="22"/>
              </w:rPr>
            </w:pPr>
            <w:r w:rsidRPr="00F54820">
              <w:rPr>
                <w:rFonts w:ascii="宋体" w:eastAsia="宋体" w:hAnsi="宋体" w:cs="宋体" w:hint="eastAsia"/>
                <w:color w:val="000000"/>
                <w:kern w:val="0"/>
                <w:sz w:val="22"/>
              </w:rPr>
              <w:t>011369</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412CF" w:rsidRPr="00EA2405" w:rsidRDefault="008412CF" w:rsidP="003452F6">
            <w:pPr>
              <w:widowControl/>
              <w:jc w:val="center"/>
              <w:rPr>
                <w:rFonts w:ascii="宋体" w:eastAsia="宋体" w:hAnsi="宋体" w:cs="宋体"/>
                <w:color w:val="000000"/>
                <w:kern w:val="0"/>
                <w:sz w:val="22"/>
              </w:rPr>
            </w:pPr>
            <w:r w:rsidRPr="00F54820">
              <w:rPr>
                <w:rFonts w:ascii="宋体" w:eastAsia="宋体" w:hAnsi="宋体" w:cs="宋体" w:hint="eastAsia"/>
                <w:color w:val="000000"/>
                <w:kern w:val="0"/>
                <w:sz w:val="22"/>
              </w:rPr>
              <w:t>华商均衡成长混合型证券投资基金A</w:t>
            </w:r>
          </w:p>
        </w:tc>
      </w:tr>
      <w:tr w:rsidR="008412CF" w:rsidRPr="00EA2405"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2CF" w:rsidRPr="00EA2405" w:rsidDel="002103F9" w:rsidRDefault="008412CF"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412CF" w:rsidRPr="00EA2405" w:rsidRDefault="008412CF" w:rsidP="003452F6">
            <w:pPr>
              <w:widowControl/>
              <w:jc w:val="center"/>
              <w:rPr>
                <w:rFonts w:ascii="宋体" w:eastAsia="宋体" w:hAnsi="宋体" w:cs="宋体"/>
                <w:color w:val="000000"/>
                <w:kern w:val="0"/>
                <w:sz w:val="22"/>
              </w:rPr>
            </w:pPr>
            <w:r w:rsidRPr="004F2E83">
              <w:rPr>
                <w:rFonts w:ascii="宋体" w:eastAsia="宋体" w:hAnsi="宋体" w:cs="宋体"/>
                <w:color w:val="000000"/>
                <w:kern w:val="0"/>
                <w:sz w:val="22"/>
              </w:rPr>
              <w:t>012056</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412CF" w:rsidRDefault="008412CF" w:rsidP="003452F6">
            <w:pPr>
              <w:widowControl/>
              <w:jc w:val="center"/>
              <w:rPr>
                <w:rFonts w:ascii="宋体" w:eastAsia="宋体" w:hAnsi="宋体" w:cs="宋体"/>
                <w:color w:val="000000"/>
                <w:kern w:val="0"/>
                <w:sz w:val="22"/>
              </w:rPr>
            </w:pPr>
            <w:r w:rsidRPr="004F2E83">
              <w:rPr>
                <w:rFonts w:ascii="宋体" w:eastAsia="宋体" w:hAnsi="宋体" w:cs="宋体" w:hint="eastAsia"/>
                <w:color w:val="000000"/>
                <w:kern w:val="0"/>
                <w:sz w:val="22"/>
              </w:rPr>
              <w:t>华商嘉悦平衡养老目标三年持有期混合型发起式</w:t>
            </w:r>
          </w:p>
          <w:p w:rsidR="008412CF" w:rsidRPr="00EA2405" w:rsidRDefault="008412CF" w:rsidP="003452F6">
            <w:pPr>
              <w:widowControl/>
              <w:jc w:val="center"/>
              <w:rPr>
                <w:rFonts w:ascii="宋体" w:eastAsia="宋体" w:hAnsi="宋体" w:cs="宋体"/>
                <w:color w:val="000000"/>
                <w:kern w:val="0"/>
                <w:sz w:val="22"/>
              </w:rPr>
            </w:pPr>
            <w:r w:rsidRPr="004F2E83">
              <w:rPr>
                <w:rFonts w:ascii="宋体" w:eastAsia="宋体" w:hAnsi="宋体" w:cs="宋体" w:hint="eastAsia"/>
                <w:color w:val="000000"/>
                <w:kern w:val="0"/>
                <w:sz w:val="22"/>
              </w:rPr>
              <w:t>基金中基金</w:t>
            </w:r>
            <w:r>
              <w:rPr>
                <w:rFonts w:ascii="宋体" w:eastAsia="宋体" w:hAnsi="宋体" w:cs="宋体" w:hint="eastAsia"/>
                <w:color w:val="000000"/>
                <w:kern w:val="0"/>
                <w:sz w:val="22"/>
              </w:rPr>
              <w:t>（FOF）</w:t>
            </w:r>
          </w:p>
        </w:tc>
      </w:tr>
      <w:tr w:rsidR="008412CF" w:rsidRPr="00EA2405"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2CF" w:rsidRPr="00EA2405" w:rsidDel="002103F9" w:rsidRDefault="008412CF"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412CF" w:rsidRPr="00EA2405" w:rsidRDefault="008412CF" w:rsidP="003452F6">
            <w:pPr>
              <w:widowControl/>
              <w:jc w:val="center"/>
              <w:rPr>
                <w:rFonts w:ascii="宋体" w:eastAsia="宋体" w:hAnsi="宋体" w:cs="宋体"/>
                <w:color w:val="000000"/>
                <w:kern w:val="0"/>
                <w:sz w:val="22"/>
              </w:rPr>
            </w:pPr>
            <w:r w:rsidRPr="002E2F44">
              <w:rPr>
                <w:rFonts w:ascii="宋体" w:eastAsia="宋体" w:hAnsi="宋体" w:cs="宋体"/>
                <w:color w:val="000000"/>
                <w:kern w:val="0"/>
                <w:sz w:val="22"/>
              </w:rPr>
              <w:t>011371</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412CF" w:rsidRPr="00EA2405" w:rsidRDefault="008412CF" w:rsidP="003452F6">
            <w:pPr>
              <w:widowControl/>
              <w:jc w:val="center"/>
              <w:rPr>
                <w:rFonts w:ascii="宋体" w:eastAsia="宋体" w:hAnsi="宋体" w:cs="宋体"/>
                <w:color w:val="000000"/>
                <w:kern w:val="0"/>
                <w:sz w:val="22"/>
              </w:rPr>
            </w:pPr>
            <w:r w:rsidRPr="00FA16F5">
              <w:rPr>
                <w:rFonts w:ascii="宋体" w:eastAsia="宋体" w:hAnsi="宋体" w:cs="宋体" w:hint="eastAsia"/>
                <w:color w:val="000000"/>
                <w:kern w:val="0"/>
                <w:sz w:val="22"/>
              </w:rPr>
              <w:t>华商远见价值混合型证券投资基金</w:t>
            </w:r>
            <w:r w:rsidRPr="00F54820">
              <w:rPr>
                <w:rFonts w:ascii="宋体" w:eastAsia="宋体" w:hAnsi="宋体" w:cs="宋体" w:hint="eastAsia"/>
                <w:color w:val="000000"/>
                <w:kern w:val="0"/>
                <w:sz w:val="22"/>
              </w:rPr>
              <w:t>A</w:t>
            </w:r>
          </w:p>
        </w:tc>
      </w:tr>
      <w:tr w:rsidR="008412CF" w:rsidRPr="00EA2405"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2CF" w:rsidRPr="00EA2405" w:rsidDel="002103F9" w:rsidRDefault="008412CF"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412CF" w:rsidRPr="00EA2405" w:rsidRDefault="008412CF" w:rsidP="003452F6">
            <w:pPr>
              <w:widowControl/>
              <w:jc w:val="center"/>
              <w:rPr>
                <w:rFonts w:ascii="宋体" w:eastAsia="宋体" w:hAnsi="宋体" w:cs="宋体"/>
                <w:color w:val="000000"/>
                <w:kern w:val="0"/>
                <w:sz w:val="22"/>
              </w:rPr>
            </w:pPr>
            <w:r w:rsidRPr="00FC55A5">
              <w:rPr>
                <w:rFonts w:ascii="宋体" w:eastAsia="宋体" w:hAnsi="宋体" w:cs="宋体"/>
                <w:color w:val="000000"/>
                <w:kern w:val="0"/>
                <w:sz w:val="22"/>
              </w:rPr>
              <w:t>012491</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412CF" w:rsidRPr="00EA2405" w:rsidRDefault="008412CF" w:rsidP="003452F6">
            <w:pPr>
              <w:widowControl/>
              <w:jc w:val="center"/>
              <w:rPr>
                <w:rFonts w:ascii="宋体" w:eastAsia="宋体" w:hAnsi="宋体" w:cs="宋体"/>
                <w:color w:val="000000"/>
                <w:kern w:val="0"/>
                <w:sz w:val="22"/>
              </w:rPr>
            </w:pPr>
            <w:r w:rsidRPr="00FC55A5">
              <w:rPr>
                <w:rFonts w:ascii="宋体" w:eastAsia="宋体" w:hAnsi="宋体" w:cs="宋体" w:hint="eastAsia"/>
                <w:color w:val="000000"/>
                <w:kern w:val="0"/>
                <w:sz w:val="22"/>
              </w:rPr>
              <w:t>华商核心引力混合型证券投资基金A</w:t>
            </w:r>
          </w:p>
        </w:tc>
      </w:tr>
      <w:tr w:rsidR="008412CF" w:rsidRPr="00EA2405"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2CF" w:rsidRPr="00EA2405" w:rsidDel="002103F9" w:rsidRDefault="008412CF"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412CF" w:rsidRPr="00EA2405" w:rsidRDefault="008412CF" w:rsidP="003452F6">
            <w:pPr>
              <w:widowControl/>
              <w:jc w:val="center"/>
              <w:rPr>
                <w:rFonts w:ascii="宋体" w:eastAsia="宋体" w:hAnsi="宋体" w:cs="宋体"/>
                <w:color w:val="000000"/>
                <w:kern w:val="0"/>
                <w:sz w:val="22"/>
              </w:rPr>
            </w:pPr>
            <w:r w:rsidRPr="008A12DE">
              <w:rPr>
                <w:rFonts w:ascii="宋体" w:eastAsia="宋体" w:hAnsi="宋体" w:cs="宋体"/>
                <w:color w:val="000000"/>
                <w:kern w:val="0"/>
                <w:sz w:val="22"/>
              </w:rPr>
              <w:t>013192</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412CF" w:rsidRDefault="008412CF" w:rsidP="003452F6">
            <w:pPr>
              <w:widowControl/>
              <w:jc w:val="center"/>
              <w:rPr>
                <w:rFonts w:ascii="宋体" w:eastAsia="宋体" w:hAnsi="宋体" w:cs="宋体"/>
                <w:color w:val="000000"/>
                <w:kern w:val="0"/>
                <w:sz w:val="22"/>
              </w:rPr>
            </w:pPr>
            <w:r w:rsidRPr="008A12DE">
              <w:rPr>
                <w:rFonts w:ascii="宋体" w:eastAsia="宋体" w:hAnsi="宋体" w:cs="宋体" w:hint="eastAsia"/>
                <w:color w:val="000000"/>
                <w:kern w:val="0"/>
                <w:sz w:val="22"/>
              </w:rPr>
              <w:t>华商嘉悦稳健养老目标一年持有期混合型</w:t>
            </w:r>
          </w:p>
          <w:p w:rsidR="008412CF" w:rsidRPr="00EA2405" w:rsidRDefault="008412CF" w:rsidP="003452F6">
            <w:pPr>
              <w:widowControl/>
              <w:jc w:val="center"/>
              <w:rPr>
                <w:rFonts w:ascii="宋体" w:eastAsia="宋体" w:hAnsi="宋体" w:cs="宋体"/>
                <w:color w:val="000000"/>
                <w:kern w:val="0"/>
                <w:sz w:val="22"/>
              </w:rPr>
            </w:pPr>
            <w:r w:rsidRPr="008A12DE">
              <w:rPr>
                <w:rFonts w:ascii="宋体" w:eastAsia="宋体" w:hAnsi="宋体" w:cs="宋体" w:hint="eastAsia"/>
                <w:color w:val="000000"/>
                <w:kern w:val="0"/>
                <w:sz w:val="22"/>
              </w:rPr>
              <w:t>发起式基金中基金</w:t>
            </w:r>
            <w:r>
              <w:rPr>
                <w:rFonts w:ascii="宋体" w:eastAsia="宋体" w:hAnsi="宋体" w:cs="宋体" w:hint="eastAsia"/>
                <w:color w:val="000000"/>
                <w:kern w:val="0"/>
                <w:sz w:val="22"/>
              </w:rPr>
              <w:t>（FOF）</w:t>
            </w:r>
          </w:p>
        </w:tc>
      </w:tr>
      <w:tr w:rsidR="008412CF" w:rsidRPr="00EA2405"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2CF" w:rsidRPr="00EA2405" w:rsidDel="002103F9" w:rsidRDefault="008412CF"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412CF" w:rsidRPr="00EA2405" w:rsidRDefault="008412CF" w:rsidP="003452F6">
            <w:pPr>
              <w:widowControl/>
              <w:jc w:val="center"/>
              <w:rPr>
                <w:rFonts w:ascii="宋体" w:eastAsia="宋体" w:hAnsi="宋体" w:cs="宋体"/>
                <w:color w:val="000000"/>
                <w:kern w:val="0"/>
                <w:sz w:val="22"/>
              </w:rPr>
            </w:pPr>
            <w:r w:rsidRPr="00FA16F5">
              <w:rPr>
                <w:rFonts w:ascii="宋体" w:eastAsia="宋体" w:hAnsi="宋体" w:cs="宋体"/>
                <w:color w:val="000000"/>
                <w:kern w:val="0"/>
                <w:sz w:val="22"/>
              </w:rPr>
              <w:t>013088</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412CF" w:rsidRPr="00FA16F5" w:rsidRDefault="008412CF" w:rsidP="003452F6">
            <w:pPr>
              <w:widowControl/>
              <w:jc w:val="center"/>
              <w:rPr>
                <w:rFonts w:ascii="宋体" w:eastAsia="宋体" w:hAnsi="宋体" w:cs="宋体"/>
                <w:color w:val="000000"/>
                <w:kern w:val="0"/>
                <w:sz w:val="22"/>
              </w:rPr>
            </w:pPr>
            <w:r w:rsidRPr="00FA16F5">
              <w:rPr>
                <w:rFonts w:ascii="宋体" w:eastAsia="宋体" w:hAnsi="宋体" w:cs="宋体" w:hint="eastAsia"/>
                <w:color w:val="000000"/>
                <w:kern w:val="0"/>
                <w:sz w:val="22"/>
              </w:rPr>
              <w:t>华商嘉逸养老目标日期</w:t>
            </w:r>
            <w:r w:rsidRPr="00FA16F5">
              <w:rPr>
                <w:rFonts w:ascii="宋体" w:eastAsia="宋体" w:hAnsi="宋体" w:cs="宋体"/>
                <w:color w:val="000000"/>
                <w:kern w:val="0"/>
                <w:sz w:val="22"/>
              </w:rPr>
              <w:t>2040三年持有期混合型</w:t>
            </w:r>
          </w:p>
          <w:p w:rsidR="008412CF" w:rsidRPr="00EA2405" w:rsidRDefault="008412CF" w:rsidP="003452F6">
            <w:pPr>
              <w:widowControl/>
              <w:jc w:val="center"/>
              <w:rPr>
                <w:rFonts w:ascii="宋体" w:eastAsia="宋体" w:hAnsi="宋体" w:cs="宋体"/>
                <w:color w:val="000000"/>
                <w:kern w:val="0"/>
                <w:sz w:val="22"/>
              </w:rPr>
            </w:pPr>
            <w:r w:rsidRPr="00FA16F5">
              <w:rPr>
                <w:rFonts w:ascii="宋体" w:eastAsia="宋体" w:hAnsi="宋体" w:cs="宋体"/>
                <w:color w:val="000000"/>
                <w:kern w:val="0"/>
                <w:sz w:val="22"/>
              </w:rPr>
              <w:t>发起式基金中基金(FOF)</w:t>
            </w:r>
          </w:p>
        </w:tc>
      </w:tr>
      <w:tr w:rsidR="008412CF" w:rsidRPr="00EA2405"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2CF" w:rsidRPr="00EA2405" w:rsidDel="002103F9" w:rsidRDefault="008412CF"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412CF" w:rsidRPr="00EA2405" w:rsidRDefault="008412CF" w:rsidP="003452F6">
            <w:pPr>
              <w:widowControl/>
              <w:jc w:val="center"/>
              <w:rPr>
                <w:rFonts w:ascii="宋体" w:eastAsia="宋体" w:hAnsi="宋体" w:cs="宋体"/>
                <w:color w:val="000000"/>
                <w:kern w:val="0"/>
                <w:sz w:val="22"/>
              </w:rPr>
            </w:pPr>
            <w:r w:rsidRPr="00AD3D3A">
              <w:rPr>
                <w:rFonts w:ascii="宋体" w:eastAsia="宋体" w:hAnsi="宋体" w:cs="宋体"/>
                <w:color w:val="000000"/>
                <w:kern w:val="0"/>
                <w:sz w:val="22"/>
              </w:rPr>
              <w:t>013886</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412CF" w:rsidRPr="00EA2405" w:rsidRDefault="008412CF" w:rsidP="003452F6">
            <w:pPr>
              <w:widowControl/>
              <w:jc w:val="center"/>
              <w:rPr>
                <w:rFonts w:ascii="宋体" w:eastAsia="宋体" w:hAnsi="宋体" w:cs="宋体"/>
                <w:color w:val="000000"/>
                <w:kern w:val="0"/>
                <w:sz w:val="22"/>
              </w:rPr>
            </w:pPr>
            <w:r w:rsidRPr="00FA16F5">
              <w:rPr>
                <w:rFonts w:ascii="宋体" w:eastAsia="宋体" w:hAnsi="宋体" w:cs="宋体" w:hint="eastAsia"/>
                <w:color w:val="000000"/>
                <w:kern w:val="0"/>
                <w:sz w:val="22"/>
              </w:rPr>
              <w:t>华商新能源汽车混合型证券投资基金</w:t>
            </w:r>
            <w:r w:rsidRPr="00FC55A5">
              <w:rPr>
                <w:rFonts w:ascii="宋体" w:eastAsia="宋体" w:hAnsi="宋体" w:cs="宋体" w:hint="eastAsia"/>
                <w:color w:val="000000"/>
                <w:kern w:val="0"/>
                <w:sz w:val="22"/>
              </w:rPr>
              <w:t>A</w:t>
            </w:r>
          </w:p>
        </w:tc>
      </w:tr>
      <w:tr w:rsidR="008412CF" w:rsidRPr="00122E3D"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2CF" w:rsidRPr="00EA2405" w:rsidDel="002103F9" w:rsidRDefault="008412CF"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412CF" w:rsidRPr="00122E3D" w:rsidRDefault="008412CF" w:rsidP="003452F6">
            <w:pPr>
              <w:widowControl/>
              <w:jc w:val="center"/>
              <w:rPr>
                <w:rFonts w:ascii="宋体" w:eastAsia="宋体" w:hAnsi="宋体" w:cs="宋体"/>
                <w:color w:val="000000"/>
                <w:kern w:val="0"/>
                <w:sz w:val="22"/>
              </w:rPr>
            </w:pPr>
            <w:r w:rsidRPr="00122E3D">
              <w:rPr>
                <w:rFonts w:ascii="宋体" w:eastAsia="宋体" w:hAnsi="宋体" w:cs="宋体" w:hint="eastAsia"/>
                <w:color w:val="000000"/>
                <w:kern w:val="0"/>
                <w:sz w:val="22"/>
              </w:rPr>
              <w:t>013956</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412CF" w:rsidRPr="00122E3D" w:rsidRDefault="008412CF" w:rsidP="003452F6">
            <w:pPr>
              <w:widowControl/>
              <w:jc w:val="center"/>
              <w:rPr>
                <w:rFonts w:ascii="宋体" w:eastAsia="宋体" w:hAnsi="宋体" w:cs="宋体"/>
                <w:color w:val="000000"/>
                <w:kern w:val="0"/>
                <w:sz w:val="22"/>
              </w:rPr>
            </w:pPr>
            <w:r w:rsidRPr="00122E3D">
              <w:rPr>
                <w:rFonts w:ascii="宋体" w:eastAsia="宋体" w:hAnsi="宋体" w:cs="宋体" w:hint="eastAsia"/>
                <w:color w:val="000000"/>
                <w:kern w:val="0"/>
                <w:sz w:val="22"/>
              </w:rPr>
              <w:t>华商医药消费精选混合型证券投资基金A</w:t>
            </w:r>
          </w:p>
        </w:tc>
      </w:tr>
      <w:tr w:rsidR="008412CF" w:rsidRPr="00EA2405"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2CF" w:rsidRPr="00EA2405" w:rsidDel="002103F9" w:rsidRDefault="008412CF"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412CF" w:rsidRPr="00EA2405" w:rsidRDefault="008412CF" w:rsidP="003452F6">
            <w:pPr>
              <w:widowControl/>
              <w:jc w:val="center"/>
              <w:rPr>
                <w:rFonts w:ascii="宋体" w:eastAsia="宋体" w:hAnsi="宋体" w:cs="宋体"/>
                <w:color w:val="000000"/>
                <w:kern w:val="0"/>
                <w:sz w:val="22"/>
              </w:rPr>
            </w:pPr>
            <w:r w:rsidRPr="00EF4B62">
              <w:rPr>
                <w:rFonts w:ascii="宋体" w:eastAsia="宋体" w:hAnsi="宋体" w:cs="宋体" w:hint="eastAsia"/>
                <w:color w:val="000000"/>
                <w:kern w:val="0"/>
                <w:sz w:val="22"/>
              </w:rPr>
              <w:t>013193</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412CF" w:rsidRPr="00EA2405" w:rsidRDefault="008412CF" w:rsidP="003452F6">
            <w:pPr>
              <w:widowControl/>
              <w:jc w:val="center"/>
              <w:rPr>
                <w:rFonts w:ascii="宋体" w:eastAsia="宋体" w:hAnsi="宋体" w:cs="宋体"/>
                <w:color w:val="000000"/>
                <w:kern w:val="0"/>
                <w:sz w:val="22"/>
              </w:rPr>
            </w:pPr>
            <w:r w:rsidRPr="003C0330">
              <w:rPr>
                <w:rFonts w:ascii="宋体" w:eastAsia="宋体" w:hAnsi="宋体" w:cs="宋体" w:hint="eastAsia"/>
                <w:color w:val="000000"/>
                <w:kern w:val="0"/>
                <w:sz w:val="22"/>
              </w:rPr>
              <w:t>华商稳健添利一年持有期混合型证券投资基金</w:t>
            </w:r>
            <w:r>
              <w:rPr>
                <w:rFonts w:ascii="宋体" w:eastAsia="宋体" w:hAnsi="宋体" w:cs="宋体" w:hint="eastAsia"/>
                <w:color w:val="000000"/>
                <w:kern w:val="0"/>
                <w:sz w:val="22"/>
              </w:rPr>
              <w:t>A</w:t>
            </w:r>
          </w:p>
        </w:tc>
      </w:tr>
      <w:tr w:rsidR="008412CF" w:rsidRPr="00EA2405"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2CF" w:rsidRPr="00EA2405" w:rsidDel="002103F9" w:rsidRDefault="008412CF"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412CF" w:rsidRPr="00EA2405" w:rsidRDefault="008412CF" w:rsidP="003452F6">
            <w:pPr>
              <w:widowControl/>
              <w:jc w:val="center"/>
              <w:rPr>
                <w:rFonts w:ascii="宋体" w:eastAsia="宋体" w:hAnsi="宋体" w:cs="宋体"/>
                <w:color w:val="000000"/>
                <w:kern w:val="0"/>
                <w:sz w:val="22"/>
              </w:rPr>
            </w:pPr>
            <w:r w:rsidRPr="00595FBB">
              <w:rPr>
                <w:rFonts w:ascii="宋体" w:eastAsia="宋体" w:hAnsi="宋体" w:cs="宋体" w:hint="eastAsia"/>
                <w:color w:val="000000"/>
                <w:kern w:val="0"/>
                <w:sz w:val="22"/>
              </w:rPr>
              <w:t>014267</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412CF" w:rsidRPr="00EA2405" w:rsidRDefault="008412CF" w:rsidP="003452F6">
            <w:pPr>
              <w:widowControl/>
              <w:jc w:val="center"/>
              <w:rPr>
                <w:rFonts w:ascii="宋体" w:eastAsia="宋体" w:hAnsi="宋体" w:cs="宋体"/>
                <w:color w:val="000000"/>
                <w:kern w:val="0"/>
                <w:sz w:val="22"/>
              </w:rPr>
            </w:pPr>
            <w:r w:rsidRPr="00C51FC7">
              <w:rPr>
                <w:rFonts w:ascii="宋体" w:eastAsia="宋体" w:hAnsi="宋体" w:cs="宋体" w:hint="eastAsia"/>
                <w:color w:val="000000"/>
                <w:kern w:val="0"/>
                <w:sz w:val="22"/>
              </w:rPr>
              <w:t>华商竞争力优选混合型证券投资基金</w:t>
            </w:r>
            <w:r>
              <w:rPr>
                <w:rFonts w:ascii="宋体" w:eastAsia="宋体" w:hAnsi="宋体" w:cs="宋体" w:hint="eastAsia"/>
                <w:color w:val="000000"/>
                <w:kern w:val="0"/>
                <w:sz w:val="22"/>
              </w:rPr>
              <w:t>A</w:t>
            </w:r>
          </w:p>
        </w:tc>
      </w:tr>
      <w:tr w:rsidR="008412CF" w:rsidRPr="001B620A"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2CF" w:rsidRPr="00EA2405" w:rsidDel="002103F9" w:rsidRDefault="008412CF"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412CF" w:rsidRPr="001B620A" w:rsidRDefault="008412CF" w:rsidP="003452F6">
            <w:pPr>
              <w:widowControl/>
              <w:jc w:val="center"/>
              <w:rPr>
                <w:rFonts w:ascii="宋体" w:eastAsia="宋体" w:hAnsi="宋体" w:cs="宋体"/>
                <w:color w:val="000000"/>
                <w:kern w:val="0"/>
                <w:sz w:val="22"/>
              </w:rPr>
            </w:pPr>
            <w:r w:rsidRPr="001B620A">
              <w:rPr>
                <w:rFonts w:ascii="宋体" w:eastAsia="宋体" w:hAnsi="宋体" w:cs="宋体"/>
                <w:color w:val="000000"/>
                <w:kern w:val="0"/>
                <w:sz w:val="22"/>
              </w:rPr>
              <w:t>014350</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412CF" w:rsidRPr="001B620A" w:rsidRDefault="008412CF" w:rsidP="003452F6">
            <w:pPr>
              <w:widowControl/>
              <w:jc w:val="center"/>
              <w:rPr>
                <w:rFonts w:ascii="宋体" w:eastAsia="宋体" w:hAnsi="宋体" w:cs="宋体"/>
                <w:color w:val="000000"/>
                <w:kern w:val="0"/>
                <w:sz w:val="22"/>
              </w:rPr>
            </w:pPr>
            <w:r w:rsidRPr="001B620A">
              <w:rPr>
                <w:rFonts w:ascii="宋体" w:eastAsia="宋体" w:hAnsi="宋体" w:cs="宋体" w:hint="eastAsia"/>
                <w:color w:val="000000"/>
                <w:kern w:val="0"/>
                <w:sz w:val="22"/>
              </w:rPr>
              <w:t>华商卓越成长一年持有期混合型证券投资基金A</w:t>
            </w:r>
          </w:p>
        </w:tc>
      </w:tr>
      <w:tr w:rsidR="008412CF" w:rsidRPr="00EA2405"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2CF" w:rsidRPr="00EA2405" w:rsidDel="002103F9" w:rsidRDefault="008412CF"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412CF" w:rsidRPr="00EA2405" w:rsidRDefault="008412CF" w:rsidP="003452F6">
            <w:pPr>
              <w:widowControl/>
              <w:jc w:val="center"/>
              <w:rPr>
                <w:rFonts w:ascii="宋体" w:eastAsia="宋体" w:hAnsi="宋体" w:cs="宋体"/>
                <w:color w:val="000000"/>
                <w:kern w:val="0"/>
                <w:sz w:val="22"/>
              </w:rPr>
            </w:pPr>
            <w:r w:rsidRPr="000F7210">
              <w:rPr>
                <w:rFonts w:ascii="宋体" w:eastAsia="宋体" w:hAnsi="宋体" w:cs="宋体" w:hint="eastAsia"/>
                <w:color w:val="000000"/>
                <w:kern w:val="0"/>
                <w:sz w:val="22"/>
              </w:rPr>
              <w:t>014558</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412CF" w:rsidRDefault="008412CF" w:rsidP="003452F6">
            <w:pPr>
              <w:widowControl/>
              <w:jc w:val="center"/>
              <w:rPr>
                <w:rFonts w:ascii="宋体" w:eastAsia="宋体" w:hAnsi="宋体" w:cs="宋体"/>
                <w:color w:val="000000"/>
                <w:kern w:val="0"/>
                <w:sz w:val="22"/>
              </w:rPr>
            </w:pPr>
            <w:r w:rsidRPr="002911D1">
              <w:rPr>
                <w:rFonts w:ascii="宋体" w:eastAsia="宋体" w:hAnsi="宋体" w:cs="宋体" w:hint="eastAsia"/>
                <w:color w:val="000000"/>
                <w:kern w:val="0"/>
                <w:sz w:val="22"/>
              </w:rPr>
              <w:t>华商品质慧选混合型证券投资基金A</w:t>
            </w:r>
          </w:p>
          <w:p w:rsidR="008412CF" w:rsidRPr="00EA2405" w:rsidRDefault="008412CF" w:rsidP="003452F6">
            <w:pPr>
              <w:widowControl/>
              <w:jc w:val="center"/>
              <w:rPr>
                <w:rFonts w:ascii="宋体" w:eastAsia="宋体" w:hAnsi="宋体" w:cs="宋体"/>
                <w:color w:val="000000"/>
                <w:kern w:val="0"/>
                <w:sz w:val="22"/>
              </w:rPr>
            </w:pPr>
            <w:r w:rsidRPr="00F17BBB">
              <w:rPr>
                <w:rFonts w:hint="eastAsia"/>
              </w:rPr>
              <w:t>（本基金暂处于封闭期）</w:t>
            </w:r>
          </w:p>
        </w:tc>
      </w:tr>
      <w:tr w:rsidR="008412CF" w:rsidRPr="00EA2405"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2CF" w:rsidRPr="00EA2405" w:rsidDel="002103F9" w:rsidRDefault="008412CF"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412CF" w:rsidRPr="00EA2405" w:rsidRDefault="008412CF" w:rsidP="003452F6">
            <w:pPr>
              <w:widowControl/>
              <w:jc w:val="center"/>
              <w:rPr>
                <w:rFonts w:ascii="宋体" w:eastAsia="宋体" w:hAnsi="宋体" w:cs="宋体"/>
                <w:color w:val="000000"/>
                <w:kern w:val="0"/>
                <w:sz w:val="22"/>
              </w:rPr>
            </w:pPr>
            <w:r w:rsidRPr="00FF1E84">
              <w:rPr>
                <w:rFonts w:ascii="宋体" w:eastAsia="宋体" w:hAnsi="宋体" w:cs="宋体"/>
                <w:color w:val="000000"/>
                <w:kern w:val="0"/>
                <w:sz w:val="22"/>
              </w:rPr>
              <w:t>014076</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412CF" w:rsidRDefault="008412CF" w:rsidP="003452F6">
            <w:pPr>
              <w:widowControl/>
              <w:jc w:val="center"/>
              <w:rPr>
                <w:rFonts w:ascii="宋体" w:eastAsia="宋体" w:hAnsi="宋体" w:cs="宋体"/>
                <w:color w:val="000000"/>
                <w:kern w:val="0"/>
                <w:sz w:val="22"/>
              </w:rPr>
            </w:pPr>
            <w:r w:rsidRPr="00FF1E84">
              <w:rPr>
                <w:rFonts w:ascii="宋体" w:eastAsia="宋体" w:hAnsi="宋体" w:cs="宋体" w:hint="eastAsia"/>
                <w:color w:val="000000"/>
                <w:kern w:val="0"/>
                <w:sz w:val="22"/>
              </w:rPr>
              <w:t>华商鸿源三个月定期开放纯债债券型证券投资基金</w:t>
            </w:r>
          </w:p>
          <w:p w:rsidR="008412CF" w:rsidRPr="00EA2405" w:rsidRDefault="008412CF" w:rsidP="003452F6">
            <w:pPr>
              <w:widowControl/>
              <w:jc w:val="center"/>
              <w:rPr>
                <w:rFonts w:ascii="宋体" w:eastAsia="宋体" w:hAnsi="宋体" w:cs="宋体"/>
                <w:color w:val="000000"/>
                <w:kern w:val="0"/>
                <w:sz w:val="22"/>
              </w:rPr>
            </w:pPr>
            <w:r w:rsidRPr="00F17BBB">
              <w:rPr>
                <w:rFonts w:hint="eastAsia"/>
              </w:rPr>
              <w:t>（本基金暂处于封闭期）</w:t>
            </w:r>
          </w:p>
        </w:tc>
      </w:tr>
      <w:tr w:rsidR="008412CF" w:rsidRPr="00EA2405" w:rsidTr="003452F6">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2CF" w:rsidRPr="00EA2405" w:rsidDel="002103F9" w:rsidRDefault="008412CF" w:rsidP="00911A46">
            <w:pPr>
              <w:pStyle w:val="ac"/>
              <w:widowControl/>
              <w:numPr>
                <w:ilvl w:val="0"/>
                <w:numId w:val="2"/>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412CF" w:rsidRPr="00EA2405" w:rsidRDefault="008412CF" w:rsidP="003452F6">
            <w:pPr>
              <w:widowControl/>
              <w:jc w:val="center"/>
              <w:rPr>
                <w:rFonts w:ascii="宋体" w:eastAsia="宋体" w:hAnsi="宋体" w:cs="宋体"/>
                <w:color w:val="000000"/>
                <w:kern w:val="0"/>
                <w:sz w:val="22"/>
              </w:rPr>
            </w:pPr>
            <w:r w:rsidRPr="00200060">
              <w:rPr>
                <w:rFonts w:ascii="宋体" w:eastAsia="宋体" w:hAnsi="宋体" w:cs="宋体" w:hint="eastAsia"/>
                <w:color w:val="000000"/>
                <w:kern w:val="0"/>
                <w:sz w:val="22"/>
              </w:rPr>
              <w:t>014077</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412CF" w:rsidRDefault="008412CF" w:rsidP="003452F6">
            <w:pPr>
              <w:widowControl/>
              <w:jc w:val="center"/>
              <w:rPr>
                <w:rFonts w:ascii="宋体" w:eastAsia="宋体" w:hAnsi="宋体" w:cs="宋体"/>
                <w:color w:val="000000"/>
                <w:kern w:val="0"/>
                <w:sz w:val="22"/>
              </w:rPr>
            </w:pPr>
            <w:r w:rsidRPr="00861DE6">
              <w:rPr>
                <w:rFonts w:ascii="宋体" w:eastAsia="宋体" w:hAnsi="宋体" w:cs="宋体" w:hint="eastAsia"/>
                <w:color w:val="000000"/>
                <w:kern w:val="0"/>
                <w:sz w:val="22"/>
              </w:rPr>
              <w:t>华商稳健汇利一年持有期混合型证券投资基金A</w:t>
            </w:r>
          </w:p>
          <w:p w:rsidR="008412CF" w:rsidRPr="00EA2405" w:rsidRDefault="008412CF" w:rsidP="003452F6">
            <w:pPr>
              <w:widowControl/>
              <w:jc w:val="center"/>
              <w:rPr>
                <w:rFonts w:ascii="宋体" w:eastAsia="宋体" w:hAnsi="宋体" w:cs="宋体"/>
                <w:color w:val="000000"/>
                <w:kern w:val="0"/>
                <w:sz w:val="22"/>
              </w:rPr>
            </w:pPr>
            <w:r w:rsidRPr="00F17BBB">
              <w:rPr>
                <w:rFonts w:hint="eastAsia"/>
              </w:rPr>
              <w:t>（本基金暂处于封闭期）</w:t>
            </w:r>
          </w:p>
        </w:tc>
      </w:tr>
    </w:tbl>
    <w:p w:rsidR="00A26370" w:rsidRPr="00911A46" w:rsidRDefault="00A26370" w:rsidP="00315BE7">
      <w:pPr>
        <w:adjustRightInd w:val="0"/>
        <w:snapToGrid w:val="0"/>
        <w:spacing w:line="360" w:lineRule="auto"/>
        <w:jc w:val="left"/>
        <w:rPr>
          <w:rFonts w:ascii="Times New Roman" w:eastAsia="宋体" w:hAnsi="Times New Roman" w:cs="Times New Roman"/>
          <w:szCs w:val="21"/>
        </w:rPr>
      </w:pPr>
    </w:p>
    <w:p w:rsidR="00A26370" w:rsidRDefault="00FE4DBF">
      <w:pPr>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二、活动内容</w:t>
      </w:r>
    </w:p>
    <w:p w:rsidR="00A26370" w:rsidRDefault="00FE4DB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、费率优惠内容</w:t>
      </w:r>
    </w:p>
    <w:p w:rsidR="00A26370" w:rsidRDefault="00FE4DB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优惠活动期间</w:t>
      </w:r>
      <w:r>
        <w:rPr>
          <w:rFonts w:ascii="Times New Roman" w:eastAsia="宋体" w:hAnsi="Times New Roman" w:cs="Times New Roman" w:hint="eastAsia"/>
          <w:sz w:val="24"/>
          <w:szCs w:val="24"/>
        </w:rPr>
        <w:t>，</w:t>
      </w:r>
      <w:r>
        <w:rPr>
          <w:rFonts w:ascii="Times New Roman" w:eastAsia="宋体" w:hAnsi="Times New Roman" w:cs="Times New Roman" w:hint="eastAsia"/>
          <w:kern w:val="0"/>
          <w:sz w:val="24"/>
          <w:szCs w:val="24"/>
        </w:rPr>
        <w:t>凡投资者通过</w:t>
      </w:r>
      <w:r w:rsidR="00CA4AB1">
        <w:rPr>
          <w:rFonts w:ascii="Times New Roman" w:eastAsia="宋体" w:hAnsi="Times New Roman" w:cs="Times New Roman" w:hint="eastAsia"/>
          <w:sz w:val="24"/>
          <w:szCs w:val="24"/>
        </w:rPr>
        <w:t>度小满</w:t>
      </w:r>
      <w:r w:rsidR="004204D8">
        <w:rPr>
          <w:rFonts w:ascii="Times New Roman" w:eastAsia="宋体" w:hAnsi="Times New Roman" w:cs="Times New Roman" w:hint="eastAsia"/>
          <w:sz w:val="24"/>
          <w:szCs w:val="24"/>
        </w:rPr>
        <w:t>基金</w:t>
      </w:r>
      <w:r>
        <w:rPr>
          <w:rFonts w:ascii="Times New Roman" w:eastAsia="宋体" w:hAnsi="Times New Roman" w:cs="Times New Roman" w:hint="eastAsia"/>
          <w:kern w:val="0"/>
          <w:sz w:val="24"/>
          <w:szCs w:val="24"/>
        </w:rPr>
        <w:t>申购本公司旗下上述开放式基金可享有申购费率优惠，具体折扣费率以</w:t>
      </w:r>
      <w:r w:rsidR="00CA4AB1">
        <w:rPr>
          <w:rFonts w:ascii="Times New Roman" w:eastAsia="宋体" w:hAnsi="Times New Roman" w:cs="Times New Roman" w:hint="eastAsia"/>
          <w:kern w:val="0"/>
          <w:sz w:val="24"/>
          <w:szCs w:val="24"/>
        </w:rPr>
        <w:t>度小满</w:t>
      </w:r>
      <w:r w:rsidR="004204D8">
        <w:rPr>
          <w:rFonts w:ascii="Times New Roman" w:eastAsia="宋体" w:hAnsi="Times New Roman" w:cs="Times New Roman" w:hint="eastAsia"/>
          <w:kern w:val="0"/>
          <w:sz w:val="24"/>
          <w:szCs w:val="24"/>
        </w:rPr>
        <w:t>基金</w:t>
      </w:r>
      <w:r>
        <w:rPr>
          <w:rFonts w:ascii="Times New Roman" w:eastAsia="宋体" w:hAnsi="Times New Roman" w:cs="Times New Roman" w:hint="eastAsia"/>
          <w:kern w:val="0"/>
          <w:sz w:val="24"/>
          <w:szCs w:val="24"/>
        </w:rPr>
        <w:t>为准。</w:t>
      </w:r>
      <w:r>
        <w:rPr>
          <w:rFonts w:ascii="Times New Roman" w:eastAsia="宋体" w:hAnsi="Times New Roman" w:cs="Times New Roman" w:hint="eastAsia"/>
          <w:sz w:val="24"/>
          <w:szCs w:val="24"/>
        </w:rPr>
        <w:t>适用于固定费用的，则执行其规定的固定费用，不再享有费率折扣。各基金费率请详见其法律文件及本公司发布的最新业务公告。</w:t>
      </w:r>
    </w:p>
    <w:p w:rsidR="00A26370" w:rsidRDefault="00FE4DB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本费率优惠活动内容的解释权归</w:t>
      </w:r>
      <w:r w:rsidR="00CA4AB1">
        <w:rPr>
          <w:rFonts w:ascii="Times New Roman" w:eastAsia="宋体" w:hAnsi="Times New Roman" w:cs="Times New Roman" w:hint="eastAsia"/>
          <w:sz w:val="24"/>
          <w:szCs w:val="24"/>
        </w:rPr>
        <w:t>度小满</w:t>
      </w:r>
      <w:r w:rsidR="004204D8">
        <w:rPr>
          <w:rFonts w:ascii="Times New Roman" w:eastAsia="宋体" w:hAnsi="Times New Roman" w:cs="Times New Roman" w:hint="eastAsia"/>
          <w:sz w:val="24"/>
          <w:szCs w:val="24"/>
        </w:rPr>
        <w:t>基金</w:t>
      </w:r>
      <w:r>
        <w:rPr>
          <w:rFonts w:ascii="Times New Roman" w:eastAsia="宋体" w:hAnsi="Times New Roman" w:cs="Times New Roman" w:hint="eastAsia"/>
          <w:sz w:val="24"/>
          <w:szCs w:val="24"/>
        </w:rPr>
        <w:t>，费率优惠活动内容执行期间，调整适用基金范围、业务办理的相关规则及流程以</w:t>
      </w:r>
      <w:r w:rsidR="00CA4AB1">
        <w:rPr>
          <w:rFonts w:ascii="Times New Roman" w:eastAsia="宋体" w:hAnsi="Times New Roman" w:cs="Times New Roman" w:hint="eastAsia"/>
          <w:sz w:val="24"/>
          <w:szCs w:val="24"/>
        </w:rPr>
        <w:t>度小满</w:t>
      </w:r>
      <w:r w:rsidR="004204D8">
        <w:rPr>
          <w:rFonts w:ascii="Times New Roman" w:eastAsia="宋体" w:hAnsi="Times New Roman" w:cs="Times New Roman" w:hint="eastAsia"/>
          <w:sz w:val="24"/>
          <w:szCs w:val="24"/>
        </w:rPr>
        <w:t>基金</w:t>
      </w:r>
      <w:r>
        <w:rPr>
          <w:rFonts w:ascii="Times New Roman" w:eastAsia="宋体" w:hAnsi="Times New Roman" w:cs="Times New Roman" w:hint="eastAsia"/>
          <w:sz w:val="24"/>
          <w:szCs w:val="24"/>
        </w:rPr>
        <w:t>官方公告为准。</w:t>
      </w:r>
    </w:p>
    <w:p w:rsidR="00A26370" w:rsidRDefault="00FE4DB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、费率优惠期限</w:t>
      </w:r>
    </w:p>
    <w:p w:rsidR="00A26370" w:rsidRDefault="00FE4DB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费率优惠活动时间请以</w:t>
      </w:r>
      <w:r w:rsidR="00CA4AB1">
        <w:rPr>
          <w:rFonts w:ascii="Times New Roman" w:eastAsia="宋体" w:hAnsi="Times New Roman" w:cs="Times New Roman" w:hint="eastAsia"/>
          <w:sz w:val="24"/>
          <w:szCs w:val="24"/>
        </w:rPr>
        <w:t>度小满</w:t>
      </w:r>
      <w:r w:rsidR="004204D8">
        <w:rPr>
          <w:rFonts w:ascii="Times New Roman" w:eastAsia="宋体" w:hAnsi="Times New Roman" w:cs="Times New Roman" w:hint="eastAsia"/>
          <w:sz w:val="24"/>
          <w:szCs w:val="24"/>
        </w:rPr>
        <w:t>基金</w:t>
      </w:r>
      <w:r>
        <w:rPr>
          <w:rFonts w:ascii="Times New Roman" w:eastAsia="宋体" w:hAnsi="Times New Roman" w:cs="Times New Roman" w:hint="eastAsia"/>
          <w:sz w:val="24"/>
          <w:szCs w:val="24"/>
        </w:rPr>
        <w:t>为准。</w:t>
      </w:r>
    </w:p>
    <w:p w:rsidR="00A26370" w:rsidRPr="008E7DFF" w:rsidRDefault="00A26370">
      <w:pPr>
        <w:adjustRightInd w:val="0"/>
        <w:snapToGrid w:val="0"/>
        <w:spacing w:line="360" w:lineRule="auto"/>
        <w:ind w:firstLineChars="200" w:firstLine="482"/>
        <w:rPr>
          <w:rFonts w:ascii="Times New Roman" w:eastAsia="宋体" w:hAnsi="Times New Roman" w:cs="Times New Roman"/>
          <w:b/>
          <w:sz w:val="24"/>
          <w:szCs w:val="24"/>
        </w:rPr>
      </w:pPr>
    </w:p>
    <w:p w:rsidR="00A26370" w:rsidRDefault="00FE4DBF" w:rsidP="00F56861">
      <w:pPr>
        <w:adjustRightInd w:val="0"/>
        <w:snapToGrid w:val="0"/>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hint="eastAsia"/>
          <w:b/>
          <w:sz w:val="24"/>
          <w:szCs w:val="24"/>
        </w:rPr>
        <w:t>三、</w:t>
      </w:r>
      <w:r>
        <w:rPr>
          <w:rFonts w:ascii="Times New Roman" w:eastAsia="宋体" w:hAnsi="Times New Roman" w:cs="Times New Roman"/>
          <w:b/>
          <w:sz w:val="24"/>
          <w:szCs w:val="24"/>
        </w:rPr>
        <w:t>重要提示</w:t>
      </w:r>
    </w:p>
    <w:p w:rsidR="00A26370" w:rsidRDefault="00FE4DB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、本次优惠活动仅适用于处于正常申购期的基金产品的前端收费模式的申购手续费，不包括各基金的后端收费模式的申购手续费，也不包括基金赎回、转换等其他业务的手续费。</w:t>
      </w:r>
    </w:p>
    <w:p w:rsidR="00A26370" w:rsidRDefault="00FE4DBF" w:rsidP="0049713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Pr>
          <w:rFonts w:ascii="Times New Roman" w:eastAsia="宋体" w:hAnsi="Times New Roman" w:cs="Times New Roman"/>
          <w:sz w:val="24"/>
          <w:szCs w:val="24"/>
        </w:rPr>
        <w:t>投资者欲了解</w:t>
      </w:r>
      <w:r>
        <w:rPr>
          <w:rFonts w:ascii="Times New Roman" w:eastAsia="宋体" w:hAnsi="Times New Roman" w:cs="Times New Roman" w:hint="eastAsia"/>
          <w:sz w:val="24"/>
          <w:szCs w:val="24"/>
        </w:rPr>
        <w:t>上述</w:t>
      </w:r>
      <w:r>
        <w:rPr>
          <w:rFonts w:ascii="Times New Roman" w:eastAsia="宋体" w:hAnsi="Times New Roman" w:cs="Times New Roman"/>
          <w:sz w:val="24"/>
          <w:szCs w:val="24"/>
        </w:rPr>
        <w:t>基金产品的详细情况，请仔细阅读</w:t>
      </w:r>
      <w:r>
        <w:rPr>
          <w:rFonts w:ascii="Times New Roman" w:eastAsia="宋体" w:hAnsi="Times New Roman" w:cs="Times New Roman" w:hint="eastAsia"/>
          <w:sz w:val="24"/>
          <w:szCs w:val="24"/>
        </w:rPr>
        <w:t>上述</w:t>
      </w:r>
      <w:r>
        <w:rPr>
          <w:rFonts w:ascii="Times New Roman" w:eastAsia="宋体" w:hAnsi="Times New Roman" w:cs="Times New Roman"/>
          <w:sz w:val="24"/>
          <w:szCs w:val="24"/>
        </w:rPr>
        <w:t>基金的基金合同、招募说明书（更新）</w:t>
      </w:r>
      <w:r>
        <w:rPr>
          <w:rFonts w:ascii="Times New Roman" w:eastAsia="宋体" w:hAnsi="Times New Roman" w:cs="Times New Roman" w:hint="eastAsia"/>
          <w:sz w:val="24"/>
          <w:szCs w:val="24"/>
        </w:rPr>
        <w:t>、基金产品资料概要（更新）</w:t>
      </w:r>
      <w:r>
        <w:rPr>
          <w:rFonts w:ascii="Times New Roman" w:eastAsia="宋体" w:hAnsi="Times New Roman" w:cs="Times New Roman"/>
          <w:sz w:val="24"/>
          <w:szCs w:val="24"/>
        </w:rPr>
        <w:t>等法律文件</w:t>
      </w:r>
      <w:r>
        <w:rPr>
          <w:rFonts w:ascii="Times New Roman" w:eastAsia="宋体" w:hAnsi="Times New Roman" w:cs="Times New Roman" w:hint="eastAsia"/>
          <w:sz w:val="24"/>
          <w:szCs w:val="24"/>
        </w:rPr>
        <w:t>。</w:t>
      </w:r>
    </w:p>
    <w:p w:rsidR="00896BC0" w:rsidRDefault="00896BC0" w:rsidP="007004F3">
      <w:pPr>
        <w:spacing w:line="360" w:lineRule="auto"/>
        <w:ind w:firstLineChars="200" w:firstLine="440"/>
        <w:rPr>
          <w:rFonts w:asciiTheme="minorEastAsia" w:hAnsiTheme="minorEastAsia" w:cs="Times New Roman"/>
          <w:sz w:val="22"/>
        </w:rPr>
      </w:pPr>
    </w:p>
    <w:p w:rsidR="00A26370" w:rsidRDefault="00F56861">
      <w:pPr>
        <w:pStyle w:val="a7"/>
        <w:snapToGrid w:val="0"/>
        <w:spacing w:before="0" w:beforeAutospacing="0" w:after="0" w:afterAutospacing="0" w:line="360" w:lineRule="auto"/>
        <w:ind w:firstLineChars="200" w:firstLine="482"/>
        <w:jc w:val="both"/>
        <w:outlineLvl w:val="0"/>
        <w:rPr>
          <w:rFonts w:ascii="Times New Roman" w:hAnsi="Times New Roman" w:cs="Times New Roman"/>
          <w:b/>
        </w:rPr>
      </w:pPr>
      <w:r>
        <w:rPr>
          <w:rFonts w:ascii="Times New Roman" w:hAnsi="Times New Roman" w:cs="Times New Roman" w:hint="eastAsia"/>
          <w:b/>
        </w:rPr>
        <w:t>四</w:t>
      </w:r>
      <w:r w:rsidR="00FE4DBF">
        <w:rPr>
          <w:rFonts w:ascii="Times New Roman" w:hAnsi="Times New Roman" w:cs="Times New Roman"/>
          <w:b/>
        </w:rPr>
        <w:t>、投资者可通过以下途径咨询有关情况</w:t>
      </w:r>
    </w:p>
    <w:p w:rsidR="00F71D86" w:rsidRPr="00E069B4" w:rsidRDefault="00F71D86" w:rsidP="007C573E">
      <w:pPr>
        <w:pStyle w:val="a7"/>
        <w:snapToGrid w:val="0"/>
        <w:spacing w:before="0" w:beforeAutospacing="0" w:after="0" w:afterAutospacing="0" w:line="360" w:lineRule="auto"/>
        <w:ind w:leftChars="100" w:left="210" w:firstLineChars="100" w:firstLine="240"/>
        <w:jc w:val="both"/>
        <w:outlineLvl w:val="0"/>
        <w:rPr>
          <w:rFonts w:ascii="Times New Roman" w:hAnsi="Times New Roman" w:cs="Times New Roman"/>
        </w:rPr>
      </w:pPr>
      <w:r w:rsidRPr="00E069B4">
        <w:rPr>
          <w:rFonts w:ascii="Times New Roman" w:hAnsi="Times New Roman" w:cs="Times New Roman" w:hint="eastAsia"/>
        </w:rPr>
        <w:t>1</w:t>
      </w:r>
      <w:r w:rsidRPr="00E069B4">
        <w:rPr>
          <w:rFonts w:ascii="Times New Roman" w:hAnsi="Times New Roman" w:cs="Times New Roman" w:hint="eastAsia"/>
        </w:rPr>
        <w:t>、</w:t>
      </w:r>
      <w:r>
        <w:rPr>
          <w:rFonts w:ascii="Times New Roman" w:hAnsi="Times New Roman" w:cs="Times New Roman"/>
        </w:rPr>
        <w:t>北京度小满基金销售有限公司</w:t>
      </w:r>
    </w:p>
    <w:p w:rsidR="00F71D86" w:rsidRPr="00A60EE1" w:rsidRDefault="00F71D86" w:rsidP="00F71D86">
      <w:pPr>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客服</w:t>
      </w:r>
      <w:r w:rsidRPr="00A60EE1">
        <w:rPr>
          <w:rFonts w:ascii="Times New Roman" w:eastAsia="宋体" w:hAnsi="Times New Roman" w:cs="Times New Roman" w:hint="eastAsia"/>
          <w:kern w:val="0"/>
          <w:sz w:val="24"/>
          <w:szCs w:val="24"/>
        </w:rPr>
        <w:t>电话：</w:t>
      </w:r>
      <w:r w:rsidRPr="00A60EE1">
        <w:rPr>
          <w:rFonts w:ascii="Times New Roman" w:eastAsia="宋体" w:hAnsi="Times New Roman" w:cs="Times New Roman"/>
          <w:b/>
          <w:kern w:val="0"/>
          <w:sz w:val="24"/>
          <w:szCs w:val="24"/>
        </w:rPr>
        <w:t>95055-4</w:t>
      </w:r>
    </w:p>
    <w:p w:rsidR="00F71D86" w:rsidRPr="00A60EE1" w:rsidRDefault="00F71D86" w:rsidP="00F71D86">
      <w:pPr>
        <w:adjustRightInd w:val="0"/>
        <w:snapToGrid w:val="0"/>
        <w:spacing w:line="360" w:lineRule="auto"/>
        <w:ind w:firstLineChars="200" w:firstLine="480"/>
        <w:rPr>
          <w:rFonts w:ascii="Times New Roman" w:eastAsia="宋体" w:hAnsi="Times New Roman" w:cs="Times New Roman"/>
          <w:kern w:val="0"/>
          <w:sz w:val="24"/>
          <w:szCs w:val="24"/>
        </w:rPr>
      </w:pPr>
      <w:r w:rsidRPr="00A60EE1">
        <w:rPr>
          <w:rFonts w:ascii="Times New Roman" w:eastAsia="宋体" w:hAnsi="Times New Roman" w:cs="Times New Roman" w:hint="eastAsia"/>
          <w:kern w:val="0"/>
          <w:sz w:val="24"/>
          <w:szCs w:val="24"/>
        </w:rPr>
        <w:t>公司网址：</w:t>
      </w:r>
      <w:hyperlink r:id="rId9" w:history="1">
        <w:r w:rsidRPr="00F71D86">
          <w:rPr>
            <w:rFonts w:ascii="Times New Roman" w:eastAsia="宋体" w:hAnsi="Times New Roman" w:cs="Times New Roman" w:hint="eastAsia"/>
            <w:b/>
            <w:kern w:val="0"/>
            <w:sz w:val="24"/>
            <w:szCs w:val="24"/>
          </w:rPr>
          <w:t>www.duxiaomanfund.com</w:t>
        </w:r>
      </w:hyperlink>
    </w:p>
    <w:p w:rsidR="00F71D86" w:rsidRPr="00E069B4" w:rsidRDefault="00F71D86" w:rsidP="007C573E">
      <w:pPr>
        <w:pStyle w:val="a7"/>
        <w:snapToGrid w:val="0"/>
        <w:spacing w:before="0" w:beforeAutospacing="0" w:after="0" w:afterAutospacing="0" w:line="360" w:lineRule="auto"/>
        <w:ind w:leftChars="200" w:left="420"/>
        <w:jc w:val="both"/>
        <w:outlineLvl w:val="0"/>
        <w:rPr>
          <w:rFonts w:ascii="Times New Roman" w:hAnsi="Times New Roman" w:cs="Times New Roman"/>
        </w:rPr>
      </w:pPr>
      <w:r w:rsidRPr="00E069B4">
        <w:rPr>
          <w:rFonts w:ascii="Times New Roman" w:hAnsi="Times New Roman" w:cs="Times New Roman"/>
        </w:rPr>
        <w:t>2</w:t>
      </w:r>
      <w:r w:rsidRPr="00E069B4">
        <w:rPr>
          <w:rFonts w:ascii="Times New Roman" w:hAnsi="Times New Roman" w:cs="Times New Roman"/>
        </w:rPr>
        <w:t>、华商基金管理有限公司</w:t>
      </w:r>
      <w:r w:rsidRPr="00E069B4">
        <w:rPr>
          <w:rFonts w:ascii="Times New Roman" w:hAnsi="Times New Roman" w:cs="Times New Roman"/>
        </w:rPr>
        <w:br/>
      </w:r>
      <w:r w:rsidRPr="00E069B4">
        <w:rPr>
          <w:rFonts w:ascii="Times New Roman" w:hAnsi="Times New Roman" w:cs="Times New Roman"/>
        </w:rPr>
        <w:t>客服电话：</w:t>
      </w:r>
      <w:r w:rsidRPr="00E069B4">
        <w:rPr>
          <w:rFonts w:ascii="Times New Roman" w:hAnsi="Times New Roman" w:cs="Times New Roman"/>
          <w:b/>
        </w:rPr>
        <w:t>400-700-8880</w:t>
      </w:r>
      <w:r w:rsidRPr="00E069B4">
        <w:rPr>
          <w:rFonts w:ascii="Times New Roman" w:hAnsi="Times New Roman" w:cs="Times New Roman"/>
          <w:b/>
        </w:rPr>
        <w:t>；</w:t>
      </w:r>
      <w:r w:rsidRPr="00E069B4">
        <w:rPr>
          <w:rFonts w:ascii="Times New Roman" w:hAnsi="Times New Roman" w:cs="Times New Roman"/>
          <w:b/>
        </w:rPr>
        <w:t>010-58573300</w:t>
      </w:r>
      <w:r w:rsidRPr="00E069B4">
        <w:rPr>
          <w:rFonts w:ascii="Times New Roman" w:hAnsi="Times New Roman" w:cs="Times New Roman"/>
        </w:rPr>
        <w:br/>
      </w:r>
      <w:r w:rsidRPr="00E069B4">
        <w:rPr>
          <w:rFonts w:ascii="Times New Roman" w:hAnsi="Times New Roman" w:cs="Times New Roman"/>
        </w:rPr>
        <w:t>公司网址：</w:t>
      </w:r>
      <w:hyperlink r:id="rId10" w:history="1">
        <w:r w:rsidRPr="00E069B4">
          <w:rPr>
            <w:rFonts w:ascii="Times New Roman" w:hAnsi="Times New Roman" w:cs="Times New Roman"/>
            <w:b/>
          </w:rPr>
          <w:t>www.hsfund.com</w:t>
        </w:r>
      </w:hyperlink>
    </w:p>
    <w:p w:rsidR="00A26370" w:rsidRPr="007C573E" w:rsidRDefault="00A26370">
      <w:pPr>
        <w:spacing w:line="360" w:lineRule="auto"/>
        <w:rPr>
          <w:rFonts w:ascii="Times New Roman" w:eastAsia="宋体" w:hAnsi="Times New Roman" w:cs="Times New Roman"/>
          <w:sz w:val="24"/>
          <w:szCs w:val="24"/>
        </w:rPr>
      </w:pPr>
    </w:p>
    <w:p w:rsidR="00A26370" w:rsidRDefault="00F56861">
      <w:pPr>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hint="eastAsia"/>
          <w:b/>
          <w:sz w:val="24"/>
          <w:szCs w:val="24"/>
        </w:rPr>
        <w:t>五</w:t>
      </w:r>
      <w:r w:rsidR="00FE4DBF">
        <w:rPr>
          <w:rFonts w:ascii="Times New Roman" w:eastAsia="宋体" w:hAnsi="Times New Roman" w:cs="Times New Roman" w:hint="eastAsia"/>
          <w:b/>
          <w:sz w:val="24"/>
          <w:szCs w:val="24"/>
        </w:rPr>
        <w:t>、</w:t>
      </w:r>
      <w:r w:rsidR="00FE4DBF">
        <w:rPr>
          <w:rFonts w:ascii="Times New Roman" w:eastAsia="宋体" w:hAnsi="Times New Roman" w:cs="Times New Roman"/>
          <w:b/>
          <w:sz w:val="24"/>
          <w:szCs w:val="24"/>
        </w:rPr>
        <w:t>风险提示</w:t>
      </w:r>
    </w:p>
    <w:p w:rsidR="003A1A8D" w:rsidRDefault="003A1A8D" w:rsidP="003A1A8D">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如果投资者购买的产品以定期开放方式运作或者基金合同约定了基金份额最短持有期限，在封闭期或者最短持有期限内，您将面临因不能赎回或卖出基金份额而出现的流动性约束。</w:t>
      </w:r>
    </w:p>
    <w:p w:rsidR="00A26370" w:rsidRDefault="00FE4DB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如果投资者购买的产品为养老目标基金，产品“养老”的名称不代表收益保障或其他任何形式的收益承诺，产品不保本，可能发生亏损。请投资者仔细阅读专门风险揭示书，确认了解产品特征。</w:t>
      </w:r>
    </w:p>
    <w:p w:rsidR="00A26370" w:rsidRDefault="00FE4DB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基金管理人承诺以诚实信用、勤勉尽责的原则管理和运用基金资产，但不保证基金一定盈利，也不保证最低收益。投资者在投资各基金前，请务必考虑自己的风险承受能力，在控制风险的前提下实现投资收益。投资有风险，选择须谨慎。</w:t>
      </w:r>
    </w:p>
    <w:p w:rsidR="00A26370" w:rsidRDefault="00FE4DB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特此公告。</w:t>
      </w:r>
    </w:p>
    <w:p w:rsidR="007C573E" w:rsidRDefault="00FE4DBF">
      <w:pPr>
        <w:spacing w:line="360" w:lineRule="auto"/>
        <w:ind w:firstLineChars="200" w:firstLine="480"/>
        <w:jc w:val="right"/>
        <w:rPr>
          <w:rFonts w:ascii="Times New Roman" w:eastAsia="宋体" w:hAnsi="Times New Roman" w:cs="Times New Roman"/>
          <w:sz w:val="24"/>
          <w:szCs w:val="24"/>
        </w:rPr>
      </w:pPr>
      <w:r>
        <w:rPr>
          <w:rFonts w:ascii="Times New Roman" w:eastAsia="宋体" w:hAnsi="Times New Roman" w:cs="Times New Roman"/>
          <w:sz w:val="24"/>
          <w:szCs w:val="24"/>
        </w:rPr>
        <w:t>华商基金管理有限公司</w:t>
      </w:r>
    </w:p>
    <w:p w:rsidR="00A26370" w:rsidRDefault="00FE4DBF">
      <w:pPr>
        <w:spacing w:line="360" w:lineRule="auto"/>
        <w:ind w:firstLineChars="200" w:firstLine="480"/>
        <w:jc w:val="right"/>
        <w:rPr>
          <w:rFonts w:ascii="Times New Roman" w:eastAsia="宋体" w:hAnsi="Times New Roman" w:cs="Times New Roman"/>
          <w:sz w:val="24"/>
          <w:szCs w:val="24"/>
        </w:rPr>
      </w:pPr>
      <w:r>
        <w:rPr>
          <w:rFonts w:ascii="Times New Roman" w:eastAsia="宋体" w:hAnsi="Times New Roman" w:cs="Times New Roman"/>
          <w:sz w:val="24"/>
          <w:szCs w:val="24"/>
        </w:rPr>
        <w:t>20</w:t>
      </w:r>
      <w:r>
        <w:rPr>
          <w:rFonts w:ascii="Times New Roman" w:eastAsia="宋体" w:hAnsi="Times New Roman" w:cs="Times New Roman" w:hint="eastAsia"/>
          <w:sz w:val="24"/>
          <w:szCs w:val="24"/>
        </w:rPr>
        <w:t>22</w:t>
      </w:r>
      <w:r>
        <w:rPr>
          <w:rFonts w:ascii="Times New Roman" w:eastAsia="宋体" w:hAnsi="Times New Roman" w:cs="Times New Roman"/>
          <w:sz w:val="24"/>
          <w:szCs w:val="24"/>
        </w:rPr>
        <w:t>年</w:t>
      </w:r>
      <w:r w:rsidR="007E4174">
        <w:rPr>
          <w:rFonts w:ascii="Times New Roman" w:eastAsia="宋体" w:hAnsi="Times New Roman" w:cs="Times New Roman" w:hint="eastAsia"/>
          <w:sz w:val="24"/>
          <w:szCs w:val="24"/>
        </w:rPr>
        <w:t>4</w:t>
      </w:r>
      <w:r w:rsidR="007E4174">
        <w:rPr>
          <w:rFonts w:ascii="Times New Roman" w:eastAsia="宋体" w:hAnsi="Times New Roman" w:cs="Times New Roman" w:hint="eastAsia"/>
          <w:sz w:val="24"/>
          <w:szCs w:val="24"/>
        </w:rPr>
        <w:t>月</w:t>
      </w:r>
      <w:r w:rsidR="007E4174">
        <w:rPr>
          <w:rFonts w:ascii="Times New Roman" w:eastAsia="宋体" w:hAnsi="Times New Roman" w:cs="Times New Roman" w:hint="eastAsia"/>
          <w:sz w:val="24"/>
          <w:szCs w:val="24"/>
        </w:rPr>
        <w:t>25</w:t>
      </w:r>
      <w:r w:rsidR="007E4174">
        <w:rPr>
          <w:rFonts w:ascii="Times New Roman" w:eastAsia="宋体" w:hAnsi="Times New Roman" w:cs="Times New Roman" w:hint="eastAsia"/>
          <w:sz w:val="24"/>
          <w:szCs w:val="24"/>
        </w:rPr>
        <w:t>日</w:t>
      </w:r>
    </w:p>
    <w:sectPr w:rsidR="00A26370" w:rsidSect="00A263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810" w:rsidRDefault="00D14810" w:rsidP="00C90DA5">
      <w:r>
        <w:separator/>
      </w:r>
    </w:p>
  </w:endnote>
  <w:endnote w:type="continuationSeparator" w:id="0">
    <w:p w:rsidR="00D14810" w:rsidRDefault="00D14810" w:rsidP="00C90D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810" w:rsidRDefault="00D14810" w:rsidP="00C90DA5">
      <w:r>
        <w:separator/>
      </w:r>
    </w:p>
  </w:footnote>
  <w:footnote w:type="continuationSeparator" w:id="0">
    <w:p w:rsidR="00D14810" w:rsidRDefault="00D14810" w:rsidP="00C90D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F206C"/>
    <w:multiLevelType w:val="hybridMultilevel"/>
    <w:tmpl w:val="DDC09528"/>
    <w:lvl w:ilvl="0" w:tplc="5C92BF34">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9513238"/>
    <w:multiLevelType w:val="hybridMultilevel"/>
    <w:tmpl w:val="0BA2C036"/>
    <w:lvl w:ilvl="0" w:tplc="362EDA6C">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E88783F"/>
    <w:multiLevelType w:val="multilevel"/>
    <w:tmpl w:val="4E88783F"/>
    <w:lvl w:ilvl="0">
      <w:start w:val="1"/>
      <w:numFmt w:val="japaneseCounting"/>
      <w:lvlText w:val="%1、"/>
      <w:lvlJc w:val="left"/>
      <w:pPr>
        <w:ind w:left="930" w:hanging="51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5140557D"/>
    <w:multiLevelType w:val="multilevel"/>
    <w:tmpl w:val="5140557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薇">
    <w15:presenceInfo w15:providerId="WPS Office" w15:userId="10805885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1533"/>
    <w:rsid w:val="00001221"/>
    <w:rsid w:val="000012F2"/>
    <w:rsid w:val="00001D28"/>
    <w:rsid w:val="00002CF0"/>
    <w:rsid w:val="000036B3"/>
    <w:rsid w:val="0000550C"/>
    <w:rsid w:val="0000693A"/>
    <w:rsid w:val="000071D1"/>
    <w:rsid w:val="00012F2E"/>
    <w:rsid w:val="00015006"/>
    <w:rsid w:val="00015694"/>
    <w:rsid w:val="00016797"/>
    <w:rsid w:val="00017D4F"/>
    <w:rsid w:val="000200CC"/>
    <w:rsid w:val="0002100C"/>
    <w:rsid w:val="000210A0"/>
    <w:rsid w:val="0002504D"/>
    <w:rsid w:val="000254B0"/>
    <w:rsid w:val="00027B9C"/>
    <w:rsid w:val="00032A57"/>
    <w:rsid w:val="00033522"/>
    <w:rsid w:val="00035D08"/>
    <w:rsid w:val="00040119"/>
    <w:rsid w:val="00041758"/>
    <w:rsid w:val="00041E4E"/>
    <w:rsid w:val="00043544"/>
    <w:rsid w:val="00046310"/>
    <w:rsid w:val="00046FA9"/>
    <w:rsid w:val="00050D7B"/>
    <w:rsid w:val="00057B94"/>
    <w:rsid w:val="0006173A"/>
    <w:rsid w:val="0006224D"/>
    <w:rsid w:val="0006430E"/>
    <w:rsid w:val="00064B7A"/>
    <w:rsid w:val="0006529D"/>
    <w:rsid w:val="00065E03"/>
    <w:rsid w:val="0007156C"/>
    <w:rsid w:val="000720C8"/>
    <w:rsid w:val="000721E6"/>
    <w:rsid w:val="00073792"/>
    <w:rsid w:val="00074CA6"/>
    <w:rsid w:val="000754A7"/>
    <w:rsid w:val="00080697"/>
    <w:rsid w:val="00080828"/>
    <w:rsid w:val="00081056"/>
    <w:rsid w:val="0008495D"/>
    <w:rsid w:val="00085AC2"/>
    <w:rsid w:val="00086011"/>
    <w:rsid w:val="00090872"/>
    <w:rsid w:val="0009241D"/>
    <w:rsid w:val="0009381A"/>
    <w:rsid w:val="000956AA"/>
    <w:rsid w:val="000961C9"/>
    <w:rsid w:val="000A1452"/>
    <w:rsid w:val="000A1D33"/>
    <w:rsid w:val="000A2804"/>
    <w:rsid w:val="000A28D7"/>
    <w:rsid w:val="000A7E60"/>
    <w:rsid w:val="000A7F23"/>
    <w:rsid w:val="000B07CF"/>
    <w:rsid w:val="000B0DF8"/>
    <w:rsid w:val="000B3C0B"/>
    <w:rsid w:val="000B4375"/>
    <w:rsid w:val="000B479D"/>
    <w:rsid w:val="000B56F2"/>
    <w:rsid w:val="000B7978"/>
    <w:rsid w:val="000C20A3"/>
    <w:rsid w:val="000C25A8"/>
    <w:rsid w:val="000C467C"/>
    <w:rsid w:val="000C4C27"/>
    <w:rsid w:val="000C4C8D"/>
    <w:rsid w:val="000C5F43"/>
    <w:rsid w:val="000C6459"/>
    <w:rsid w:val="000D2E12"/>
    <w:rsid w:val="000D5845"/>
    <w:rsid w:val="000E24DF"/>
    <w:rsid w:val="000E3983"/>
    <w:rsid w:val="000E43D1"/>
    <w:rsid w:val="000F2014"/>
    <w:rsid w:val="000F28CF"/>
    <w:rsid w:val="000F4093"/>
    <w:rsid w:val="000F4402"/>
    <w:rsid w:val="000F73BC"/>
    <w:rsid w:val="00110E62"/>
    <w:rsid w:val="001127A9"/>
    <w:rsid w:val="001167DA"/>
    <w:rsid w:val="00117197"/>
    <w:rsid w:val="00121A19"/>
    <w:rsid w:val="001237CF"/>
    <w:rsid w:val="001264A9"/>
    <w:rsid w:val="0013458B"/>
    <w:rsid w:val="00134C31"/>
    <w:rsid w:val="00136B5B"/>
    <w:rsid w:val="00137B40"/>
    <w:rsid w:val="0014362B"/>
    <w:rsid w:val="00143CDD"/>
    <w:rsid w:val="00147A04"/>
    <w:rsid w:val="00151756"/>
    <w:rsid w:val="00153250"/>
    <w:rsid w:val="00155C73"/>
    <w:rsid w:val="00161DEF"/>
    <w:rsid w:val="00166DD1"/>
    <w:rsid w:val="00173741"/>
    <w:rsid w:val="001759BE"/>
    <w:rsid w:val="001772D5"/>
    <w:rsid w:val="00177DA5"/>
    <w:rsid w:val="00180EF7"/>
    <w:rsid w:val="0018160C"/>
    <w:rsid w:val="00183666"/>
    <w:rsid w:val="00184AF7"/>
    <w:rsid w:val="001856D9"/>
    <w:rsid w:val="0018711A"/>
    <w:rsid w:val="0019015C"/>
    <w:rsid w:val="001918B9"/>
    <w:rsid w:val="00192DD5"/>
    <w:rsid w:val="0019731A"/>
    <w:rsid w:val="001A46DA"/>
    <w:rsid w:val="001A5197"/>
    <w:rsid w:val="001A63D5"/>
    <w:rsid w:val="001A6B95"/>
    <w:rsid w:val="001B33FD"/>
    <w:rsid w:val="001B5B5A"/>
    <w:rsid w:val="001B7245"/>
    <w:rsid w:val="001B7452"/>
    <w:rsid w:val="001E1D61"/>
    <w:rsid w:val="001E2097"/>
    <w:rsid w:val="001E2F91"/>
    <w:rsid w:val="001F18AC"/>
    <w:rsid w:val="001F20F8"/>
    <w:rsid w:val="001F5A18"/>
    <w:rsid w:val="001F745F"/>
    <w:rsid w:val="00200EF5"/>
    <w:rsid w:val="00201F0A"/>
    <w:rsid w:val="00202BE0"/>
    <w:rsid w:val="00204528"/>
    <w:rsid w:val="00210E06"/>
    <w:rsid w:val="00213AB2"/>
    <w:rsid w:val="00213CD1"/>
    <w:rsid w:val="00214BEC"/>
    <w:rsid w:val="00214EA4"/>
    <w:rsid w:val="00224550"/>
    <w:rsid w:val="00227F1A"/>
    <w:rsid w:val="00227FEA"/>
    <w:rsid w:val="00230360"/>
    <w:rsid w:val="00230C45"/>
    <w:rsid w:val="002311B3"/>
    <w:rsid w:val="00231282"/>
    <w:rsid w:val="0023180F"/>
    <w:rsid w:val="00232B62"/>
    <w:rsid w:val="00233D7D"/>
    <w:rsid w:val="00240988"/>
    <w:rsid w:val="002424C4"/>
    <w:rsid w:val="00243021"/>
    <w:rsid w:val="00244683"/>
    <w:rsid w:val="00247181"/>
    <w:rsid w:val="00250000"/>
    <w:rsid w:val="00251248"/>
    <w:rsid w:val="0026096F"/>
    <w:rsid w:val="00263BC2"/>
    <w:rsid w:val="0026401D"/>
    <w:rsid w:val="00264191"/>
    <w:rsid w:val="002646C1"/>
    <w:rsid w:val="00265E00"/>
    <w:rsid w:val="002720CE"/>
    <w:rsid w:val="00272A72"/>
    <w:rsid w:val="00273A92"/>
    <w:rsid w:val="00273FA4"/>
    <w:rsid w:val="00275240"/>
    <w:rsid w:val="00276136"/>
    <w:rsid w:val="002775EE"/>
    <w:rsid w:val="00277E1E"/>
    <w:rsid w:val="00281F64"/>
    <w:rsid w:val="00282F6B"/>
    <w:rsid w:val="002861F4"/>
    <w:rsid w:val="00290B21"/>
    <w:rsid w:val="00290C05"/>
    <w:rsid w:val="00294913"/>
    <w:rsid w:val="00295362"/>
    <w:rsid w:val="002A154B"/>
    <w:rsid w:val="002A6ED5"/>
    <w:rsid w:val="002A757A"/>
    <w:rsid w:val="002B1541"/>
    <w:rsid w:val="002B3F14"/>
    <w:rsid w:val="002B475A"/>
    <w:rsid w:val="002B4D3B"/>
    <w:rsid w:val="002B6184"/>
    <w:rsid w:val="002B629B"/>
    <w:rsid w:val="002C6FB0"/>
    <w:rsid w:val="002C76D1"/>
    <w:rsid w:val="002D0E33"/>
    <w:rsid w:val="002D28D1"/>
    <w:rsid w:val="002D4C04"/>
    <w:rsid w:val="002D604C"/>
    <w:rsid w:val="002D65FF"/>
    <w:rsid w:val="002D6DE7"/>
    <w:rsid w:val="002E1DDE"/>
    <w:rsid w:val="002E2D6A"/>
    <w:rsid w:val="002E3B5A"/>
    <w:rsid w:val="002E5C10"/>
    <w:rsid w:val="002E6AB8"/>
    <w:rsid w:val="002E7EAA"/>
    <w:rsid w:val="002F2205"/>
    <w:rsid w:val="002F52F4"/>
    <w:rsid w:val="002F6B40"/>
    <w:rsid w:val="00300AE9"/>
    <w:rsid w:val="0030103C"/>
    <w:rsid w:val="0030261B"/>
    <w:rsid w:val="00304788"/>
    <w:rsid w:val="00310510"/>
    <w:rsid w:val="00314D7E"/>
    <w:rsid w:val="00314FCE"/>
    <w:rsid w:val="00315BE7"/>
    <w:rsid w:val="00320505"/>
    <w:rsid w:val="00322634"/>
    <w:rsid w:val="00322A46"/>
    <w:rsid w:val="003231A6"/>
    <w:rsid w:val="0032371A"/>
    <w:rsid w:val="003252FA"/>
    <w:rsid w:val="00325BF8"/>
    <w:rsid w:val="00326CD9"/>
    <w:rsid w:val="00332944"/>
    <w:rsid w:val="003373F7"/>
    <w:rsid w:val="00340150"/>
    <w:rsid w:val="00341F9B"/>
    <w:rsid w:val="003513F0"/>
    <w:rsid w:val="00355858"/>
    <w:rsid w:val="00356927"/>
    <w:rsid w:val="00356C2F"/>
    <w:rsid w:val="0035728E"/>
    <w:rsid w:val="0036053A"/>
    <w:rsid w:val="00363660"/>
    <w:rsid w:val="00364263"/>
    <w:rsid w:val="00366455"/>
    <w:rsid w:val="00374FCA"/>
    <w:rsid w:val="0038144C"/>
    <w:rsid w:val="0038162D"/>
    <w:rsid w:val="00383255"/>
    <w:rsid w:val="00384D12"/>
    <w:rsid w:val="00385851"/>
    <w:rsid w:val="00386CA6"/>
    <w:rsid w:val="00394E16"/>
    <w:rsid w:val="003A037B"/>
    <w:rsid w:val="003A03DE"/>
    <w:rsid w:val="003A1A8D"/>
    <w:rsid w:val="003A3938"/>
    <w:rsid w:val="003A6C0F"/>
    <w:rsid w:val="003A6E39"/>
    <w:rsid w:val="003B0F33"/>
    <w:rsid w:val="003B26E3"/>
    <w:rsid w:val="003B558E"/>
    <w:rsid w:val="003B6C96"/>
    <w:rsid w:val="003C31BF"/>
    <w:rsid w:val="003C5917"/>
    <w:rsid w:val="003D0738"/>
    <w:rsid w:val="003D19C5"/>
    <w:rsid w:val="003D1E1E"/>
    <w:rsid w:val="003D367C"/>
    <w:rsid w:val="003D4305"/>
    <w:rsid w:val="003D4DBD"/>
    <w:rsid w:val="003D52B4"/>
    <w:rsid w:val="003E612D"/>
    <w:rsid w:val="003E6E55"/>
    <w:rsid w:val="003F2863"/>
    <w:rsid w:val="003F6466"/>
    <w:rsid w:val="003F7301"/>
    <w:rsid w:val="0040125E"/>
    <w:rsid w:val="00402618"/>
    <w:rsid w:val="0040355B"/>
    <w:rsid w:val="00412AE2"/>
    <w:rsid w:val="004204D8"/>
    <w:rsid w:val="00424544"/>
    <w:rsid w:val="004255F6"/>
    <w:rsid w:val="00425A60"/>
    <w:rsid w:val="004261EB"/>
    <w:rsid w:val="00427E97"/>
    <w:rsid w:val="004328F5"/>
    <w:rsid w:val="00433363"/>
    <w:rsid w:val="00436A86"/>
    <w:rsid w:val="00437085"/>
    <w:rsid w:val="00437AB1"/>
    <w:rsid w:val="00437D41"/>
    <w:rsid w:val="00444669"/>
    <w:rsid w:val="004460F4"/>
    <w:rsid w:val="00455E7D"/>
    <w:rsid w:val="004570AE"/>
    <w:rsid w:val="00460CF0"/>
    <w:rsid w:val="00461023"/>
    <w:rsid w:val="00464A56"/>
    <w:rsid w:val="004655DA"/>
    <w:rsid w:val="004671A3"/>
    <w:rsid w:val="00475F05"/>
    <w:rsid w:val="00476EF7"/>
    <w:rsid w:val="00477F73"/>
    <w:rsid w:val="004802A7"/>
    <w:rsid w:val="00480A21"/>
    <w:rsid w:val="0048157C"/>
    <w:rsid w:val="00484A51"/>
    <w:rsid w:val="00484A6F"/>
    <w:rsid w:val="004856A1"/>
    <w:rsid w:val="004866FB"/>
    <w:rsid w:val="00486B9B"/>
    <w:rsid w:val="00491510"/>
    <w:rsid w:val="00494789"/>
    <w:rsid w:val="00497133"/>
    <w:rsid w:val="0049766B"/>
    <w:rsid w:val="004A6687"/>
    <w:rsid w:val="004B1532"/>
    <w:rsid w:val="004B3AE8"/>
    <w:rsid w:val="004B4590"/>
    <w:rsid w:val="004B6B21"/>
    <w:rsid w:val="004B718B"/>
    <w:rsid w:val="004C280C"/>
    <w:rsid w:val="004C414F"/>
    <w:rsid w:val="004C49B4"/>
    <w:rsid w:val="004C57A8"/>
    <w:rsid w:val="004C666E"/>
    <w:rsid w:val="004D43AB"/>
    <w:rsid w:val="004D4D5F"/>
    <w:rsid w:val="004D5223"/>
    <w:rsid w:val="004D6B89"/>
    <w:rsid w:val="004E16E3"/>
    <w:rsid w:val="004E364C"/>
    <w:rsid w:val="004E5146"/>
    <w:rsid w:val="004E7AD6"/>
    <w:rsid w:val="004F0D9E"/>
    <w:rsid w:val="004F20C5"/>
    <w:rsid w:val="004F5393"/>
    <w:rsid w:val="004F557F"/>
    <w:rsid w:val="004F5FF9"/>
    <w:rsid w:val="00502267"/>
    <w:rsid w:val="0050348E"/>
    <w:rsid w:val="00503683"/>
    <w:rsid w:val="00506EA6"/>
    <w:rsid w:val="00507D77"/>
    <w:rsid w:val="00511104"/>
    <w:rsid w:val="005123FC"/>
    <w:rsid w:val="00515CCF"/>
    <w:rsid w:val="00516A3C"/>
    <w:rsid w:val="00516EF1"/>
    <w:rsid w:val="00517216"/>
    <w:rsid w:val="00521BE5"/>
    <w:rsid w:val="00521CC9"/>
    <w:rsid w:val="005252C2"/>
    <w:rsid w:val="005279BF"/>
    <w:rsid w:val="00531091"/>
    <w:rsid w:val="00531856"/>
    <w:rsid w:val="00532D96"/>
    <w:rsid w:val="00534054"/>
    <w:rsid w:val="005349D1"/>
    <w:rsid w:val="005362BE"/>
    <w:rsid w:val="00544442"/>
    <w:rsid w:val="005468CC"/>
    <w:rsid w:val="00546AFF"/>
    <w:rsid w:val="00546BB0"/>
    <w:rsid w:val="005478E5"/>
    <w:rsid w:val="00551F3A"/>
    <w:rsid w:val="0055346D"/>
    <w:rsid w:val="0055595A"/>
    <w:rsid w:val="005579E5"/>
    <w:rsid w:val="005604B1"/>
    <w:rsid w:val="00562293"/>
    <w:rsid w:val="00562EEF"/>
    <w:rsid w:val="0056433F"/>
    <w:rsid w:val="005645E2"/>
    <w:rsid w:val="00566C3A"/>
    <w:rsid w:val="005678D1"/>
    <w:rsid w:val="00567D31"/>
    <w:rsid w:val="0057054A"/>
    <w:rsid w:val="00570831"/>
    <w:rsid w:val="00570A72"/>
    <w:rsid w:val="00573E9D"/>
    <w:rsid w:val="005823DE"/>
    <w:rsid w:val="00583B5A"/>
    <w:rsid w:val="00584282"/>
    <w:rsid w:val="00585B62"/>
    <w:rsid w:val="00587558"/>
    <w:rsid w:val="00593376"/>
    <w:rsid w:val="00596069"/>
    <w:rsid w:val="0059629A"/>
    <w:rsid w:val="00596408"/>
    <w:rsid w:val="00597311"/>
    <w:rsid w:val="005A06A9"/>
    <w:rsid w:val="005B0001"/>
    <w:rsid w:val="005B062B"/>
    <w:rsid w:val="005B11DD"/>
    <w:rsid w:val="005B143F"/>
    <w:rsid w:val="005B2E7F"/>
    <w:rsid w:val="005B4DB4"/>
    <w:rsid w:val="005B7BAC"/>
    <w:rsid w:val="005B7D86"/>
    <w:rsid w:val="005C2C7D"/>
    <w:rsid w:val="005C4052"/>
    <w:rsid w:val="005C5CDD"/>
    <w:rsid w:val="005C5DBF"/>
    <w:rsid w:val="005D02B0"/>
    <w:rsid w:val="005D12C3"/>
    <w:rsid w:val="005D21AE"/>
    <w:rsid w:val="005D3061"/>
    <w:rsid w:val="005D38A0"/>
    <w:rsid w:val="005D4421"/>
    <w:rsid w:val="005D4A13"/>
    <w:rsid w:val="005D57CC"/>
    <w:rsid w:val="005E0C08"/>
    <w:rsid w:val="005E0F58"/>
    <w:rsid w:val="005E2F24"/>
    <w:rsid w:val="005E484D"/>
    <w:rsid w:val="005E519F"/>
    <w:rsid w:val="005E69A0"/>
    <w:rsid w:val="005E6D76"/>
    <w:rsid w:val="005E707C"/>
    <w:rsid w:val="005F11A2"/>
    <w:rsid w:val="005F3A61"/>
    <w:rsid w:val="005F4083"/>
    <w:rsid w:val="005F489E"/>
    <w:rsid w:val="005F5557"/>
    <w:rsid w:val="005F7547"/>
    <w:rsid w:val="00601C5E"/>
    <w:rsid w:val="00603D22"/>
    <w:rsid w:val="00605346"/>
    <w:rsid w:val="0060680F"/>
    <w:rsid w:val="00613C2D"/>
    <w:rsid w:val="00615F0F"/>
    <w:rsid w:val="00617322"/>
    <w:rsid w:val="00620538"/>
    <w:rsid w:val="00620D30"/>
    <w:rsid w:val="0062118A"/>
    <w:rsid w:val="00621250"/>
    <w:rsid w:val="006220F4"/>
    <w:rsid w:val="00622CBC"/>
    <w:rsid w:val="00624915"/>
    <w:rsid w:val="0062538C"/>
    <w:rsid w:val="006309FE"/>
    <w:rsid w:val="00631B1D"/>
    <w:rsid w:val="00631F12"/>
    <w:rsid w:val="00633CD6"/>
    <w:rsid w:val="00637828"/>
    <w:rsid w:val="00637EB1"/>
    <w:rsid w:val="0064052F"/>
    <w:rsid w:val="00640AB0"/>
    <w:rsid w:val="00646871"/>
    <w:rsid w:val="0064699F"/>
    <w:rsid w:val="00647797"/>
    <w:rsid w:val="00650738"/>
    <w:rsid w:val="006518EA"/>
    <w:rsid w:val="0065292F"/>
    <w:rsid w:val="00653B35"/>
    <w:rsid w:val="006544FC"/>
    <w:rsid w:val="00657E66"/>
    <w:rsid w:val="006624CC"/>
    <w:rsid w:val="00662FFC"/>
    <w:rsid w:val="00666FF4"/>
    <w:rsid w:val="0066754C"/>
    <w:rsid w:val="00677165"/>
    <w:rsid w:val="00691755"/>
    <w:rsid w:val="00694311"/>
    <w:rsid w:val="00695AE7"/>
    <w:rsid w:val="00695CDA"/>
    <w:rsid w:val="00696CF6"/>
    <w:rsid w:val="00697609"/>
    <w:rsid w:val="006A574D"/>
    <w:rsid w:val="006B41CD"/>
    <w:rsid w:val="006C0CED"/>
    <w:rsid w:val="006C14AC"/>
    <w:rsid w:val="006C2226"/>
    <w:rsid w:val="006C23D5"/>
    <w:rsid w:val="006C28B7"/>
    <w:rsid w:val="006C3A0F"/>
    <w:rsid w:val="006C4A34"/>
    <w:rsid w:val="006C5066"/>
    <w:rsid w:val="006C6D1A"/>
    <w:rsid w:val="006C6E02"/>
    <w:rsid w:val="006C79F2"/>
    <w:rsid w:val="006D0233"/>
    <w:rsid w:val="006D04E4"/>
    <w:rsid w:val="006D2059"/>
    <w:rsid w:val="006D2664"/>
    <w:rsid w:val="006D26A5"/>
    <w:rsid w:val="006D626D"/>
    <w:rsid w:val="006E04A1"/>
    <w:rsid w:val="006E076B"/>
    <w:rsid w:val="006E3B61"/>
    <w:rsid w:val="006E461F"/>
    <w:rsid w:val="006E62A0"/>
    <w:rsid w:val="006E70FE"/>
    <w:rsid w:val="006F191E"/>
    <w:rsid w:val="006F2BA1"/>
    <w:rsid w:val="006F3FD3"/>
    <w:rsid w:val="006F67AB"/>
    <w:rsid w:val="006F67EC"/>
    <w:rsid w:val="007004F3"/>
    <w:rsid w:val="00704542"/>
    <w:rsid w:val="0070613A"/>
    <w:rsid w:val="00706786"/>
    <w:rsid w:val="00706F32"/>
    <w:rsid w:val="00712375"/>
    <w:rsid w:val="00714F49"/>
    <w:rsid w:val="00715AD9"/>
    <w:rsid w:val="007227D3"/>
    <w:rsid w:val="0072326C"/>
    <w:rsid w:val="00726599"/>
    <w:rsid w:val="00726CDC"/>
    <w:rsid w:val="00727F46"/>
    <w:rsid w:val="00730185"/>
    <w:rsid w:val="00732FFF"/>
    <w:rsid w:val="00734BB5"/>
    <w:rsid w:val="00735EA5"/>
    <w:rsid w:val="007361F0"/>
    <w:rsid w:val="00736486"/>
    <w:rsid w:val="0073727A"/>
    <w:rsid w:val="00740607"/>
    <w:rsid w:val="00740AB3"/>
    <w:rsid w:val="007410B1"/>
    <w:rsid w:val="00747C9A"/>
    <w:rsid w:val="007516EA"/>
    <w:rsid w:val="0076016A"/>
    <w:rsid w:val="0076479D"/>
    <w:rsid w:val="00764D2A"/>
    <w:rsid w:val="00765EAB"/>
    <w:rsid w:val="00766FD6"/>
    <w:rsid w:val="0076722D"/>
    <w:rsid w:val="007700D4"/>
    <w:rsid w:val="007718AC"/>
    <w:rsid w:val="00771C51"/>
    <w:rsid w:val="00776A94"/>
    <w:rsid w:val="0077711E"/>
    <w:rsid w:val="007809DF"/>
    <w:rsid w:val="0078155E"/>
    <w:rsid w:val="00781BC4"/>
    <w:rsid w:val="007823DE"/>
    <w:rsid w:val="00782BA4"/>
    <w:rsid w:val="00784FCF"/>
    <w:rsid w:val="00787C89"/>
    <w:rsid w:val="00790BE0"/>
    <w:rsid w:val="00790D30"/>
    <w:rsid w:val="00791186"/>
    <w:rsid w:val="007912BC"/>
    <w:rsid w:val="0079268F"/>
    <w:rsid w:val="00792783"/>
    <w:rsid w:val="00794279"/>
    <w:rsid w:val="007A0A58"/>
    <w:rsid w:val="007A14B2"/>
    <w:rsid w:val="007A17B5"/>
    <w:rsid w:val="007A41A7"/>
    <w:rsid w:val="007A4DE5"/>
    <w:rsid w:val="007A62B3"/>
    <w:rsid w:val="007A677C"/>
    <w:rsid w:val="007A685F"/>
    <w:rsid w:val="007A68B9"/>
    <w:rsid w:val="007A6BCB"/>
    <w:rsid w:val="007A758D"/>
    <w:rsid w:val="007B0139"/>
    <w:rsid w:val="007B1CE1"/>
    <w:rsid w:val="007B1FB2"/>
    <w:rsid w:val="007B2F5F"/>
    <w:rsid w:val="007B38DA"/>
    <w:rsid w:val="007B3B0A"/>
    <w:rsid w:val="007B59BD"/>
    <w:rsid w:val="007B6597"/>
    <w:rsid w:val="007C33B0"/>
    <w:rsid w:val="007C573E"/>
    <w:rsid w:val="007C66FE"/>
    <w:rsid w:val="007D04D4"/>
    <w:rsid w:val="007D1631"/>
    <w:rsid w:val="007D1647"/>
    <w:rsid w:val="007D29AA"/>
    <w:rsid w:val="007D46DC"/>
    <w:rsid w:val="007D567F"/>
    <w:rsid w:val="007E069D"/>
    <w:rsid w:val="007E06C7"/>
    <w:rsid w:val="007E328F"/>
    <w:rsid w:val="007E3E7E"/>
    <w:rsid w:val="007E4174"/>
    <w:rsid w:val="007E442C"/>
    <w:rsid w:val="007E526B"/>
    <w:rsid w:val="007E5A87"/>
    <w:rsid w:val="007E5DA7"/>
    <w:rsid w:val="007E759C"/>
    <w:rsid w:val="007F002B"/>
    <w:rsid w:val="007F0113"/>
    <w:rsid w:val="007F0EAB"/>
    <w:rsid w:val="007F0FAD"/>
    <w:rsid w:val="007F1C7A"/>
    <w:rsid w:val="007F7A99"/>
    <w:rsid w:val="00801139"/>
    <w:rsid w:val="00803302"/>
    <w:rsid w:val="00804EDC"/>
    <w:rsid w:val="008104DE"/>
    <w:rsid w:val="00814899"/>
    <w:rsid w:val="008154BE"/>
    <w:rsid w:val="0082025F"/>
    <w:rsid w:val="00823902"/>
    <w:rsid w:val="00826C14"/>
    <w:rsid w:val="00827609"/>
    <w:rsid w:val="0083114A"/>
    <w:rsid w:val="00831C57"/>
    <w:rsid w:val="0083565F"/>
    <w:rsid w:val="008412CF"/>
    <w:rsid w:val="00843A49"/>
    <w:rsid w:val="00844A92"/>
    <w:rsid w:val="0084682F"/>
    <w:rsid w:val="0084719F"/>
    <w:rsid w:val="008479DD"/>
    <w:rsid w:val="00852BD7"/>
    <w:rsid w:val="00852F30"/>
    <w:rsid w:val="008535BA"/>
    <w:rsid w:val="008542C9"/>
    <w:rsid w:val="00856382"/>
    <w:rsid w:val="00856874"/>
    <w:rsid w:val="00856A4D"/>
    <w:rsid w:val="008604A5"/>
    <w:rsid w:val="0086310D"/>
    <w:rsid w:val="008701FA"/>
    <w:rsid w:val="00871AD7"/>
    <w:rsid w:val="00874D1A"/>
    <w:rsid w:val="00877327"/>
    <w:rsid w:val="008820FB"/>
    <w:rsid w:val="008841EA"/>
    <w:rsid w:val="0088532E"/>
    <w:rsid w:val="008874A5"/>
    <w:rsid w:val="00890587"/>
    <w:rsid w:val="00890865"/>
    <w:rsid w:val="0089183F"/>
    <w:rsid w:val="0089237D"/>
    <w:rsid w:val="00892431"/>
    <w:rsid w:val="00892731"/>
    <w:rsid w:val="008929BF"/>
    <w:rsid w:val="00892D1F"/>
    <w:rsid w:val="00896BC0"/>
    <w:rsid w:val="00897B21"/>
    <w:rsid w:val="008A0F51"/>
    <w:rsid w:val="008A2285"/>
    <w:rsid w:val="008A268F"/>
    <w:rsid w:val="008A4CDD"/>
    <w:rsid w:val="008A57A6"/>
    <w:rsid w:val="008A6A35"/>
    <w:rsid w:val="008B0619"/>
    <w:rsid w:val="008B0791"/>
    <w:rsid w:val="008B1A89"/>
    <w:rsid w:val="008B253D"/>
    <w:rsid w:val="008B575F"/>
    <w:rsid w:val="008B6BE8"/>
    <w:rsid w:val="008B6EE2"/>
    <w:rsid w:val="008C2660"/>
    <w:rsid w:val="008C459D"/>
    <w:rsid w:val="008C4609"/>
    <w:rsid w:val="008C55E9"/>
    <w:rsid w:val="008C599D"/>
    <w:rsid w:val="008C636F"/>
    <w:rsid w:val="008D046E"/>
    <w:rsid w:val="008D0EF8"/>
    <w:rsid w:val="008D4819"/>
    <w:rsid w:val="008D75B9"/>
    <w:rsid w:val="008E016C"/>
    <w:rsid w:val="008E0584"/>
    <w:rsid w:val="008E06FB"/>
    <w:rsid w:val="008E1761"/>
    <w:rsid w:val="008E4434"/>
    <w:rsid w:val="008E7892"/>
    <w:rsid w:val="008E7D4B"/>
    <w:rsid w:val="008E7DFF"/>
    <w:rsid w:val="008F0992"/>
    <w:rsid w:val="008F1F5F"/>
    <w:rsid w:val="008F2770"/>
    <w:rsid w:val="008F5EE9"/>
    <w:rsid w:val="008F6641"/>
    <w:rsid w:val="008F7C33"/>
    <w:rsid w:val="009047A2"/>
    <w:rsid w:val="00910BEB"/>
    <w:rsid w:val="00911A46"/>
    <w:rsid w:val="0091230B"/>
    <w:rsid w:val="00912EB7"/>
    <w:rsid w:val="009141C5"/>
    <w:rsid w:val="0091758C"/>
    <w:rsid w:val="009214D5"/>
    <w:rsid w:val="00922FB7"/>
    <w:rsid w:val="00926552"/>
    <w:rsid w:val="00931776"/>
    <w:rsid w:val="00936C0B"/>
    <w:rsid w:val="00937D35"/>
    <w:rsid w:val="00941FBE"/>
    <w:rsid w:val="00942E18"/>
    <w:rsid w:val="009435DB"/>
    <w:rsid w:val="00943E69"/>
    <w:rsid w:val="00946782"/>
    <w:rsid w:val="00951537"/>
    <w:rsid w:val="00953241"/>
    <w:rsid w:val="009534D2"/>
    <w:rsid w:val="00953585"/>
    <w:rsid w:val="00953F58"/>
    <w:rsid w:val="00955D7D"/>
    <w:rsid w:val="00956474"/>
    <w:rsid w:val="00956F1E"/>
    <w:rsid w:val="00957415"/>
    <w:rsid w:val="00960C96"/>
    <w:rsid w:val="009624C5"/>
    <w:rsid w:val="00965539"/>
    <w:rsid w:val="00965D5B"/>
    <w:rsid w:val="00966449"/>
    <w:rsid w:val="00970406"/>
    <w:rsid w:val="0097407C"/>
    <w:rsid w:val="00980791"/>
    <w:rsid w:val="0098122D"/>
    <w:rsid w:val="009822AE"/>
    <w:rsid w:val="00984AFA"/>
    <w:rsid w:val="0098531B"/>
    <w:rsid w:val="009868FC"/>
    <w:rsid w:val="00987954"/>
    <w:rsid w:val="00990A21"/>
    <w:rsid w:val="00991533"/>
    <w:rsid w:val="009923DD"/>
    <w:rsid w:val="00992B26"/>
    <w:rsid w:val="00992CD0"/>
    <w:rsid w:val="00994F88"/>
    <w:rsid w:val="00995CAF"/>
    <w:rsid w:val="00996B8E"/>
    <w:rsid w:val="009A0F48"/>
    <w:rsid w:val="009A1050"/>
    <w:rsid w:val="009A27FC"/>
    <w:rsid w:val="009A3D6F"/>
    <w:rsid w:val="009A7069"/>
    <w:rsid w:val="009B0843"/>
    <w:rsid w:val="009B7352"/>
    <w:rsid w:val="009C28EF"/>
    <w:rsid w:val="009C2C2A"/>
    <w:rsid w:val="009C6E60"/>
    <w:rsid w:val="009C7E0C"/>
    <w:rsid w:val="009D10D4"/>
    <w:rsid w:val="009D319A"/>
    <w:rsid w:val="009E0493"/>
    <w:rsid w:val="009E0B5B"/>
    <w:rsid w:val="009E7721"/>
    <w:rsid w:val="009F0E12"/>
    <w:rsid w:val="009F332E"/>
    <w:rsid w:val="009F3C16"/>
    <w:rsid w:val="009F581D"/>
    <w:rsid w:val="009F5EE1"/>
    <w:rsid w:val="009F6702"/>
    <w:rsid w:val="009F6830"/>
    <w:rsid w:val="009F6B17"/>
    <w:rsid w:val="009F7629"/>
    <w:rsid w:val="009F77BF"/>
    <w:rsid w:val="00A00E92"/>
    <w:rsid w:val="00A027BF"/>
    <w:rsid w:val="00A0450A"/>
    <w:rsid w:val="00A055B7"/>
    <w:rsid w:val="00A06268"/>
    <w:rsid w:val="00A06698"/>
    <w:rsid w:val="00A079F4"/>
    <w:rsid w:val="00A11862"/>
    <w:rsid w:val="00A16310"/>
    <w:rsid w:val="00A17B1C"/>
    <w:rsid w:val="00A23004"/>
    <w:rsid w:val="00A245ED"/>
    <w:rsid w:val="00A262B4"/>
    <w:rsid w:val="00A26370"/>
    <w:rsid w:val="00A265D9"/>
    <w:rsid w:val="00A274A2"/>
    <w:rsid w:val="00A34948"/>
    <w:rsid w:val="00A3508F"/>
    <w:rsid w:val="00A35996"/>
    <w:rsid w:val="00A36E66"/>
    <w:rsid w:val="00A36F89"/>
    <w:rsid w:val="00A40644"/>
    <w:rsid w:val="00A4067F"/>
    <w:rsid w:val="00A463EC"/>
    <w:rsid w:val="00A46BFA"/>
    <w:rsid w:val="00A50D9A"/>
    <w:rsid w:val="00A53A55"/>
    <w:rsid w:val="00A546AD"/>
    <w:rsid w:val="00A61751"/>
    <w:rsid w:val="00A6191A"/>
    <w:rsid w:val="00A625D0"/>
    <w:rsid w:val="00A62895"/>
    <w:rsid w:val="00A64617"/>
    <w:rsid w:val="00A6711E"/>
    <w:rsid w:val="00A700FA"/>
    <w:rsid w:val="00A709FF"/>
    <w:rsid w:val="00A70EE9"/>
    <w:rsid w:val="00A73BD5"/>
    <w:rsid w:val="00A755AF"/>
    <w:rsid w:val="00A76BD3"/>
    <w:rsid w:val="00A82BC9"/>
    <w:rsid w:val="00A86147"/>
    <w:rsid w:val="00A910E8"/>
    <w:rsid w:val="00A91804"/>
    <w:rsid w:val="00A91F13"/>
    <w:rsid w:val="00A94B64"/>
    <w:rsid w:val="00A95F8F"/>
    <w:rsid w:val="00A972A7"/>
    <w:rsid w:val="00AA0289"/>
    <w:rsid w:val="00AA2C7D"/>
    <w:rsid w:val="00AA397A"/>
    <w:rsid w:val="00AA3CC3"/>
    <w:rsid w:val="00AA5CE2"/>
    <w:rsid w:val="00AB12FB"/>
    <w:rsid w:val="00AB421C"/>
    <w:rsid w:val="00AB702D"/>
    <w:rsid w:val="00AB74F0"/>
    <w:rsid w:val="00AC0800"/>
    <w:rsid w:val="00AC1D7D"/>
    <w:rsid w:val="00AC6CBC"/>
    <w:rsid w:val="00AC79A8"/>
    <w:rsid w:val="00AC7AD4"/>
    <w:rsid w:val="00AD13B2"/>
    <w:rsid w:val="00AD19C7"/>
    <w:rsid w:val="00AD26D0"/>
    <w:rsid w:val="00AD34D1"/>
    <w:rsid w:val="00AD6A0E"/>
    <w:rsid w:val="00AD6B79"/>
    <w:rsid w:val="00AD7D53"/>
    <w:rsid w:val="00AE122C"/>
    <w:rsid w:val="00AE32F3"/>
    <w:rsid w:val="00AE4400"/>
    <w:rsid w:val="00AE481A"/>
    <w:rsid w:val="00AF1415"/>
    <w:rsid w:val="00AF2292"/>
    <w:rsid w:val="00AF2612"/>
    <w:rsid w:val="00AF3256"/>
    <w:rsid w:val="00AF37B2"/>
    <w:rsid w:val="00AF51DC"/>
    <w:rsid w:val="00AF5E4E"/>
    <w:rsid w:val="00B008CA"/>
    <w:rsid w:val="00B02142"/>
    <w:rsid w:val="00B043A2"/>
    <w:rsid w:val="00B06703"/>
    <w:rsid w:val="00B12C54"/>
    <w:rsid w:val="00B13054"/>
    <w:rsid w:val="00B132FF"/>
    <w:rsid w:val="00B149A9"/>
    <w:rsid w:val="00B23338"/>
    <w:rsid w:val="00B24370"/>
    <w:rsid w:val="00B26841"/>
    <w:rsid w:val="00B31425"/>
    <w:rsid w:val="00B31548"/>
    <w:rsid w:val="00B3252E"/>
    <w:rsid w:val="00B32C57"/>
    <w:rsid w:val="00B33C3A"/>
    <w:rsid w:val="00B35678"/>
    <w:rsid w:val="00B3713E"/>
    <w:rsid w:val="00B37676"/>
    <w:rsid w:val="00B377B6"/>
    <w:rsid w:val="00B37889"/>
    <w:rsid w:val="00B47A4C"/>
    <w:rsid w:val="00B52AE1"/>
    <w:rsid w:val="00B53D80"/>
    <w:rsid w:val="00B54A46"/>
    <w:rsid w:val="00B5787F"/>
    <w:rsid w:val="00B57C62"/>
    <w:rsid w:val="00B63B43"/>
    <w:rsid w:val="00B6403A"/>
    <w:rsid w:val="00B6542F"/>
    <w:rsid w:val="00B6560F"/>
    <w:rsid w:val="00B67244"/>
    <w:rsid w:val="00B678CA"/>
    <w:rsid w:val="00B73A8D"/>
    <w:rsid w:val="00B74FB1"/>
    <w:rsid w:val="00B759B2"/>
    <w:rsid w:val="00B7736F"/>
    <w:rsid w:val="00B8096F"/>
    <w:rsid w:val="00B811B8"/>
    <w:rsid w:val="00B83729"/>
    <w:rsid w:val="00B84B1A"/>
    <w:rsid w:val="00B85F1A"/>
    <w:rsid w:val="00B90E81"/>
    <w:rsid w:val="00B90F95"/>
    <w:rsid w:val="00B918CF"/>
    <w:rsid w:val="00B93A34"/>
    <w:rsid w:val="00BA000F"/>
    <w:rsid w:val="00BA055F"/>
    <w:rsid w:val="00BA10FF"/>
    <w:rsid w:val="00BA303B"/>
    <w:rsid w:val="00BA4BCD"/>
    <w:rsid w:val="00BA4F09"/>
    <w:rsid w:val="00BB01CD"/>
    <w:rsid w:val="00BB1964"/>
    <w:rsid w:val="00BB4486"/>
    <w:rsid w:val="00BB4B17"/>
    <w:rsid w:val="00BB4B86"/>
    <w:rsid w:val="00BB5C56"/>
    <w:rsid w:val="00BB71DC"/>
    <w:rsid w:val="00BB773A"/>
    <w:rsid w:val="00BC085B"/>
    <w:rsid w:val="00BC1026"/>
    <w:rsid w:val="00BC105A"/>
    <w:rsid w:val="00BC1D1D"/>
    <w:rsid w:val="00BC2481"/>
    <w:rsid w:val="00BD3B4F"/>
    <w:rsid w:val="00BD41B3"/>
    <w:rsid w:val="00BD4FF7"/>
    <w:rsid w:val="00BE1573"/>
    <w:rsid w:val="00BE24A2"/>
    <w:rsid w:val="00BE291C"/>
    <w:rsid w:val="00BF05B1"/>
    <w:rsid w:val="00BF1586"/>
    <w:rsid w:val="00BF2C23"/>
    <w:rsid w:val="00BF5169"/>
    <w:rsid w:val="00BF63CC"/>
    <w:rsid w:val="00BF6418"/>
    <w:rsid w:val="00BF6B4C"/>
    <w:rsid w:val="00C0016D"/>
    <w:rsid w:val="00C00B3A"/>
    <w:rsid w:val="00C00EAD"/>
    <w:rsid w:val="00C02AA8"/>
    <w:rsid w:val="00C02B76"/>
    <w:rsid w:val="00C03E52"/>
    <w:rsid w:val="00C04101"/>
    <w:rsid w:val="00C05779"/>
    <w:rsid w:val="00C0634C"/>
    <w:rsid w:val="00C1093F"/>
    <w:rsid w:val="00C11A2E"/>
    <w:rsid w:val="00C1330D"/>
    <w:rsid w:val="00C13748"/>
    <w:rsid w:val="00C14BAD"/>
    <w:rsid w:val="00C15377"/>
    <w:rsid w:val="00C216E7"/>
    <w:rsid w:val="00C232FA"/>
    <w:rsid w:val="00C243B2"/>
    <w:rsid w:val="00C25440"/>
    <w:rsid w:val="00C254C6"/>
    <w:rsid w:val="00C25D16"/>
    <w:rsid w:val="00C27BFA"/>
    <w:rsid w:val="00C30723"/>
    <w:rsid w:val="00C3240A"/>
    <w:rsid w:val="00C347B2"/>
    <w:rsid w:val="00C37694"/>
    <w:rsid w:val="00C4014E"/>
    <w:rsid w:val="00C405EF"/>
    <w:rsid w:val="00C418B5"/>
    <w:rsid w:val="00C41CF5"/>
    <w:rsid w:val="00C45640"/>
    <w:rsid w:val="00C45C75"/>
    <w:rsid w:val="00C46E49"/>
    <w:rsid w:val="00C50D74"/>
    <w:rsid w:val="00C536E2"/>
    <w:rsid w:val="00C57F72"/>
    <w:rsid w:val="00C608B3"/>
    <w:rsid w:val="00C613DF"/>
    <w:rsid w:val="00C6146C"/>
    <w:rsid w:val="00C6231F"/>
    <w:rsid w:val="00C638F6"/>
    <w:rsid w:val="00C63AB5"/>
    <w:rsid w:val="00C64EB5"/>
    <w:rsid w:val="00C666DA"/>
    <w:rsid w:val="00C66DEA"/>
    <w:rsid w:val="00C75E54"/>
    <w:rsid w:val="00C76588"/>
    <w:rsid w:val="00C767E4"/>
    <w:rsid w:val="00C76A70"/>
    <w:rsid w:val="00C76DC9"/>
    <w:rsid w:val="00C8102C"/>
    <w:rsid w:val="00C82DD7"/>
    <w:rsid w:val="00C8379F"/>
    <w:rsid w:val="00C85123"/>
    <w:rsid w:val="00C85D53"/>
    <w:rsid w:val="00C90DA5"/>
    <w:rsid w:val="00C91118"/>
    <w:rsid w:val="00C912E0"/>
    <w:rsid w:val="00C94E4C"/>
    <w:rsid w:val="00C94E5A"/>
    <w:rsid w:val="00CA0FE9"/>
    <w:rsid w:val="00CA2226"/>
    <w:rsid w:val="00CA4AB1"/>
    <w:rsid w:val="00CA4AB8"/>
    <w:rsid w:val="00CA4AFF"/>
    <w:rsid w:val="00CA7049"/>
    <w:rsid w:val="00CB0790"/>
    <w:rsid w:val="00CB1727"/>
    <w:rsid w:val="00CB3012"/>
    <w:rsid w:val="00CB4C28"/>
    <w:rsid w:val="00CB64C5"/>
    <w:rsid w:val="00CB64FD"/>
    <w:rsid w:val="00CB6D27"/>
    <w:rsid w:val="00CB74DA"/>
    <w:rsid w:val="00CC278C"/>
    <w:rsid w:val="00CC3BA9"/>
    <w:rsid w:val="00CC4139"/>
    <w:rsid w:val="00CC419B"/>
    <w:rsid w:val="00CC4489"/>
    <w:rsid w:val="00CC6F58"/>
    <w:rsid w:val="00CD0849"/>
    <w:rsid w:val="00CD15E8"/>
    <w:rsid w:val="00CD1CC1"/>
    <w:rsid w:val="00CD1D7C"/>
    <w:rsid w:val="00CD760A"/>
    <w:rsid w:val="00CE601C"/>
    <w:rsid w:val="00CE61DC"/>
    <w:rsid w:val="00CF3FE8"/>
    <w:rsid w:val="00CF4585"/>
    <w:rsid w:val="00CF4F15"/>
    <w:rsid w:val="00CF626E"/>
    <w:rsid w:val="00CF6BAC"/>
    <w:rsid w:val="00CF76B4"/>
    <w:rsid w:val="00D000BA"/>
    <w:rsid w:val="00D034D7"/>
    <w:rsid w:val="00D039C9"/>
    <w:rsid w:val="00D0477B"/>
    <w:rsid w:val="00D057D7"/>
    <w:rsid w:val="00D07541"/>
    <w:rsid w:val="00D07777"/>
    <w:rsid w:val="00D10928"/>
    <w:rsid w:val="00D110FD"/>
    <w:rsid w:val="00D120CD"/>
    <w:rsid w:val="00D14810"/>
    <w:rsid w:val="00D17C0C"/>
    <w:rsid w:val="00D2505C"/>
    <w:rsid w:val="00D26CE8"/>
    <w:rsid w:val="00D2776F"/>
    <w:rsid w:val="00D27D48"/>
    <w:rsid w:val="00D31490"/>
    <w:rsid w:val="00D34E8D"/>
    <w:rsid w:val="00D3558A"/>
    <w:rsid w:val="00D35B6C"/>
    <w:rsid w:val="00D36787"/>
    <w:rsid w:val="00D411B3"/>
    <w:rsid w:val="00D41F7B"/>
    <w:rsid w:val="00D4503E"/>
    <w:rsid w:val="00D4511F"/>
    <w:rsid w:val="00D46447"/>
    <w:rsid w:val="00D47A57"/>
    <w:rsid w:val="00D53D1C"/>
    <w:rsid w:val="00D5669A"/>
    <w:rsid w:val="00D63A1B"/>
    <w:rsid w:val="00D64059"/>
    <w:rsid w:val="00D661E1"/>
    <w:rsid w:val="00D70A0C"/>
    <w:rsid w:val="00D744DF"/>
    <w:rsid w:val="00D75A86"/>
    <w:rsid w:val="00D75D27"/>
    <w:rsid w:val="00D81B14"/>
    <w:rsid w:val="00D8203E"/>
    <w:rsid w:val="00D83D76"/>
    <w:rsid w:val="00D84362"/>
    <w:rsid w:val="00D84EAE"/>
    <w:rsid w:val="00D8744F"/>
    <w:rsid w:val="00D928B6"/>
    <w:rsid w:val="00D93325"/>
    <w:rsid w:val="00D93332"/>
    <w:rsid w:val="00D97825"/>
    <w:rsid w:val="00DA5C31"/>
    <w:rsid w:val="00DA6A88"/>
    <w:rsid w:val="00DB06BE"/>
    <w:rsid w:val="00DB0FDB"/>
    <w:rsid w:val="00DB1190"/>
    <w:rsid w:val="00DB13E6"/>
    <w:rsid w:val="00DB42CF"/>
    <w:rsid w:val="00DB6F64"/>
    <w:rsid w:val="00DB7B0C"/>
    <w:rsid w:val="00DC1CE1"/>
    <w:rsid w:val="00DC5092"/>
    <w:rsid w:val="00DC543E"/>
    <w:rsid w:val="00DD3534"/>
    <w:rsid w:val="00DD68E9"/>
    <w:rsid w:val="00DE0A6F"/>
    <w:rsid w:val="00DE0C14"/>
    <w:rsid w:val="00DE4C42"/>
    <w:rsid w:val="00DF1763"/>
    <w:rsid w:val="00DF18C3"/>
    <w:rsid w:val="00DF2D13"/>
    <w:rsid w:val="00DF3BFB"/>
    <w:rsid w:val="00DF5878"/>
    <w:rsid w:val="00E012B1"/>
    <w:rsid w:val="00E019AD"/>
    <w:rsid w:val="00E028BC"/>
    <w:rsid w:val="00E02AEE"/>
    <w:rsid w:val="00E0380E"/>
    <w:rsid w:val="00E0447D"/>
    <w:rsid w:val="00E069B4"/>
    <w:rsid w:val="00E06B6C"/>
    <w:rsid w:val="00E06F37"/>
    <w:rsid w:val="00E074A0"/>
    <w:rsid w:val="00E1070E"/>
    <w:rsid w:val="00E10B04"/>
    <w:rsid w:val="00E10FD9"/>
    <w:rsid w:val="00E11FFC"/>
    <w:rsid w:val="00E128DF"/>
    <w:rsid w:val="00E1670C"/>
    <w:rsid w:val="00E17876"/>
    <w:rsid w:val="00E2219E"/>
    <w:rsid w:val="00E221DF"/>
    <w:rsid w:val="00E233B1"/>
    <w:rsid w:val="00E242E3"/>
    <w:rsid w:val="00E24A0B"/>
    <w:rsid w:val="00E260E7"/>
    <w:rsid w:val="00E2687E"/>
    <w:rsid w:val="00E27DDD"/>
    <w:rsid w:val="00E35682"/>
    <w:rsid w:val="00E36246"/>
    <w:rsid w:val="00E365B6"/>
    <w:rsid w:val="00E37CFD"/>
    <w:rsid w:val="00E41461"/>
    <w:rsid w:val="00E42F02"/>
    <w:rsid w:val="00E470AF"/>
    <w:rsid w:val="00E5045B"/>
    <w:rsid w:val="00E505E2"/>
    <w:rsid w:val="00E512B1"/>
    <w:rsid w:val="00E51696"/>
    <w:rsid w:val="00E51AC9"/>
    <w:rsid w:val="00E52F65"/>
    <w:rsid w:val="00E57998"/>
    <w:rsid w:val="00E57A31"/>
    <w:rsid w:val="00E6472E"/>
    <w:rsid w:val="00E7053F"/>
    <w:rsid w:val="00E72D10"/>
    <w:rsid w:val="00E73860"/>
    <w:rsid w:val="00E76138"/>
    <w:rsid w:val="00E80F85"/>
    <w:rsid w:val="00E81956"/>
    <w:rsid w:val="00E81B2A"/>
    <w:rsid w:val="00E913E9"/>
    <w:rsid w:val="00E929B3"/>
    <w:rsid w:val="00E95622"/>
    <w:rsid w:val="00EA2D71"/>
    <w:rsid w:val="00EA3797"/>
    <w:rsid w:val="00EA4251"/>
    <w:rsid w:val="00EA4970"/>
    <w:rsid w:val="00EA758E"/>
    <w:rsid w:val="00EB0679"/>
    <w:rsid w:val="00EB2430"/>
    <w:rsid w:val="00EB2C68"/>
    <w:rsid w:val="00EB38C4"/>
    <w:rsid w:val="00EB5829"/>
    <w:rsid w:val="00EB5FA4"/>
    <w:rsid w:val="00EB691D"/>
    <w:rsid w:val="00EB6CEB"/>
    <w:rsid w:val="00EB6D75"/>
    <w:rsid w:val="00EC116C"/>
    <w:rsid w:val="00EC268E"/>
    <w:rsid w:val="00EC4063"/>
    <w:rsid w:val="00EC500D"/>
    <w:rsid w:val="00EC5546"/>
    <w:rsid w:val="00ED0267"/>
    <w:rsid w:val="00ED2145"/>
    <w:rsid w:val="00ED76F2"/>
    <w:rsid w:val="00ED7D21"/>
    <w:rsid w:val="00EE26FA"/>
    <w:rsid w:val="00EE5A82"/>
    <w:rsid w:val="00EE7A51"/>
    <w:rsid w:val="00EF7CCB"/>
    <w:rsid w:val="00F00189"/>
    <w:rsid w:val="00F00BF4"/>
    <w:rsid w:val="00F055C7"/>
    <w:rsid w:val="00F05C2B"/>
    <w:rsid w:val="00F070DD"/>
    <w:rsid w:val="00F07AC4"/>
    <w:rsid w:val="00F11474"/>
    <w:rsid w:val="00F11A23"/>
    <w:rsid w:val="00F14FDC"/>
    <w:rsid w:val="00F165C4"/>
    <w:rsid w:val="00F20ACB"/>
    <w:rsid w:val="00F23096"/>
    <w:rsid w:val="00F24705"/>
    <w:rsid w:val="00F248B6"/>
    <w:rsid w:val="00F25055"/>
    <w:rsid w:val="00F271A3"/>
    <w:rsid w:val="00F30746"/>
    <w:rsid w:val="00F326E8"/>
    <w:rsid w:val="00F3424F"/>
    <w:rsid w:val="00F41F80"/>
    <w:rsid w:val="00F4336F"/>
    <w:rsid w:val="00F449B6"/>
    <w:rsid w:val="00F54C6B"/>
    <w:rsid w:val="00F54FBE"/>
    <w:rsid w:val="00F55F46"/>
    <w:rsid w:val="00F56861"/>
    <w:rsid w:val="00F57A60"/>
    <w:rsid w:val="00F60A0C"/>
    <w:rsid w:val="00F60D9F"/>
    <w:rsid w:val="00F61F72"/>
    <w:rsid w:val="00F63B72"/>
    <w:rsid w:val="00F6427D"/>
    <w:rsid w:val="00F65467"/>
    <w:rsid w:val="00F67F33"/>
    <w:rsid w:val="00F70279"/>
    <w:rsid w:val="00F71D86"/>
    <w:rsid w:val="00F72789"/>
    <w:rsid w:val="00F73042"/>
    <w:rsid w:val="00F73897"/>
    <w:rsid w:val="00F74678"/>
    <w:rsid w:val="00F74919"/>
    <w:rsid w:val="00F74D3F"/>
    <w:rsid w:val="00F74F2B"/>
    <w:rsid w:val="00F7594C"/>
    <w:rsid w:val="00F77297"/>
    <w:rsid w:val="00F777BB"/>
    <w:rsid w:val="00F77E97"/>
    <w:rsid w:val="00F8094C"/>
    <w:rsid w:val="00F80A12"/>
    <w:rsid w:val="00F80B83"/>
    <w:rsid w:val="00F8195F"/>
    <w:rsid w:val="00F87EA2"/>
    <w:rsid w:val="00F90FDE"/>
    <w:rsid w:val="00F91B18"/>
    <w:rsid w:val="00F92CA9"/>
    <w:rsid w:val="00F93F92"/>
    <w:rsid w:val="00F93FE3"/>
    <w:rsid w:val="00F9633D"/>
    <w:rsid w:val="00FA205C"/>
    <w:rsid w:val="00FA2B08"/>
    <w:rsid w:val="00FA3086"/>
    <w:rsid w:val="00FB500F"/>
    <w:rsid w:val="00FB531A"/>
    <w:rsid w:val="00FB5FC4"/>
    <w:rsid w:val="00FB767F"/>
    <w:rsid w:val="00FC29A9"/>
    <w:rsid w:val="00FC5335"/>
    <w:rsid w:val="00FC736D"/>
    <w:rsid w:val="00FD0236"/>
    <w:rsid w:val="00FD14C1"/>
    <w:rsid w:val="00FE008A"/>
    <w:rsid w:val="00FE2067"/>
    <w:rsid w:val="00FE3C0B"/>
    <w:rsid w:val="00FE4DBF"/>
    <w:rsid w:val="00FE4F63"/>
    <w:rsid w:val="00FE7AC8"/>
    <w:rsid w:val="00FE7E9A"/>
    <w:rsid w:val="00FF17FB"/>
    <w:rsid w:val="00FF4699"/>
    <w:rsid w:val="00FF539B"/>
    <w:rsid w:val="547A0667"/>
    <w:rsid w:val="70967176"/>
    <w:rsid w:val="734062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370"/>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A2637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A26370"/>
    <w:pPr>
      <w:jc w:val="left"/>
    </w:pPr>
  </w:style>
  <w:style w:type="paragraph" w:styleId="a4">
    <w:name w:val="Balloon Text"/>
    <w:basedOn w:val="a"/>
    <w:link w:val="Char0"/>
    <w:uiPriority w:val="99"/>
    <w:semiHidden/>
    <w:unhideWhenUsed/>
    <w:qFormat/>
    <w:rsid w:val="00A26370"/>
    <w:rPr>
      <w:sz w:val="18"/>
      <w:szCs w:val="18"/>
    </w:rPr>
  </w:style>
  <w:style w:type="paragraph" w:styleId="a5">
    <w:name w:val="footer"/>
    <w:basedOn w:val="a"/>
    <w:link w:val="Char1"/>
    <w:uiPriority w:val="99"/>
    <w:unhideWhenUsed/>
    <w:qFormat/>
    <w:rsid w:val="00A26370"/>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A26370"/>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A26370"/>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A26370"/>
    <w:rPr>
      <w:b/>
      <w:bCs/>
    </w:rPr>
  </w:style>
  <w:style w:type="character" w:styleId="a9">
    <w:name w:val="Strong"/>
    <w:basedOn w:val="a0"/>
    <w:uiPriority w:val="22"/>
    <w:qFormat/>
    <w:rsid w:val="00A26370"/>
    <w:rPr>
      <w:b/>
      <w:bCs/>
    </w:rPr>
  </w:style>
  <w:style w:type="character" w:styleId="aa">
    <w:name w:val="Hyperlink"/>
    <w:basedOn w:val="a0"/>
    <w:unhideWhenUsed/>
    <w:qFormat/>
    <w:rsid w:val="00A26370"/>
    <w:rPr>
      <w:color w:val="0000FF"/>
      <w:u w:val="single"/>
    </w:rPr>
  </w:style>
  <w:style w:type="character" w:styleId="ab">
    <w:name w:val="annotation reference"/>
    <w:basedOn w:val="a0"/>
    <w:uiPriority w:val="99"/>
    <w:semiHidden/>
    <w:unhideWhenUsed/>
    <w:qFormat/>
    <w:rsid w:val="00A26370"/>
    <w:rPr>
      <w:sz w:val="21"/>
      <w:szCs w:val="21"/>
    </w:rPr>
  </w:style>
  <w:style w:type="character" w:customStyle="1" w:styleId="Char2">
    <w:name w:val="页眉 Char"/>
    <w:basedOn w:val="a0"/>
    <w:link w:val="a6"/>
    <w:uiPriority w:val="99"/>
    <w:qFormat/>
    <w:rsid w:val="00A26370"/>
    <w:rPr>
      <w:sz w:val="18"/>
      <w:szCs w:val="18"/>
    </w:rPr>
  </w:style>
  <w:style w:type="character" w:customStyle="1" w:styleId="Char1">
    <w:name w:val="页脚 Char"/>
    <w:basedOn w:val="a0"/>
    <w:link w:val="a5"/>
    <w:uiPriority w:val="99"/>
    <w:qFormat/>
    <w:rsid w:val="00A26370"/>
    <w:rPr>
      <w:sz w:val="18"/>
      <w:szCs w:val="18"/>
    </w:rPr>
  </w:style>
  <w:style w:type="paragraph" w:styleId="ac">
    <w:name w:val="List Paragraph"/>
    <w:basedOn w:val="a"/>
    <w:uiPriority w:val="34"/>
    <w:qFormat/>
    <w:rsid w:val="00A26370"/>
    <w:pPr>
      <w:ind w:firstLineChars="200" w:firstLine="420"/>
    </w:pPr>
  </w:style>
  <w:style w:type="character" w:customStyle="1" w:styleId="2Char">
    <w:name w:val="标题 2 Char"/>
    <w:basedOn w:val="a0"/>
    <w:link w:val="2"/>
    <w:uiPriority w:val="9"/>
    <w:qFormat/>
    <w:rsid w:val="00A26370"/>
    <w:rPr>
      <w:rFonts w:asciiTheme="majorHAnsi" w:eastAsiaTheme="majorEastAsia" w:hAnsiTheme="majorHAnsi" w:cstheme="majorBidi"/>
      <w:b/>
      <w:bCs/>
      <w:sz w:val="32"/>
      <w:szCs w:val="32"/>
    </w:rPr>
  </w:style>
  <w:style w:type="character" w:customStyle="1" w:styleId="Char0">
    <w:name w:val="批注框文本 Char"/>
    <w:basedOn w:val="a0"/>
    <w:link w:val="a4"/>
    <w:uiPriority w:val="99"/>
    <w:semiHidden/>
    <w:rsid w:val="00A26370"/>
    <w:rPr>
      <w:sz w:val="18"/>
      <w:szCs w:val="18"/>
    </w:rPr>
  </w:style>
  <w:style w:type="character" w:customStyle="1" w:styleId="Char">
    <w:name w:val="批注文字 Char"/>
    <w:basedOn w:val="a0"/>
    <w:link w:val="a3"/>
    <w:uiPriority w:val="99"/>
    <w:semiHidden/>
    <w:rsid w:val="00A26370"/>
  </w:style>
  <w:style w:type="character" w:customStyle="1" w:styleId="Char3">
    <w:name w:val="批注主题 Char"/>
    <w:basedOn w:val="Char"/>
    <w:link w:val="a8"/>
    <w:uiPriority w:val="99"/>
    <w:semiHidden/>
    <w:qFormat/>
    <w:rsid w:val="00A26370"/>
    <w:rPr>
      <w:b/>
      <w:bCs/>
    </w:rPr>
  </w:style>
  <w:style w:type="paragraph" w:customStyle="1" w:styleId="1">
    <w:name w:val="修订1"/>
    <w:hidden/>
    <w:uiPriority w:val="99"/>
    <w:semiHidden/>
    <w:rsid w:val="00A26370"/>
    <w:rPr>
      <w:rFonts w:asciiTheme="minorHAnsi" w:eastAsiaTheme="minorEastAsia" w:hAnsiTheme="minorHAnsi" w:cstheme="minorBidi"/>
      <w:kern w:val="2"/>
      <w:sz w:val="21"/>
      <w:szCs w:val="22"/>
    </w:rPr>
  </w:style>
  <w:style w:type="paragraph" w:customStyle="1" w:styleId="20">
    <w:name w:val="修订2"/>
    <w:hidden/>
    <w:uiPriority w:val="99"/>
    <w:unhideWhenUsed/>
    <w:qFormat/>
    <w:rsid w:val="00A26370"/>
    <w:rPr>
      <w:rFonts w:asciiTheme="minorHAnsi" w:eastAsiaTheme="minorEastAsia" w:hAnsiTheme="minorHAnsi" w:cstheme="minorBidi"/>
      <w:kern w:val="2"/>
      <w:sz w:val="21"/>
      <w:szCs w:val="22"/>
    </w:rPr>
  </w:style>
  <w:style w:type="paragraph" w:styleId="ad">
    <w:name w:val="Revision"/>
    <w:hidden/>
    <w:uiPriority w:val="99"/>
    <w:unhideWhenUsed/>
    <w:rsid w:val="00570831"/>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sfund.com" TargetMode="External"/><Relationship Id="rId4" Type="http://schemas.openxmlformats.org/officeDocument/2006/relationships/styles" Target="styles.xml"/><Relationship Id="rId9" Type="http://schemas.openxmlformats.org/officeDocument/2006/relationships/hyperlink" Target="http://www.duxiaomanfund.com"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DC576B-A280-4D5D-A21E-D9C91524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2670</Characters>
  <Application>Microsoft Office Word</Application>
  <DocSecurity>4</DocSecurity>
  <Lines>22</Lines>
  <Paragraphs>6</Paragraphs>
  <ScaleCrop>false</ScaleCrop>
  <Company>Microsoft</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ZHONGM</cp:lastModifiedBy>
  <cp:revision>2</cp:revision>
  <cp:lastPrinted>2022-02-28T06:00:00Z</cp:lastPrinted>
  <dcterms:created xsi:type="dcterms:W3CDTF">2022-04-24T16:27:00Z</dcterms:created>
  <dcterms:modified xsi:type="dcterms:W3CDTF">2022-04-24T16:27:00Z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B544AFD4BE64436CA8EFA51B80AA7A0B</vt:lpwstr>
  </property>
</Properties>
</file>