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37A4F" w:rsidP="00524CC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3A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88419D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88419D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bookmarkStart w:id="0" w:name="_GoBack"/>
      <w:bookmarkEnd w:id="0"/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EF2B9A" w:rsidRDefault="00B16987" w:rsidP="00524CC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富荣基金管理有限公司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:rsidR="00056EE0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富荣富兴纯债债券型证券投资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富荣富乾债券型证券投资基金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富荣富安债券型证券投资基金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富荣富开1-3年国开债纯债债券型证券投资基金</w:t>
      </w:r>
    </w:p>
    <w:p w:rsidR="00937D0F" w:rsidRDefault="00937D0F" w:rsidP="00937D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富荣富恒两年定期开放债券型证券投资基金</w:t>
      </w:r>
    </w:p>
    <w:p w:rsidR="00EA3BA1" w:rsidRDefault="00EA3BA1" w:rsidP="00EA3B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A3BA1">
        <w:rPr>
          <w:rFonts w:ascii="仿宋" w:eastAsia="仿宋" w:hAnsi="仿宋" w:hint="eastAsia"/>
          <w:color w:val="000000" w:themeColor="text1"/>
          <w:sz w:val="32"/>
          <w:szCs w:val="32"/>
        </w:rPr>
        <w:t>富荣富合一年定期开放纯债债券型发起式证券投资基金</w:t>
      </w:r>
    </w:p>
    <w:p w:rsidR="00EA0C78" w:rsidRDefault="00EA0C78" w:rsidP="00EA0C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A0C78">
        <w:rPr>
          <w:rFonts w:ascii="仿宋" w:eastAsia="仿宋" w:hAnsi="仿宋" w:hint="eastAsia"/>
          <w:color w:val="000000" w:themeColor="text1"/>
          <w:sz w:val="32"/>
          <w:szCs w:val="32"/>
        </w:rPr>
        <w:t>富荣福银混合型证券投资基金</w:t>
      </w:r>
    </w:p>
    <w:p w:rsidR="000A4829" w:rsidRDefault="000A4829" w:rsidP="000A482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A4829">
        <w:rPr>
          <w:rFonts w:ascii="仿宋" w:eastAsia="仿宋" w:hAnsi="仿宋" w:hint="eastAsia"/>
          <w:color w:val="000000" w:themeColor="text1"/>
          <w:sz w:val="32"/>
          <w:szCs w:val="32"/>
        </w:rPr>
        <w:t>富荣信息技术混合型证券投资基金</w:t>
      </w:r>
    </w:p>
    <w:p w:rsidR="0088419D" w:rsidRP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富荣福耀混合型证券投资基金</w:t>
      </w:r>
    </w:p>
    <w:p w:rsidR="0088419D" w:rsidRP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富荣中短债债券型证券投资基金</w:t>
      </w:r>
    </w:p>
    <w:p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7691E"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 w:rsidR="009762B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8419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8419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0A4829"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 w:rsidR="009762B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8419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8419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14" w:rsidRDefault="00DD4414" w:rsidP="009A149B">
      <w:r>
        <w:separator/>
      </w:r>
    </w:p>
  </w:endnote>
  <w:endnote w:type="continuationSeparator" w:id="0">
    <w:p w:rsidR="00DD4414" w:rsidRDefault="00DD44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15D0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24CC2" w:rsidRPr="00524CC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15D0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24CC2" w:rsidRPr="00524CC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14" w:rsidRDefault="00DD4414" w:rsidP="009A149B">
      <w:r>
        <w:separator/>
      </w:r>
    </w:p>
  </w:footnote>
  <w:footnote w:type="continuationSeparator" w:id="0">
    <w:p w:rsidR="00DD4414" w:rsidRDefault="00DD44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829"/>
    <w:rsid w:val="000A588E"/>
    <w:rsid w:val="000B53A5"/>
    <w:rsid w:val="000C06E1"/>
    <w:rsid w:val="000C1032"/>
    <w:rsid w:val="000C435A"/>
    <w:rsid w:val="000D18EF"/>
    <w:rsid w:val="000E13E9"/>
    <w:rsid w:val="000E7D66"/>
    <w:rsid w:val="000F07E6"/>
    <w:rsid w:val="000F407E"/>
    <w:rsid w:val="000F5B40"/>
    <w:rsid w:val="000F6458"/>
    <w:rsid w:val="001039BC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15D02"/>
    <w:rsid w:val="0052094C"/>
    <w:rsid w:val="00524CC2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19D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37D0F"/>
    <w:rsid w:val="009465EA"/>
    <w:rsid w:val="009506DC"/>
    <w:rsid w:val="009566C4"/>
    <w:rsid w:val="00956DD9"/>
    <w:rsid w:val="009628AE"/>
    <w:rsid w:val="00967A04"/>
    <w:rsid w:val="00973509"/>
    <w:rsid w:val="009762B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691E"/>
    <w:rsid w:val="00E81A0A"/>
    <w:rsid w:val="00E964F7"/>
    <w:rsid w:val="00EA0C78"/>
    <w:rsid w:val="00EA3BA1"/>
    <w:rsid w:val="00EA6F84"/>
    <w:rsid w:val="00EB7931"/>
    <w:rsid w:val="00ED548C"/>
    <w:rsid w:val="00ED7F3F"/>
    <w:rsid w:val="00EF043C"/>
    <w:rsid w:val="00EF2B9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A75"/>
    <w:rsid w:val="00FC5D52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928C-7BDC-4677-81F1-50B8848A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4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2022-04-21T16:04:00Z</dcterms:created>
  <dcterms:modified xsi:type="dcterms:W3CDTF">2022-04-21T16:04:00Z</dcterms:modified>
</cp:coreProperties>
</file>