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ED" w:rsidRPr="00772298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</w:p>
    <w:p w:rsidR="0004660F" w:rsidRPr="00046C0D" w:rsidRDefault="00175788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  <w:r w:rsidRPr="00046C0D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圆信永丰</w:t>
      </w:r>
      <w:r w:rsidR="0004660F" w:rsidRPr="00046C0D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基金管理有限公司旗下基金</w:t>
      </w:r>
      <w:r w:rsidR="0023311C" w:rsidRPr="00046C0D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20</w:t>
      </w:r>
      <w:r w:rsidR="0023311C" w:rsidRPr="00046C0D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6"/>
          <w:szCs w:val="36"/>
        </w:rPr>
        <w:t>2</w:t>
      </w:r>
      <w:r w:rsidR="005C46AA" w:rsidRPr="00046C0D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04660F" w:rsidRPr="00046C0D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年</w:t>
      </w:r>
      <w:r w:rsidR="00364AB9" w:rsidRPr="00046C0D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年度</w:t>
      </w:r>
      <w:r w:rsidR="0004660F" w:rsidRPr="00046C0D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报告提示性公告</w:t>
      </w:r>
    </w:p>
    <w:p w:rsidR="005702ED" w:rsidRPr="00046C0D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</w:p>
    <w:p w:rsidR="00AA4F32" w:rsidRPr="00046C0D" w:rsidRDefault="00175788" w:rsidP="001B377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</w:pPr>
      <w:r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  <w:r w:rsidR="0004660F"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（以下简称“本公司”）董事会及董事保证旗下基金</w:t>
      </w:r>
      <w:r w:rsidRPr="00046C0D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046C0D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</w:t>
      </w:r>
      <w:r w:rsidR="005C46AA" w:rsidRPr="00046C0D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1</w:t>
      </w:r>
      <w:r w:rsidR="0004660F"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364AB9"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年度</w:t>
      </w:r>
      <w:r w:rsidR="0004660F"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报告所载资料不存在虚假记载、误导性陈述或重大遗漏，并对其内容的真实性、准确性和完整性承担个别及连带责任。本公司</w:t>
      </w:r>
      <w:r w:rsidR="0023311C" w:rsidRPr="00046C0D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046C0D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</w:t>
      </w:r>
      <w:r w:rsidR="005C46AA" w:rsidRPr="00046C0D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1</w:t>
      </w:r>
      <w:r w:rsidR="0004660F"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364AB9"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年度</w:t>
      </w:r>
      <w:r w:rsidR="0004660F"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报告涉及基金明细如下：</w:t>
      </w:r>
    </w:p>
    <w:tbl>
      <w:tblPr>
        <w:tblStyle w:val="a3"/>
        <w:tblW w:w="8505" w:type="dxa"/>
        <w:tblInd w:w="-5" w:type="dxa"/>
        <w:tblLayout w:type="fixed"/>
        <w:tblLook w:val="04A0"/>
      </w:tblPr>
      <w:tblGrid>
        <w:gridCol w:w="709"/>
        <w:gridCol w:w="6237"/>
        <w:gridCol w:w="1559"/>
      </w:tblGrid>
      <w:tr w:rsidR="00CE7400" w:rsidRPr="00046C0D" w:rsidTr="00F32C4F">
        <w:tc>
          <w:tcPr>
            <w:tcW w:w="709" w:type="dxa"/>
            <w:tcBorders>
              <w:right w:val="single" w:sz="4" w:space="0" w:color="auto"/>
            </w:tcBorders>
          </w:tcPr>
          <w:p w:rsidR="005702ED" w:rsidRPr="00046C0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序号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702ED" w:rsidRPr="00046C0D" w:rsidRDefault="005702ED" w:rsidP="001B377E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基金名称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2ED" w:rsidRPr="00046C0D" w:rsidRDefault="005702ED" w:rsidP="00F32C4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基金主代码</w:t>
            </w:r>
          </w:p>
        </w:tc>
      </w:tr>
      <w:tr w:rsidR="00CE7400" w:rsidRPr="00046C0D" w:rsidTr="00F32C4F">
        <w:trPr>
          <w:trHeight w:val="3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702ED" w:rsidRPr="00046C0D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圆信永丰双红利灵活配置混合型证券投资基金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  <w:t>000824</w:t>
            </w:r>
          </w:p>
        </w:tc>
      </w:tr>
      <w:tr w:rsidR="00CE7400" w:rsidRPr="00046C0D" w:rsidTr="00F32C4F">
        <w:tc>
          <w:tcPr>
            <w:tcW w:w="709" w:type="dxa"/>
            <w:tcBorders>
              <w:right w:val="single" w:sz="4" w:space="0" w:color="auto"/>
            </w:tcBorders>
          </w:tcPr>
          <w:p w:rsidR="005702ED" w:rsidRPr="00046C0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702ED" w:rsidRPr="00046C0D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圆信永丰优加生活股票型证券投资基金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2ED" w:rsidRPr="00046C0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001736</w:t>
            </w:r>
          </w:p>
        </w:tc>
      </w:tr>
      <w:tr w:rsidR="00CE7400" w:rsidRPr="00046C0D" w:rsidTr="00F32C4F">
        <w:trPr>
          <w:trHeight w:val="51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702ED" w:rsidRPr="00046C0D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圆信永丰兴融债券型证券投资基金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002073</w:t>
            </w:r>
          </w:p>
        </w:tc>
      </w:tr>
      <w:tr w:rsidR="00CE7400" w:rsidRPr="00046C0D" w:rsidTr="00F32C4F">
        <w:trPr>
          <w:trHeight w:val="3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46C0D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圆信永丰兴利债券型证券投资基金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001918</w:t>
            </w:r>
          </w:p>
        </w:tc>
      </w:tr>
      <w:tr w:rsidR="00CE7400" w:rsidRPr="00046C0D" w:rsidTr="00F32C4F">
        <w:trPr>
          <w:trHeight w:val="5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46C0D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圆信永丰强化收益债券型证券投资基金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002932</w:t>
            </w:r>
          </w:p>
        </w:tc>
      </w:tr>
      <w:tr w:rsidR="00CE7400" w:rsidRPr="00046C0D" w:rsidTr="00F32C4F">
        <w:trPr>
          <w:trHeight w:val="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46C0D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圆信永丰丰润货币市场基金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004178</w:t>
            </w:r>
          </w:p>
        </w:tc>
      </w:tr>
      <w:tr w:rsidR="00CE7400" w:rsidRPr="00046C0D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46C0D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圆信永丰多策略精选混合型证券投资基金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  <w:t>004148</w:t>
            </w:r>
          </w:p>
        </w:tc>
      </w:tr>
      <w:tr w:rsidR="00CE7400" w:rsidRPr="00046C0D" w:rsidTr="00F32C4F">
        <w:trPr>
          <w:trHeight w:val="3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46C0D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圆信永丰兴源灵活配置混合型证券投资基金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702ED" w:rsidRPr="00046C0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001965</w:t>
            </w:r>
          </w:p>
        </w:tc>
      </w:tr>
      <w:tr w:rsidR="00CE7400" w:rsidRPr="00046C0D" w:rsidTr="00F32C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46C0D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圆信永丰优享生活灵活配置混合型证券投资基金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004958</w:t>
            </w:r>
          </w:p>
        </w:tc>
      </w:tr>
      <w:tr w:rsidR="00CE7400" w:rsidRPr="00046C0D" w:rsidTr="00F32C4F">
        <w:trPr>
          <w:trHeight w:val="4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46C0D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圆信永丰汇利混合型证券投资基金（LOF）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501051</w:t>
            </w:r>
          </w:p>
        </w:tc>
      </w:tr>
      <w:tr w:rsidR="00CE7400" w:rsidRPr="00046C0D" w:rsidTr="00F32C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Pr="00046C0D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46C0D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圆信永丰双利优选定期开放灵活配置混合型证券投资基金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005108</w:t>
            </w:r>
          </w:p>
        </w:tc>
      </w:tr>
      <w:tr w:rsidR="00CE7400" w:rsidRPr="00046C0D" w:rsidTr="00EB60D7">
        <w:trPr>
          <w:trHeight w:val="3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46C0D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圆信永丰消费升级灵活配置混合型证券投资基金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004934</w:t>
            </w:r>
          </w:p>
        </w:tc>
      </w:tr>
      <w:tr w:rsidR="00CE7400" w:rsidRPr="00046C0D" w:rsidTr="00EB60D7">
        <w:trPr>
          <w:trHeight w:val="3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46C0D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圆信永丰优悦生活混合型证券投资基金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004959</w:t>
            </w:r>
          </w:p>
        </w:tc>
      </w:tr>
      <w:tr w:rsidR="00CE7400" w:rsidRPr="00046C0D" w:rsidTr="00F32C4F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Pr="00046C0D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46C0D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圆信永丰兴瑞6个月定期开放债券型发起式证券投资基金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005436</w:t>
            </w:r>
          </w:p>
        </w:tc>
      </w:tr>
      <w:tr w:rsidR="00CE7400" w:rsidRPr="00046C0D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="00FC7F83"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46C0D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圆信永丰医药健康混合型证券投资基金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006274</w:t>
            </w:r>
          </w:p>
        </w:tc>
      </w:tr>
      <w:tr w:rsidR="00CE7400" w:rsidRPr="00046C0D" w:rsidTr="00F32C4F">
        <w:trPr>
          <w:trHeight w:val="4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="00FC7F83"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46C0D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</w:t>
            </w: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高端制造</w:t>
            </w:r>
            <w:r w:rsidRPr="00046C0D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46C0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006969</w:t>
            </w:r>
          </w:p>
        </w:tc>
      </w:tr>
      <w:tr w:rsidR="00CE7400" w:rsidRPr="00046C0D" w:rsidTr="00FC7F83">
        <w:trPr>
          <w:trHeight w:val="4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C" w:rsidRPr="00046C0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="00FC7F83"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C8" w:rsidRPr="00046C0D" w:rsidRDefault="005702ED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圆信永丰精选回报混合型证券投资基金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C" w:rsidRPr="00046C0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006564</w:t>
            </w:r>
          </w:p>
        </w:tc>
      </w:tr>
      <w:tr w:rsidR="00CE7400" w:rsidRPr="00046C0D" w:rsidTr="00E149C8">
        <w:trPr>
          <w:trHeight w:val="4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046C0D" w:rsidRDefault="00FC7F83" w:rsidP="00FC7F83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046C0D" w:rsidRDefault="00FC7F83" w:rsidP="0065317C">
            <w:pPr>
              <w:spacing w:line="360" w:lineRule="auto"/>
              <w:ind w:left="27"/>
              <w:jc w:val="left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圆信永丰致优混合型证券投资基金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046C0D" w:rsidRDefault="00FC7F83" w:rsidP="00FC7F83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008245</w:t>
            </w:r>
          </w:p>
        </w:tc>
      </w:tr>
      <w:tr w:rsidR="00CE7400" w:rsidRPr="00046C0D" w:rsidTr="00772298">
        <w:trPr>
          <w:trHeight w:val="2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8" w:rsidRPr="00046C0D" w:rsidRDefault="00FC7F83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046C0D" w:rsidRDefault="00E149C8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圆信永丰沣泰混合型证券投资基金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8" w:rsidRPr="00046C0D" w:rsidRDefault="00E149C8" w:rsidP="00F32C4F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009054</w:t>
            </w:r>
          </w:p>
        </w:tc>
      </w:tr>
      <w:tr w:rsidR="00CE7400" w:rsidRPr="00046C0D" w:rsidTr="00772298">
        <w:trPr>
          <w:trHeight w:val="2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046C0D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="00FC7F83"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046C0D" w:rsidRDefault="00CD514D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圆信永丰丰</w:t>
            </w:r>
            <w:r w:rsidRPr="00046C0D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和</w:t>
            </w: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046C0D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008067</w:t>
            </w:r>
          </w:p>
        </w:tc>
      </w:tr>
      <w:tr w:rsidR="00CE7400" w:rsidRPr="00046C0D" w:rsidTr="00772298">
        <w:trPr>
          <w:trHeight w:val="3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046C0D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="00FC7F83"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046C0D" w:rsidRDefault="00CD514D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圆信永丰优选价值混合型证券投资基金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046C0D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008311</w:t>
            </w:r>
          </w:p>
        </w:tc>
      </w:tr>
      <w:tr w:rsidR="00CE7400" w:rsidRPr="00046C0D" w:rsidTr="00FC7F83">
        <w:trPr>
          <w:trHeight w:val="4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046C0D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="00FC7F83"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046C0D" w:rsidRDefault="00CD514D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圆信永丰大湾区主题混合型证券投资基金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046C0D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009055</w:t>
            </w:r>
          </w:p>
        </w:tc>
      </w:tr>
      <w:tr w:rsidR="00CE7400" w:rsidRPr="00046C0D" w:rsidTr="00FC7F83">
        <w:trPr>
          <w:trHeight w:val="2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046C0D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046C0D" w:rsidRDefault="00FC7F83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圆信永丰研究精选混合型证券投资基金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046C0D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009847          </w:t>
            </w:r>
          </w:p>
        </w:tc>
      </w:tr>
      <w:tr w:rsidR="00CE7400" w:rsidRPr="00046C0D" w:rsidTr="00B926EE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046C0D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046C0D" w:rsidRDefault="00FC7F83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圆信永丰兴研灵活配置混合型证券投资基金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046C0D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010064  </w:t>
            </w:r>
          </w:p>
        </w:tc>
      </w:tr>
      <w:tr w:rsidR="00CE7400" w:rsidRPr="00046C0D" w:rsidTr="00B926EE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E" w:rsidRPr="00046C0D" w:rsidRDefault="00B926EE" w:rsidP="00CD514D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hAnsiTheme="minorEastAsia" w:hint="eastAsia"/>
                <w:bCs/>
                <w:color w:val="000000" w:themeColor="text1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EE" w:rsidRPr="00046C0D" w:rsidRDefault="00B926EE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圆信永丰瑞丰66个月定期开放债券型证券投资基金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E" w:rsidRPr="00046C0D" w:rsidRDefault="00B926EE" w:rsidP="00CD514D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011101     </w:t>
            </w:r>
          </w:p>
        </w:tc>
      </w:tr>
      <w:tr w:rsidR="00CE7400" w:rsidRPr="00046C0D" w:rsidTr="0065317C">
        <w:trPr>
          <w:trHeight w:val="5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E" w:rsidRPr="00046C0D" w:rsidRDefault="00B926EE" w:rsidP="00CD514D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hAnsiTheme="minorEastAsia" w:hint="eastAsia"/>
                <w:bCs/>
                <w:color w:val="000000" w:themeColor="text1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EE" w:rsidRPr="00046C0D" w:rsidRDefault="00B926EE" w:rsidP="0065317C">
            <w:pPr>
              <w:spacing w:line="360" w:lineRule="auto"/>
              <w:ind w:left="27"/>
              <w:jc w:val="left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圆信永丰聚优股票型证券投资基金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E" w:rsidRPr="00046C0D" w:rsidRDefault="00B926EE" w:rsidP="00CD514D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46C0D">
              <w:rPr>
                <w:rFonts w:asciiTheme="minorEastAsia" w:hAnsiTheme="minorEastAsia" w:hint="eastAsia"/>
                <w:color w:val="000000" w:themeColor="text1"/>
                <w:szCs w:val="24"/>
              </w:rPr>
              <w:t>010469</w:t>
            </w:r>
          </w:p>
        </w:tc>
      </w:tr>
      <w:tr w:rsidR="0065317C" w:rsidRPr="00046C0D" w:rsidTr="00432034">
        <w:trPr>
          <w:trHeight w:val="4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7C" w:rsidRPr="00046C0D" w:rsidRDefault="0065317C" w:rsidP="00CD514D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Pr="00046C0D">
              <w:rPr>
                <w:rFonts w:asciiTheme="minorEastAsia" w:hAnsiTheme="minor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7C" w:rsidRPr="00046C0D" w:rsidRDefault="0065317C" w:rsidP="0065317C">
            <w:pPr>
              <w:spacing w:line="360" w:lineRule="auto"/>
              <w:ind w:left="27"/>
              <w:jc w:val="left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046C0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圆信永丰兴诺一年持有期灵活配置混合型证券投资基金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7C" w:rsidRPr="00046C0D" w:rsidRDefault="0065317C" w:rsidP="00CD514D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46C0D">
              <w:rPr>
                <w:rFonts w:asciiTheme="minorEastAsia" w:hAnsiTheme="minorEastAsia"/>
                <w:color w:val="000000" w:themeColor="text1"/>
                <w:szCs w:val="24"/>
              </w:rPr>
              <w:t>012064</w:t>
            </w:r>
          </w:p>
        </w:tc>
      </w:tr>
    </w:tbl>
    <w:p w:rsidR="007E37BF" w:rsidRPr="00046C0D" w:rsidRDefault="0004660F" w:rsidP="0077229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上述基金</w:t>
      </w:r>
      <w:r w:rsidR="0023311C" w:rsidRPr="00046C0D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046C0D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</w:t>
      </w:r>
      <w:r w:rsidR="005C46AA" w:rsidRPr="00046C0D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1</w:t>
      </w:r>
      <w:r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364AB9"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年度</w:t>
      </w:r>
      <w:r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报告全文于</w:t>
      </w:r>
      <w:r w:rsidR="00B56FD3" w:rsidRPr="00046C0D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202</w:t>
      </w:r>
      <w:r w:rsidR="00254903" w:rsidRPr="00046C0D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</w:t>
      </w:r>
      <w:r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364AB9" w:rsidRPr="00046C0D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3</w:t>
      </w:r>
      <w:r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364AB9" w:rsidRPr="00046C0D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31</w:t>
      </w:r>
      <w:r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日在本公司网站</w:t>
      </w:r>
      <w:r w:rsidR="00175788" w:rsidRPr="00046C0D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82552" w:rsidRPr="00046C0D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</w:t>
      </w:r>
      <w:hyperlink r:id="rId6" w:history="1">
        <w:r w:rsidR="007E37BF" w:rsidRPr="00046C0D">
          <w:rPr>
            <w:rStyle w:val="a4"/>
            <w:rFonts w:asciiTheme="minorEastAsia" w:hAnsiTheme="minorEastAsia"/>
            <w:color w:val="000000" w:themeColor="text1"/>
            <w:sz w:val="24"/>
            <w:szCs w:val="24"/>
            <w:u w:val="none"/>
          </w:rPr>
          <w:t>www.gtsfund.com.cn</w:t>
        </w:r>
      </w:hyperlink>
      <w:r w:rsidR="007E37BF" w:rsidRPr="00046C0D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和中国证监会基金电子披露网站（</w:t>
      </w:r>
      <w:r w:rsidRPr="00046C0D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http://eid.csrc.gov.cn/fund</w:t>
      </w:r>
      <w:r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）披露，供投资者查阅。如有疑问可拨打本公司客服电话（</w:t>
      </w:r>
      <w:r w:rsidR="00175788" w:rsidRPr="00046C0D">
        <w:rPr>
          <w:rFonts w:asciiTheme="minorEastAsia" w:hAnsiTheme="minorEastAsia"/>
          <w:color w:val="000000" w:themeColor="text1"/>
          <w:sz w:val="24"/>
          <w:szCs w:val="24"/>
        </w:rPr>
        <w:t>400-607-0088</w:t>
      </w:r>
      <w:r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）咨询。</w:t>
      </w:r>
    </w:p>
    <w:p w:rsidR="0004660F" w:rsidRPr="00046C0D" w:rsidRDefault="007E37BF" w:rsidP="00480361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46C0D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风险提示：</w:t>
      </w:r>
      <w:r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本公司承诺以诚实信用、勤勉尽责的原则管理和运用基金资产，但不保证基金一定盈利，也不保证最低收益。</w:t>
      </w:r>
      <w:r w:rsidR="001B377E"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请充分了解基金的风险收益特征，审慎做出投资决定。</w:t>
      </w:r>
    </w:p>
    <w:p w:rsidR="0004660F" w:rsidRPr="00046C0D" w:rsidRDefault="0004660F" w:rsidP="0048036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特此公告</w:t>
      </w:r>
      <w:r w:rsidR="001B377E"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480361" w:rsidRPr="00046C0D" w:rsidRDefault="00480361" w:rsidP="001B377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04660F" w:rsidRPr="00046C0D" w:rsidRDefault="00175788" w:rsidP="001B377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</w:p>
    <w:p w:rsidR="0004660F" w:rsidRPr="00772298" w:rsidRDefault="00B56FD3" w:rsidP="001B377E">
      <w:pPr>
        <w:spacing w:line="36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202</w:t>
      </w:r>
      <w:r w:rsidR="00254903" w:rsidRPr="00046C0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</w:t>
      </w:r>
      <w:r w:rsidR="0004660F"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364AB9" w:rsidRPr="00046C0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3</w:t>
      </w:r>
      <w:r w:rsidR="0004660F"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364AB9" w:rsidRPr="00046C0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31</w:t>
      </w:r>
      <w:r w:rsidR="0004660F" w:rsidRPr="00046C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  <w:bookmarkStart w:id="0" w:name="_GoBack"/>
      <w:bookmarkEnd w:id="0"/>
    </w:p>
    <w:sectPr w:rsidR="0004660F" w:rsidRPr="00772298" w:rsidSect="00304C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C4C" w:rsidRDefault="00106C4C" w:rsidP="001B377E">
      <w:r>
        <w:separator/>
      </w:r>
    </w:p>
  </w:endnote>
  <w:endnote w:type="continuationSeparator" w:id="0">
    <w:p w:rsidR="00106C4C" w:rsidRDefault="00106C4C" w:rsidP="001B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1922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377E" w:rsidRDefault="00E17490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4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B377E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4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77E" w:rsidRDefault="001B3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C4C" w:rsidRDefault="00106C4C" w:rsidP="001B377E">
      <w:r>
        <w:separator/>
      </w:r>
    </w:p>
  </w:footnote>
  <w:footnote w:type="continuationSeparator" w:id="0">
    <w:p w:rsidR="00106C4C" w:rsidRDefault="00106C4C" w:rsidP="001B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02"/>
    <w:rsid w:val="00024772"/>
    <w:rsid w:val="0004660F"/>
    <w:rsid w:val="00046C0D"/>
    <w:rsid w:val="00106C4C"/>
    <w:rsid w:val="00130BE8"/>
    <w:rsid w:val="00175788"/>
    <w:rsid w:val="001B377E"/>
    <w:rsid w:val="0023311C"/>
    <w:rsid w:val="00254903"/>
    <w:rsid w:val="00276E4C"/>
    <w:rsid w:val="002A5402"/>
    <w:rsid w:val="002D2926"/>
    <w:rsid w:val="00303DD6"/>
    <w:rsid w:val="00304CC1"/>
    <w:rsid w:val="003257C6"/>
    <w:rsid w:val="00354555"/>
    <w:rsid w:val="00364AB9"/>
    <w:rsid w:val="003B3BC2"/>
    <w:rsid w:val="003C2840"/>
    <w:rsid w:val="00432034"/>
    <w:rsid w:val="004513FB"/>
    <w:rsid w:val="00480361"/>
    <w:rsid w:val="005069C1"/>
    <w:rsid w:val="005303C4"/>
    <w:rsid w:val="005702ED"/>
    <w:rsid w:val="005C46AA"/>
    <w:rsid w:val="006228FB"/>
    <w:rsid w:val="0065317C"/>
    <w:rsid w:val="006C7D4B"/>
    <w:rsid w:val="00772298"/>
    <w:rsid w:val="007A5B77"/>
    <w:rsid w:val="007C5DF2"/>
    <w:rsid w:val="007C77AE"/>
    <w:rsid w:val="007E37BF"/>
    <w:rsid w:val="0080490C"/>
    <w:rsid w:val="00852DA0"/>
    <w:rsid w:val="00902B44"/>
    <w:rsid w:val="009652BD"/>
    <w:rsid w:val="009D15B9"/>
    <w:rsid w:val="00A17CE6"/>
    <w:rsid w:val="00AA4F32"/>
    <w:rsid w:val="00AD15BC"/>
    <w:rsid w:val="00B56FD3"/>
    <w:rsid w:val="00B926EE"/>
    <w:rsid w:val="00BB08C1"/>
    <w:rsid w:val="00BB2C02"/>
    <w:rsid w:val="00C549EE"/>
    <w:rsid w:val="00C71137"/>
    <w:rsid w:val="00C762AF"/>
    <w:rsid w:val="00CD514D"/>
    <w:rsid w:val="00CE7400"/>
    <w:rsid w:val="00CE7D57"/>
    <w:rsid w:val="00D63452"/>
    <w:rsid w:val="00DE2018"/>
    <w:rsid w:val="00DF555C"/>
    <w:rsid w:val="00E149C8"/>
    <w:rsid w:val="00E17490"/>
    <w:rsid w:val="00EB086C"/>
    <w:rsid w:val="00EB60D7"/>
    <w:rsid w:val="00F32C4F"/>
    <w:rsid w:val="00F70FC0"/>
    <w:rsid w:val="00F82552"/>
    <w:rsid w:val="00FC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88"/>
    <w:pPr>
      <w:jc w:val="center"/>
    </w:pPr>
    <w:rPr>
      <w:rFonts w:ascii="Calibri" w:eastAsia="微软雅黑" w:hAnsi="Calibr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7B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B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37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3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s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4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刘潇</dc:creator>
  <cp:keywords/>
  <dc:description/>
  <cp:lastModifiedBy>ZHONGM</cp:lastModifiedBy>
  <cp:revision>2</cp:revision>
  <dcterms:created xsi:type="dcterms:W3CDTF">2022-03-30T16:02:00Z</dcterms:created>
  <dcterms:modified xsi:type="dcterms:W3CDTF">2022-03-30T16:02:00Z</dcterms:modified>
</cp:coreProperties>
</file>