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03" w:rsidRDefault="00A81D1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九泰基金管理有限公司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</w:t>
      </w:r>
      <w:r w:rsidR="00BC07AC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AB1FB4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237E5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51E03">
      <w:pPr>
        <w:spacing w:line="540" w:lineRule="exact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2A223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BC07A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7C126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37E59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056EE0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九泰动态策略灵活配置混合型证券投资基金</w:t>
      </w:r>
    </w:p>
    <w:p w:rsidR="00056EE0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九泰鸿祥服务升级灵活配置混合型证券投资基金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九泰久安量化股票型证券投资基金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九泰久福量化股票型证券投资基金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九泰久慧混合型证券投资基金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九泰久睿量化股票型证券投资基金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九泰久盛量化先锋灵活配置混合型证券投资基金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九泰久稳灵活配置混合型证券投资基金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九泰久信量化股票型证券投资基金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九泰久兴灵活配置混合型证券投资基金</w:t>
      </w:r>
    </w:p>
    <w:p w:rsidR="00A81D1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九泰久益灵活配置混合型证券投资基金</w:t>
      </w:r>
    </w:p>
    <w:p w:rsidR="006928ED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九泰聚鑫混合型证券投资基金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九泰科盈价值灵活配置混合型证券投资基金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九泰量化新兴产业混合型证券投资基金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九泰日添金货币市场基金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九泰锐丰灵活配置混合型证券投资基金（LOF）</w:t>
      </w:r>
    </w:p>
    <w:p w:rsidR="004E45E2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九泰锐富事件驱动混合型发起式证券投资基金（LOF）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九泰锐和18个月定期开放混合型证券投资基金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九泰锐升18个月封闭运作混合型证券投资基金</w:t>
      </w:r>
    </w:p>
    <w:p w:rsidR="00483744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九泰锐益灵活配置混合型证券投资基金（LOF）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九泰锐智事件驱动灵活配置混合型证券投资基金（LOF）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九泰泰富灵活配置混合型证券投资基金（LOF）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九泰天宝灵活配置混合型证券投资基金</w:t>
      </w:r>
    </w:p>
    <w:p w:rsidR="00BC07AC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九泰天富改革新动力灵活配置混合型证券投资基金</w:t>
      </w:r>
    </w:p>
    <w:p w:rsidR="00AB0AF1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九泰天利量化股票型证券投资基金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九泰天兴量化智选股票型证券投资基金</w:t>
      </w:r>
    </w:p>
    <w:p w:rsidR="00C940BE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九泰天奕量化价值混合型证券投资基金</w:t>
      </w:r>
    </w:p>
    <w:p w:rsid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九泰行业优选灵活配置混合型证券投资基金</w:t>
      </w:r>
    </w:p>
    <w:p w:rsidR="00837518" w:rsidRPr="00837518" w:rsidRDefault="00837518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37518">
        <w:rPr>
          <w:rFonts w:ascii="仿宋" w:eastAsia="仿宋" w:hAnsi="仿宋" w:hint="eastAsia"/>
          <w:color w:val="000000" w:themeColor="text1"/>
          <w:sz w:val="32"/>
          <w:szCs w:val="32"/>
        </w:rPr>
        <w:t>九泰盈泰量化股票型证券投资基金</w:t>
      </w:r>
    </w:p>
    <w:p w:rsidR="00BB3501" w:rsidRPr="005A1AF7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C126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C07A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237E59">
        <w:rPr>
          <w:rFonts w:ascii="仿宋" w:eastAsia="仿宋" w:hAnsi="仿宋" w:hint="eastAsia"/>
          <w:color w:val="000000" w:themeColor="text1"/>
          <w:sz w:val="32"/>
          <w:szCs w:val="32"/>
        </w:rPr>
        <w:t>年年度</w:t>
      </w:r>
      <w:r w:rsidR="00237E59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37E5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37E59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http://www.jtamc.com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81D11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F4966">
        <w:rPr>
          <w:rFonts w:ascii="仿宋" w:eastAsia="仿宋" w:hAnsi="仿宋"/>
          <w:color w:val="000000" w:themeColor="text1"/>
          <w:sz w:val="32"/>
          <w:szCs w:val="32"/>
        </w:rPr>
        <w:t>400-628-0606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81D11" w:rsidRDefault="00BB350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AB0AF1" w:rsidRPr="005A1AF7" w:rsidRDefault="00AB0AF1" w:rsidP="00BC07A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A81D1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Pr="00A81D11">
        <w:rPr>
          <w:rFonts w:ascii="仿宋" w:eastAsia="仿宋" w:hAnsi="仿宋" w:hint="eastAsia"/>
          <w:color w:val="000000" w:themeColor="text1"/>
          <w:sz w:val="32"/>
          <w:szCs w:val="32"/>
        </w:rPr>
        <w:t>九泰基金管理有限公司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A81D1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20</w:t>
      </w:r>
      <w:r w:rsidR="008B4EF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3751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37E59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37E59">
        <w:rPr>
          <w:rFonts w:ascii="仿宋" w:eastAsia="仿宋" w:hAnsi="仿宋"/>
          <w:color w:val="000000" w:themeColor="text1"/>
          <w:sz w:val="32"/>
          <w:szCs w:val="32"/>
        </w:rPr>
        <w:t>31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7D" w:rsidRDefault="001B597D" w:rsidP="009A149B">
      <w:r>
        <w:separator/>
      </w:r>
    </w:p>
  </w:endnote>
  <w:endnote w:type="continuationSeparator" w:id="0">
    <w:p w:rsidR="001B597D" w:rsidRDefault="001B597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5013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A2239" w:rsidRPr="002A223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5013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2A2239" w:rsidRPr="002A223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7D" w:rsidRDefault="001B597D" w:rsidP="009A149B">
      <w:r>
        <w:separator/>
      </w:r>
    </w:p>
  </w:footnote>
  <w:footnote w:type="continuationSeparator" w:id="0">
    <w:p w:rsidR="001B597D" w:rsidRDefault="001B597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4C41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5E79"/>
    <w:rsid w:val="000F6458"/>
    <w:rsid w:val="001039BC"/>
    <w:rsid w:val="001279BE"/>
    <w:rsid w:val="0013251E"/>
    <w:rsid w:val="00133724"/>
    <w:rsid w:val="001445A9"/>
    <w:rsid w:val="00146307"/>
    <w:rsid w:val="001533B2"/>
    <w:rsid w:val="001623CF"/>
    <w:rsid w:val="00164AB4"/>
    <w:rsid w:val="00165D5C"/>
    <w:rsid w:val="00166B15"/>
    <w:rsid w:val="00174C8C"/>
    <w:rsid w:val="0017571E"/>
    <w:rsid w:val="00175AED"/>
    <w:rsid w:val="00191702"/>
    <w:rsid w:val="00192262"/>
    <w:rsid w:val="001A593B"/>
    <w:rsid w:val="001B597D"/>
    <w:rsid w:val="001C14D6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E59"/>
    <w:rsid w:val="002471D4"/>
    <w:rsid w:val="00253326"/>
    <w:rsid w:val="00254CF0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2239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3744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45E2"/>
    <w:rsid w:val="004E630B"/>
    <w:rsid w:val="004F7313"/>
    <w:rsid w:val="005158A6"/>
    <w:rsid w:val="0052094C"/>
    <w:rsid w:val="00534A41"/>
    <w:rsid w:val="0053650E"/>
    <w:rsid w:val="00542535"/>
    <w:rsid w:val="00544E6E"/>
    <w:rsid w:val="00545E2A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29E5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28ED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126B"/>
    <w:rsid w:val="007C3F2C"/>
    <w:rsid w:val="007C51E4"/>
    <w:rsid w:val="007D4066"/>
    <w:rsid w:val="007E3EED"/>
    <w:rsid w:val="007F136D"/>
    <w:rsid w:val="007F60CB"/>
    <w:rsid w:val="00801AAB"/>
    <w:rsid w:val="0080773A"/>
    <w:rsid w:val="00816BB4"/>
    <w:rsid w:val="0081788D"/>
    <w:rsid w:val="00825398"/>
    <w:rsid w:val="008263AE"/>
    <w:rsid w:val="008318C0"/>
    <w:rsid w:val="00831A29"/>
    <w:rsid w:val="00832B61"/>
    <w:rsid w:val="00835A88"/>
    <w:rsid w:val="00837518"/>
    <w:rsid w:val="00847A69"/>
    <w:rsid w:val="00851E03"/>
    <w:rsid w:val="008619E1"/>
    <w:rsid w:val="00866E5A"/>
    <w:rsid w:val="008701F0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4EF2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F9A"/>
    <w:rsid w:val="0092312D"/>
    <w:rsid w:val="00933628"/>
    <w:rsid w:val="009400F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7CB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510"/>
    <w:rsid w:val="00A74844"/>
    <w:rsid w:val="00A81D11"/>
    <w:rsid w:val="00A81D7B"/>
    <w:rsid w:val="00A87DCB"/>
    <w:rsid w:val="00AB0AF1"/>
    <w:rsid w:val="00AB1FB4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07AC"/>
    <w:rsid w:val="00BC3F72"/>
    <w:rsid w:val="00BC64B2"/>
    <w:rsid w:val="00BC662F"/>
    <w:rsid w:val="00BC6FFD"/>
    <w:rsid w:val="00BC778B"/>
    <w:rsid w:val="00BC7AFE"/>
    <w:rsid w:val="00BD1958"/>
    <w:rsid w:val="00BD2D8E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0BE"/>
    <w:rsid w:val="00C972C4"/>
    <w:rsid w:val="00CA1FEF"/>
    <w:rsid w:val="00CA25FC"/>
    <w:rsid w:val="00CA6A56"/>
    <w:rsid w:val="00CA77D9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A18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131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28AE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8C24-11DD-46C0-9F93-10AC044A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4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ZHONGM</cp:lastModifiedBy>
  <cp:revision>2</cp:revision>
  <cp:lastPrinted>2019-08-07T06:37:00Z</cp:lastPrinted>
  <dcterms:created xsi:type="dcterms:W3CDTF">2022-03-30T16:06:00Z</dcterms:created>
  <dcterms:modified xsi:type="dcterms:W3CDTF">2022-03-30T16:06:00Z</dcterms:modified>
</cp:coreProperties>
</file>