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284" w:type="dxa"/>
        <w:tblCellMar>
          <w:top w:w="15" w:type="dxa"/>
          <w:left w:w="15" w:type="dxa"/>
          <w:bottom w:w="15" w:type="dxa"/>
          <w:right w:w="15" w:type="dxa"/>
        </w:tblCellMar>
        <w:tblLook w:val="04A0"/>
      </w:tblPr>
      <w:tblGrid>
        <w:gridCol w:w="8022"/>
      </w:tblGrid>
      <w:tr w:rsidR="0075726A" w:rsidRPr="0075726A" w:rsidTr="0075726A">
        <w:trPr>
          <w:tblCellSpacing w:w="15" w:type="dxa"/>
        </w:trPr>
        <w:tc>
          <w:tcPr>
            <w:tcW w:w="7962" w:type="dxa"/>
            <w:vAlign w:val="center"/>
            <w:hideMark/>
          </w:tcPr>
          <w:p w:rsidR="0075726A" w:rsidRPr="0075726A" w:rsidRDefault="0075726A" w:rsidP="0075726A">
            <w:pPr>
              <w:widowControl/>
              <w:jc w:val="center"/>
              <w:rPr>
                <w:rFonts w:ascii="微软雅黑" w:eastAsia="微软雅黑" w:hAnsi="微软雅黑" w:cs="宋体"/>
                <w:b/>
                <w:bCs/>
                <w:color w:val="000000"/>
                <w:kern w:val="0"/>
                <w:sz w:val="30"/>
                <w:szCs w:val="30"/>
              </w:rPr>
            </w:pPr>
            <w:bookmarkStart w:id="0" w:name="_GoBack"/>
            <w:bookmarkEnd w:id="0"/>
            <w:r w:rsidRPr="0075726A">
              <w:rPr>
                <w:rFonts w:ascii="微软雅黑" w:eastAsia="微软雅黑" w:hAnsi="微软雅黑" w:cs="宋体" w:hint="eastAsia"/>
                <w:b/>
                <w:bCs/>
                <w:color w:val="000000"/>
                <w:kern w:val="0"/>
                <w:sz w:val="30"/>
                <w:szCs w:val="30"/>
              </w:rPr>
              <w:t xml:space="preserve">关于华安基金管理有限公司旗下基金参与交通银行股份有限公司费率优惠活动的公告 </w:t>
            </w:r>
          </w:p>
        </w:tc>
      </w:tr>
      <w:tr w:rsidR="0075726A" w:rsidRPr="0075726A" w:rsidTr="0075726A">
        <w:trPr>
          <w:tblCellSpacing w:w="15" w:type="dxa"/>
        </w:trPr>
        <w:tc>
          <w:tcPr>
            <w:tcW w:w="7962" w:type="dxa"/>
            <w:vAlign w:val="center"/>
            <w:hideMark/>
          </w:tcPr>
          <w:p w:rsidR="0075726A" w:rsidRPr="0075726A" w:rsidRDefault="0075726A" w:rsidP="0075726A">
            <w:pPr>
              <w:widowControl/>
              <w:jc w:val="center"/>
              <w:rPr>
                <w:rFonts w:ascii="微软雅黑" w:eastAsia="微软雅黑" w:hAnsi="微软雅黑" w:cs="宋体"/>
                <w:b/>
                <w:bCs/>
                <w:color w:val="000000"/>
                <w:kern w:val="0"/>
                <w:sz w:val="30"/>
                <w:szCs w:val="30"/>
              </w:rPr>
            </w:pPr>
          </w:p>
        </w:tc>
      </w:tr>
      <w:tr w:rsidR="0075726A" w:rsidRPr="0075726A" w:rsidTr="0075726A">
        <w:trPr>
          <w:tblCellSpacing w:w="15" w:type="dxa"/>
        </w:trPr>
        <w:tc>
          <w:tcPr>
            <w:tcW w:w="7962" w:type="dxa"/>
            <w:vAlign w:val="center"/>
            <w:hideMark/>
          </w:tcPr>
          <w:p w:rsidR="0075726A" w:rsidRDefault="0075726A" w:rsidP="0075726A">
            <w:pPr>
              <w:widowControl/>
              <w:spacing w:line="300" w:lineRule="atLeast"/>
              <w:ind w:firstLineChars="200" w:firstLine="400"/>
              <w:jc w:val="center"/>
              <w:rPr>
                <w:rFonts w:ascii="Times New Roman" w:hAnsi="Times New Roman" w:cs="Times New Roman"/>
                <w:kern w:val="0"/>
                <w:sz w:val="20"/>
                <w:szCs w:val="20"/>
              </w:rPr>
            </w:pPr>
          </w:p>
          <w:p w:rsidR="0075726A" w:rsidRDefault="0075726A" w:rsidP="0075726A">
            <w:pPr>
              <w:pStyle w:val="a5"/>
              <w:shd w:val="clear" w:color="auto" w:fill="FFFFFF"/>
              <w:ind w:firstLineChars="200" w:firstLine="480"/>
              <w:rPr>
                <w:rStyle w:val="bjh-p"/>
                <w:color w:val="000000"/>
              </w:rPr>
            </w:pPr>
            <w:r>
              <w:rPr>
                <w:rStyle w:val="bjh-p"/>
                <w:color w:val="000000"/>
              </w:rPr>
              <w:t>为答谢广大客户长期以来给予的信任与支持，</w:t>
            </w:r>
            <w:r w:rsidRPr="0075726A">
              <w:rPr>
                <w:rStyle w:val="bjh-p"/>
                <w:rFonts w:hint="eastAsia"/>
                <w:color w:val="000000"/>
              </w:rPr>
              <w:t>华安基金管理有限公司</w:t>
            </w:r>
            <w:r>
              <w:rPr>
                <w:rStyle w:val="bjh-p"/>
                <w:color w:val="000000"/>
              </w:rPr>
              <w:t>（以下简称“本公司”）经与交通银行股份有限公司（以下简称“交通银行”）协商一致，决定</w:t>
            </w:r>
            <w:r w:rsidR="00514120">
              <w:rPr>
                <w:rStyle w:val="bjh-p"/>
                <w:rFonts w:hint="eastAsia"/>
                <w:color w:val="000000"/>
              </w:rPr>
              <w:t>本公司</w:t>
            </w:r>
            <w:r>
              <w:rPr>
                <w:rStyle w:val="bjh-p"/>
                <w:color w:val="000000"/>
              </w:rPr>
              <w:t>旗下部分基金参与交通银行的费率优惠活动。现公告如下：</w:t>
            </w:r>
          </w:p>
          <w:p w:rsidR="00516ED9" w:rsidRPr="00516ED9" w:rsidRDefault="00516ED9" w:rsidP="00516ED9">
            <w:pPr>
              <w:pStyle w:val="a5"/>
              <w:shd w:val="clear" w:color="auto" w:fill="FFFFFF"/>
              <w:ind w:firstLineChars="200" w:firstLine="480"/>
              <w:rPr>
                <w:color w:val="000000"/>
              </w:rPr>
            </w:pPr>
            <w:r>
              <w:rPr>
                <w:rFonts w:hint="eastAsia"/>
                <w:color w:val="000000"/>
              </w:rPr>
              <w:t>一</w:t>
            </w:r>
            <w:r w:rsidRPr="00516ED9">
              <w:rPr>
                <w:rFonts w:hint="eastAsia"/>
                <w:color w:val="000000"/>
              </w:rPr>
              <w:t>、适用基金</w:t>
            </w:r>
          </w:p>
          <w:p w:rsidR="00516ED9" w:rsidRPr="00516ED9" w:rsidRDefault="00516ED9" w:rsidP="00516ED9">
            <w:pPr>
              <w:pStyle w:val="a5"/>
              <w:shd w:val="clear" w:color="auto" w:fill="FFFFFF"/>
              <w:ind w:firstLineChars="200" w:firstLine="480"/>
              <w:rPr>
                <w:color w:val="000000"/>
              </w:rPr>
            </w:pPr>
            <w:r w:rsidRPr="00516ED9">
              <w:rPr>
                <w:rFonts w:hint="eastAsia"/>
                <w:color w:val="000000"/>
              </w:rPr>
              <w:t>在交通银行上线代销的具有前端申购费率且支持费率优惠的基金参加本次手续费率优惠活动。具体基金名称、基金代码及费率折扣标准可咨询交通银行客服人员或通过交通银行手机银行查询。原基金申购费率按笔收取固定费用的，不再额外参加本次费率优惠活动。</w:t>
            </w:r>
          </w:p>
          <w:p w:rsidR="0075726A" w:rsidRDefault="00516ED9" w:rsidP="0075726A">
            <w:pPr>
              <w:pStyle w:val="a5"/>
              <w:shd w:val="clear" w:color="auto" w:fill="FFFFFF"/>
              <w:ind w:firstLineChars="200" w:firstLine="480"/>
              <w:rPr>
                <w:rStyle w:val="bjh-p"/>
                <w:color w:val="000000"/>
              </w:rPr>
            </w:pPr>
            <w:r>
              <w:rPr>
                <w:rStyle w:val="bjh-p"/>
                <w:rFonts w:hint="eastAsia"/>
                <w:color w:val="000000"/>
              </w:rPr>
              <w:t>二</w:t>
            </w:r>
            <w:r w:rsidR="0075726A">
              <w:rPr>
                <w:rStyle w:val="bjh-p"/>
                <w:color w:val="000000"/>
              </w:rPr>
              <w:t>、费率优惠活动</w:t>
            </w:r>
          </w:p>
          <w:p w:rsidR="0090789B" w:rsidRDefault="00601041" w:rsidP="0075726A">
            <w:pPr>
              <w:pStyle w:val="a5"/>
              <w:shd w:val="clear" w:color="auto" w:fill="FFFFFF"/>
              <w:ind w:firstLineChars="200" w:firstLine="480"/>
              <w:rPr>
                <w:rStyle w:val="bjh-p"/>
                <w:color w:val="000000"/>
              </w:rPr>
            </w:pPr>
            <w:r>
              <w:rPr>
                <w:rStyle w:val="bjh-p"/>
                <w:rFonts w:hint="eastAsia"/>
              </w:rPr>
              <w:t>1、</w:t>
            </w:r>
            <w:r w:rsidR="0090789B">
              <w:rPr>
                <w:rStyle w:val="bjh-p"/>
                <w:rFonts w:hint="eastAsia"/>
              </w:rPr>
              <w:t>费率优惠活动时间：</w:t>
            </w:r>
            <w:r w:rsidR="0090789B">
              <w:rPr>
                <w:rStyle w:val="bjh-p"/>
                <w:color w:val="000000"/>
              </w:rPr>
              <w:t>自2022年</w:t>
            </w:r>
            <w:r w:rsidR="0090789B">
              <w:rPr>
                <w:rStyle w:val="bjh-p"/>
                <w:rFonts w:hint="eastAsia"/>
                <w:color w:val="000000"/>
              </w:rPr>
              <w:t>3</w:t>
            </w:r>
            <w:r w:rsidR="0090789B">
              <w:rPr>
                <w:rStyle w:val="bjh-p"/>
                <w:color w:val="000000"/>
              </w:rPr>
              <w:t>月</w:t>
            </w:r>
            <w:r w:rsidR="0090789B">
              <w:rPr>
                <w:rStyle w:val="bjh-p"/>
                <w:rFonts w:hint="eastAsia"/>
                <w:color w:val="000000"/>
              </w:rPr>
              <w:t>29</w:t>
            </w:r>
            <w:r w:rsidR="0090789B">
              <w:rPr>
                <w:rStyle w:val="bjh-p"/>
                <w:color w:val="000000"/>
              </w:rPr>
              <w:t>日00:00至2022年12月31日24:00</w:t>
            </w:r>
            <w:r w:rsidR="00436409">
              <w:rPr>
                <w:rStyle w:val="bjh-p"/>
                <w:rFonts w:hint="eastAsia"/>
                <w:color w:val="000000"/>
              </w:rPr>
              <w:t>。本活动</w:t>
            </w:r>
            <w:r w:rsidR="00436409" w:rsidRPr="00436409">
              <w:rPr>
                <w:rStyle w:val="bjh-p"/>
                <w:rFonts w:hint="eastAsia"/>
                <w:color w:val="000000"/>
              </w:rPr>
              <w:t>仅针对处于正常申购期的指定开放式基金</w:t>
            </w:r>
            <w:r w:rsidR="00436409" w:rsidRPr="00436409">
              <w:rPr>
                <w:rStyle w:val="bjh-p"/>
                <w:color w:val="000000"/>
              </w:rPr>
              <w:t>(前端模式)申购及定投手续费。不包括转换费率、后端收费模式基金的申购及定投、处于基金募集期的开放式基金认购手续费。“前端模式申购”是指申购基金时就需要支付申购费的购买方式。</w:t>
            </w:r>
          </w:p>
          <w:p w:rsidR="00516ED9" w:rsidRPr="00516ED9" w:rsidRDefault="00601041" w:rsidP="00516ED9">
            <w:pPr>
              <w:pStyle w:val="a5"/>
              <w:shd w:val="clear" w:color="auto" w:fill="FFFFFF"/>
              <w:ind w:firstLineChars="200" w:firstLine="480"/>
              <w:rPr>
                <w:rStyle w:val="bjh-p"/>
                <w:color w:val="000000"/>
              </w:rPr>
            </w:pPr>
            <w:r>
              <w:rPr>
                <w:rStyle w:val="bjh-p"/>
                <w:color w:val="000000"/>
              </w:rPr>
              <w:t>2</w:t>
            </w:r>
            <w:r w:rsidR="0075726A">
              <w:rPr>
                <w:rStyle w:val="bjh-p"/>
                <w:color w:val="000000"/>
              </w:rPr>
              <w:t>、费率优惠活动期间，凡</w:t>
            </w:r>
            <w:r w:rsidR="00516ED9" w:rsidRPr="00516ED9">
              <w:rPr>
                <w:rStyle w:val="bjh-p"/>
                <w:rFonts w:hint="eastAsia"/>
                <w:color w:val="000000"/>
              </w:rPr>
              <w:t>通过手机银行渠道申购（含定投）</w:t>
            </w:r>
            <w:r w:rsidR="0009648C">
              <w:rPr>
                <w:rStyle w:val="bjh-p"/>
                <w:rFonts w:hint="eastAsia"/>
                <w:color w:val="000000"/>
              </w:rPr>
              <w:t>指定</w:t>
            </w:r>
            <w:r w:rsidR="00516ED9" w:rsidRPr="00516ED9">
              <w:rPr>
                <w:rStyle w:val="bjh-p"/>
                <w:rFonts w:hint="eastAsia"/>
                <w:color w:val="000000"/>
              </w:rPr>
              <w:t>基金，实施一折费率优惠。</w:t>
            </w:r>
          </w:p>
          <w:p w:rsidR="00516ED9" w:rsidRPr="00516ED9" w:rsidRDefault="00601041" w:rsidP="00516ED9">
            <w:pPr>
              <w:pStyle w:val="a5"/>
              <w:shd w:val="clear" w:color="auto" w:fill="FFFFFF"/>
              <w:ind w:firstLineChars="200" w:firstLine="480"/>
              <w:rPr>
                <w:rStyle w:val="bjh-p"/>
                <w:color w:val="000000"/>
              </w:rPr>
            </w:pPr>
            <w:r>
              <w:rPr>
                <w:rStyle w:val="bjh-p"/>
                <w:color w:val="000000"/>
              </w:rPr>
              <w:t>3</w:t>
            </w:r>
            <w:r w:rsidR="00516ED9">
              <w:rPr>
                <w:rStyle w:val="bjh-p"/>
                <w:rFonts w:hint="eastAsia"/>
                <w:color w:val="000000"/>
              </w:rPr>
              <w:t>、</w:t>
            </w:r>
            <w:r w:rsidR="00516ED9" w:rsidRPr="00516ED9">
              <w:rPr>
                <w:rStyle w:val="bjh-p"/>
                <w:color w:val="000000"/>
              </w:rPr>
              <w:t>通过柜面渠道、网银渠道</w:t>
            </w:r>
            <w:r w:rsidR="00D31ECD">
              <w:rPr>
                <w:rStyle w:val="bjh-p"/>
                <w:rFonts w:hint="eastAsia"/>
                <w:color w:val="000000"/>
              </w:rPr>
              <w:t>定投</w:t>
            </w:r>
            <w:r w:rsidR="0009648C">
              <w:rPr>
                <w:rStyle w:val="bjh-p"/>
                <w:rFonts w:hint="eastAsia"/>
                <w:color w:val="000000"/>
              </w:rPr>
              <w:t>指定</w:t>
            </w:r>
            <w:r w:rsidR="007B6B8E" w:rsidRPr="00516ED9">
              <w:rPr>
                <w:rStyle w:val="bjh-p"/>
                <w:rFonts w:hint="eastAsia"/>
                <w:color w:val="000000"/>
              </w:rPr>
              <w:t>基金</w:t>
            </w:r>
            <w:r w:rsidR="00516ED9" w:rsidRPr="00516ED9">
              <w:rPr>
                <w:rStyle w:val="bjh-p"/>
                <w:color w:val="000000"/>
              </w:rPr>
              <w:t>，实施八折费率优惠。</w:t>
            </w:r>
          </w:p>
          <w:p w:rsidR="00516ED9" w:rsidRDefault="00601041" w:rsidP="00516ED9">
            <w:pPr>
              <w:pStyle w:val="a5"/>
              <w:shd w:val="clear" w:color="auto" w:fill="FFFFFF"/>
              <w:ind w:firstLineChars="200" w:firstLine="480"/>
              <w:rPr>
                <w:rStyle w:val="bjh-p"/>
                <w:color w:val="000000"/>
              </w:rPr>
            </w:pPr>
            <w:r>
              <w:rPr>
                <w:rStyle w:val="bjh-p"/>
                <w:color w:val="000000"/>
              </w:rPr>
              <w:t>4</w:t>
            </w:r>
            <w:r w:rsidR="00516ED9">
              <w:rPr>
                <w:rStyle w:val="bjh-p"/>
                <w:rFonts w:hint="eastAsia"/>
                <w:color w:val="000000"/>
              </w:rPr>
              <w:t>、</w:t>
            </w:r>
            <w:r w:rsidR="00516ED9" w:rsidRPr="00516ED9">
              <w:rPr>
                <w:rStyle w:val="bjh-p"/>
                <w:color w:val="000000"/>
              </w:rPr>
              <w:t>通过网上银行、柜面渠道申购</w:t>
            </w:r>
            <w:r w:rsidR="0009648C">
              <w:rPr>
                <w:rStyle w:val="bjh-p"/>
                <w:rFonts w:hint="eastAsia"/>
                <w:color w:val="000000"/>
              </w:rPr>
              <w:t>指定</w:t>
            </w:r>
            <w:r w:rsidR="007B6B8E" w:rsidRPr="00516ED9">
              <w:rPr>
                <w:rStyle w:val="bjh-p"/>
                <w:rFonts w:hint="eastAsia"/>
                <w:color w:val="000000"/>
              </w:rPr>
              <w:t>基金</w:t>
            </w:r>
            <w:r w:rsidR="00516ED9" w:rsidRPr="00516ED9">
              <w:rPr>
                <w:rStyle w:val="bjh-p"/>
                <w:color w:val="000000"/>
              </w:rPr>
              <w:t>，手续费率不打折。</w:t>
            </w:r>
          </w:p>
          <w:p w:rsidR="0075726A" w:rsidRDefault="0075726A" w:rsidP="0075726A">
            <w:pPr>
              <w:pStyle w:val="a5"/>
              <w:shd w:val="clear" w:color="auto" w:fill="FFFFFF"/>
              <w:ind w:firstLineChars="200" w:firstLine="480"/>
              <w:rPr>
                <w:color w:val="000000"/>
              </w:rPr>
            </w:pPr>
            <w:r>
              <w:rPr>
                <w:rStyle w:val="bjh-p"/>
                <w:color w:val="000000"/>
              </w:rPr>
              <w:t>三、重要提示</w:t>
            </w:r>
          </w:p>
          <w:p w:rsidR="0075726A" w:rsidRDefault="0075726A" w:rsidP="0075726A">
            <w:pPr>
              <w:pStyle w:val="a5"/>
              <w:shd w:val="clear" w:color="auto" w:fill="FFFFFF"/>
              <w:ind w:firstLineChars="200" w:firstLine="480"/>
              <w:rPr>
                <w:color w:val="000000"/>
              </w:rPr>
            </w:pPr>
            <w:r>
              <w:rPr>
                <w:rStyle w:val="bjh-p"/>
                <w:color w:val="000000"/>
              </w:rPr>
              <w:t>1、有关上述费率优惠活动的具体费率折扣及活动起止时间如有变化，敬请投资者留意交通银行的有关公告。</w:t>
            </w:r>
          </w:p>
          <w:p w:rsidR="0075726A" w:rsidRDefault="0075726A" w:rsidP="0075726A">
            <w:pPr>
              <w:pStyle w:val="a5"/>
              <w:shd w:val="clear" w:color="auto" w:fill="FFFFFF"/>
              <w:ind w:firstLineChars="200" w:firstLine="480"/>
              <w:rPr>
                <w:color w:val="000000"/>
              </w:rPr>
            </w:pPr>
            <w:r>
              <w:rPr>
                <w:rStyle w:val="bjh-p"/>
                <w:color w:val="000000"/>
              </w:rPr>
              <w:t>2、投资者欲了解基金产品的详细情况，请仔细阅读基金的基金合同、招募说明书</w:t>
            </w:r>
            <w:r w:rsidR="0090789B">
              <w:rPr>
                <w:rStyle w:val="bjh-p"/>
                <w:rFonts w:hint="eastAsia"/>
                <w:color w:val="000000"/>
              </w:rPr>
              <w:t>（更新）</w:t>
            </w:r>
            <w:r>
              <w:rPr>
                <w:rStyle w:val="bjh-p"/>
                <w:color w:val="000000"/>
              </w:rPr>
              <w:t>等法律文件。</w:t>
            </w:r>
          </w:p>
          <w:p w:rsidR="0075726A" w:rsidRDefault="0075726A" w:rsidP="0075726A">
            <w:pPr>
              <w:pStyle w:val="a5"/>
              <w:shd w:val="clear" w:color="auto" w:fill="FFFFFF"/>
              <w:ind w:firstLineChars="200" w:firstLine="480"/>
              <w:rPr>
                <w:color w:val="000000"/>
              </w:rPr>
            </w:pPr>
            <w:r>
              <w:rPr>
                <w:rStyle w:val="bjh-p"/>
                <w:color w:val="000000"/>
              </w:rPr>
              <w:t>四、投资者可通过以下途径咨询有关详情</w:t>
            </w:r>
          </w:p>
          <w:p w:rsidR="0075726A" w:rsidRDefault="0075726A" w:rsidP="0075726A">
            <w:pPr>
              <w:pStyle w:val="a5"/>
              <w:shd w:val="clear" w:color="auto" w:fill="FFFFFF"/>
              <w:ind w:firstLineChars="200" w:firstLine="480"/>
              <w:rPr>
                <w:color w:val="000000"/>
              </w:rPr>
            </w:pPr>
            <w:r>
              <w:rPr>
                <w:rStyle w:val="bjh-p"/>
                <w:color w:val="000000"/>
              </w:rPr>
              <w:t>1、交通银行股份有限公司</w:t>
            </w:r>
          </w:p>
          <w:p w:rsidR="0075726A" w:rsidRDefault="0075726A" w:rsidP="0075726A">
            <w:pPr>
              <w:pStyle w:val="a5"/>
              <w:shd w:val="clear" w:color="auto" w:fill="FFFFFF"/>
              <w:ind w:firstLineChars="200" w:firstLine="480"/>
              <w:rPr>
                <w:color w:val="000000"/>
              </w:rPr>
            </w:pPr>
            <w:r>
              <w:rPr>
                <w:rStyle w:val="bjh-p"/>
                <w:color w:val="000000"/>
              </w:rPr>
              <w:lastRenderedPageBreak/>
              <w:t>客户服务电话：95559</w:t>
            </w:r>
          </w:p>
          <w:p w:rsidR="0075726A" w:rsidRDefault="0075726A" w:rsidP="0075726A">
            <w:pPr>
              <w:pStyle w:val="a5"/>
              <w:shd w:val="clear" w:color="auto" w:fill="FFFFFF"/>
              <w:ind w:firstLineChars="200" w:firstLine="480"/>
              <w:rPr>
                <w:color w:val="000000"/>
              </w:rPr>
            </w:pPr>
            <w:r>
              <w:rPr>
                <w:rStyle w:val="bjh-p"/>
                <w:color w:val="000000"/>
              </w:rPr>
              <w:t>网站：www.bankcomm.com</w:t>
            </w:r>
          </w:p>
          <w:p w:rsidR="0075726A" w:rsidRPr="0075726A" w:rsidRDefault="0075726A" w:rsidP="0075726A">
            <w:pPr>
              <w:pStyle w:val="a5"/>
              <w:shd w:val="clear" w:color="auto" w:fill="FFFFFF"/>
              <w:ind w:firstLineChars="200" w:firstLine="480"/>
              <w:rPr>
                <w:rStyle w:val="bjh-p"/>
                <w:color w:val="000000"/>
              </w:rPr>
            </w:pPr>
            <w:r w:rsidRPr="0075726A">
              <w:rPr>
                <w:rStyle w:val="bjh-p"/>
                <w:color w:val="000000"/>
              </w:rPr>
              <w:t>2、华安基金管理有限公司</w:t>
            </w:r>
          </w:p>
          <w:p w:rsidR="0075726A" w:rsidRPr="0075726A" w:rsidRDefault="0075726A" w:rsidP="0075726A">
            <w:pPr>
              <w:pStyle w:val="a5"/>
              <w:shd w:val="clear" w:color="auto" w:fill="FFFFFF"/>
              <w:ind w:firstLineChars="200" w:firstLine="480"/>
              <w:rPr>
                <w:rStyle w:val="bjh-p"/>
                <w:color w:val="000000"/>
              </w:rPr>
            </w:pPr>
            <w:r w:rsidRPr="0075726A">
              <w:rPr>
                <w:rStyle w:val="bjh-p"/>
                <w:color w:val="000000"/>
              </w:rPr>
              <w:t>网址：www.huaan.com.cn</w:t>
            </w:r>
          </w:p>
          <w:p w:rsidR="0075726A" w:rsidRDefault="0075726A" w:rsidP="0075726A">
            <w:pPr>
              <w:pStyle w:val="a5"/>
              <w:shd w:val="clear" w:color="auto" w:fill="FFFFFF"/>
              <w:ind w:firstLineChars="200" w:firstLine="480"/>
              <w:rPr>
                <w:rStyle w:val="bjh-p"/>
                <w:color w:val="000000"/>
              </w:rPr>
            </w:pPr>
            <w:r w:rsidRPr="0075726A">
              <w:rPr>
                <w:rStyle w:val="bjh-p"/>
                <w:color w:val="000000"/>
              </w:rPr>
              <w:t>客服电话：40088-50099</w:t>
            </w:r>
          </w:p>
          <w:p w:rsidR="0075726A" w:rsidRPr="0075726A" w:rsidRDefault="0075726A" w:rsidP="0075726A">
            <w:pPr>
              <w:pStyle w:val="a5"/>
              <w:shd w:val="clear" w:color="auto" w:fill="FFFFFF"/>
              <w:ind w:firstLineChars="200" w:firstLine="480"/>
              <w:jc w:val="right"/>
              <w:rPr>
                <w:rStyle w:val="bjh-p"/>
                <w:color w:val="000000"/>
              </w:rPr>
            </w:pPr>
            <w:r w:rsidRPr="0075726A">
              <w:rPr>
                <w:rStyle w:val="bjh-p"/>
                <w:color w:val="000000"/>
              </w:rPr>
              <w:t xml:space="preserve">    华安基金管理有限公司</w:t>
            </w:r>
          </w:p>
          <w:p w:rsidR="0075726A" w:rsidRPr="0075726A" w:rsidRDefault="0075726A" w:rsidP="00365C8B">
            <w:pPr>
              <w:pStyle w:val="a5"/>
              <w:shd w:val="clear" w:color="auto" w:fill="FFFFFF"/>
              <w:ind w:firstLineChars="200" w:firstLine="480"/>
              <w:jc w:val="right"/>
              <w:rPr>
                <w:rFonts w:ascii="Times New Roman" w:hAnsi="Times New Roman" w:cs="Times New Roman"/>
                <w:sz w:val="20"/>
                <w:szCs w:val="20"/>
              </w:rPr>
            </w:pPr>
            <w:r w:rsidRPr="0075726A">
              <w:rPr>
                <w:rStyle w:val="bjh-p"/>
                <w:color w:val="000000"/>
              </w:rPr>
              <w:t xml:space="preserve"> 2022年3月29日</w:t>
            </w:r>
          </w:p>
        </w:tc>
      </w:tr>
    </w:tbl>
    <w:p w:rsidR="00DD3349" w:rsidRPr="0075726A" w:rsidRDefault="00DD3349" w:rsidP="0075726A">
      <w:pPr>
        <w:ind w:firstLineChars="200" w:firstLine="420"/>
      </w:pPr>
    </w:p>
    <w:sectPr w:rsidR="00DD3349" w:rsidRPr="0075726A" w:rsidSect="00AF08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CDB" w:rsidRDefault="00900CDB" w:rsidP="0075726A">
      <w:r>
        <w:separator/>
      </w:r>
    </w:p>
  </w:endnote>
  <w:endnote w:type="continuationSeparator" w:id="0">
    <w:p w:rsidR="00900CDB" w:rsidRDefault="00900CDB" w:rsidP="0075726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CDB" w:rsidRDefault="00900CDB" w:rsidP="0075726A">
      <w:r>
        <w:separator/>
      </w:r>
    </w:p>
  </w:footnote>
  <w:footnote w:type="continuationSeparator" w:id="0">
    <w:p w:rsidR="00900CDB" w:rsidRDefault="00900CDB" w:rsidP="007572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475B"/>
    <w:rsid w:val="0009648C"/>
    <w:rsid w:val="001357B7"/>
    <w:rsid w:val="0025789A"/>
    <w:rsid w:val="00365C8B"/>
    <w:rsid w:val="00436409"/>
    <w:rsid w:val="00514120"/>
    <w:rsid w:val="00516ED9"/>
    <w:rsid w:val="00601041"/>
    <w:rsid w:val="006E475B"/>
    <w:rsid w:val="0075726A"/>
    <w:rsid w:val="007B6B8E"/>
    <w:rsid w:val="00900CDB"/>
    <w:rsid w:val="0090789B"/>
    <w:rsid w:val="00A363A4"/>
    <w:rsid w:val="00AF082F"/>
    <w:rsid w:val="00BB7103"/>
    <w:rsid w:val="00C83642"/>
    <w:rsid w:val="00CA679F"/>
    <w:rsid w:val="00CF11F0"/>
    <w:rsid w:val="00D31ECD"/>
    <w:rsid w:val="00DD33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7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726A"/>
    <w:rPr>
      <w:sz w:val="18"/>
      <w:szCs w:val="18"/>
    </w:rPr>
  </w:style>
  <w:style w:type="paragraph" w:styleId="a4">
    <w:name w:val="footer"/>
    <w:basedOn w:val="a"/>
    <w:link w:val="Char0"/>
    <w:uiPriority w:val="99"/>
    <w:unhideWhenUsed/>
    <w:rsid w:val="0075726A"/>
    <w:pPr>
      <w:tabs>
        <w:tab w:val="center" w:pos="4153"/>
        <w:tab w:val="right" w:pos="8306"/>
      </w:tabs>
      <w:snapToGrid w:val="0"/>
      <w:jc w:val="left"/>
    </w:pPr>
    <w:rPr>
      <w:sz w:val="18"/>
      <w:szCs w:val="18"/>
    </w:rPr>
  </w:style>
  <w:style w:type="character" w:customStyle="1" w:styleId="Char0">
    <w:name w:val="页脚 Char"/>
    <w:basedOn w:val="a0"/>
    <w:link w:val="a4"/>
    <w:uiPriority w:val="99"/>
    <w:rsid w:val="0075726A"/>
    <w:rPr>
      <w:sz w:val="18"/>
      <w:szCs w:val="18"/>
    </w:rPr>
  </w:style>
  <w:style w:type="paragraph" w:styleId="a5">
    <w:name w:val="Normal (Web)"/>
    <w:basedOn w:val="a"/>
    <w:uiPriority w:val="99"/>
    <w:semiHidden/>
    <w:unhideWhenUsed/>
    <w:rsid w:val="0075726A"/>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75726A"/>
  </w:style>
  <w:style w:type="paragraph" w:styleId="a6">
    <w:name w:val="Balloon Text"/>
    <w:basedOn w:val="a"/>
    <w:link w:val="Char1"/>
    <w:uiPriority w:val="99"/>
    <w:semiHidden/>
    <w:unhideWhenUsed/>
    <w:rsid w:val="00514120"/>
    <w:rPr>
      <w:sz w:val="18"/>
      <w:szCs w:val="18"/>
    </w:rPr>
  </w:style>
  <w:style w:type="character" w:customStyle="1" w:styleId="Char1">
    <w:name w:val="批注框文本 Char"/>
    <w:basedOn w:val="a0"/>
    <w:link w:val="a6"/>
    <w:uiPriority w:val="99"/>
    <w:semiHidden/>
    <w:rsid w:val="00514120"/>
    <w:rPr>
      <w:sz w:val="18"/>
      <w:szCs w:val="18"/>
    </w:rPr>
  </w:style>
</w:styles>
</file>

<file path=word/webSettings.xml><?xml version="1.0" encoding="utf-8"?>
<w:webSettings xmlns:r="http://schemas.openxmlformats.org/officeDocument/2006/relationships" xmlns:w="http://schemas.openxmlformats.org/wordprocessingml/2006/main">
  <w:divs>
    <w:div w:id="1051924836">
      <w:bodyDiv w:val="1"/>
      <w:marLeft w:val="0"/>
      <w:marRight w:val="0"/>
      <w:marTop w:val="0"/>
      <w:marBottom w:val="0"/>
      <w:divBdr>
        <w:top w:val="none" w:sz="0" w:space="0" w:color="auto"/>
        <w:left w:val="none" w:sz="0" w:space="0" w:color="auto"/>
        <w:bottom w:val="none" w:sz="0" w:space="0" w:color="auto"/>
        <w:right w:val="none" w:sz="0" w:space="0" w:color="auto"/>
      </w:divBdr>
      <w:divsChild>
        <w:div w:id="1530990618">
          <w:marLeft w:val="0"/>
          <w:marRight w:val="0"/>
          <w:marTop w:val="0"/>
          <w:marBottom w:val="0"/>
          <w:divBdr>
            <w:top w:val="none" w:sz="0" w:space="0" w:color="auto"/>
            <w:left w:val="none" w:sz="0" w:space="0" w:color="auto"/>
            <w:bottom w:val="none" w:sz="0" w:space="0" w:color="auto"/>
            <w:right w:val="none" w:sz="0" w:space="0" w:color="auto"/>
          </w:divBdr>
          <w:divsChild>
            <w:div w:id="193079441">
              <w:marLeft w:val="0"/>
              <w:marRight w:val="0"/>
              <w:marTop w:val="0"/>
              <w:marBottom w:val="0"/>
              <w:divBdr>
                <w:top w:val="none" w:sz="0" w:space="0" w:color="auto"/>
                <w:left w:val="none" w:sz="0" w:space="0" w:color="auto"/>
                <w:bottom w:val="none" w:sz="0" w:space="0" w:color="auto"/>
                <w:right w:val="none" w:sz="0" w:space="0" w:color="auto"/>
              </w:divBdr>
              <w:divsChild>
                <w:div w:id="1258291584">
                  <w:marLeft w:val="0"/>
                  <w:marRight w:val="0"/>
                  <w:marTop w:val="0"/>
                  <w:marBottom w:val="0"/>
                  <w:divBdr>
                    <w:top w:val="none" w:sz="0" w:space="0" w:color="auto"/>
                    <w:left w:val="none" w:sz="0" w:space="0" w:color="auto"/>
                    <w:bottom w:val="none" w:sz="0" w:space="0" w:color="auto"/>
                    <w:right w:val="none" w:sz="0" w:space="0" w:color="auto"/>
                  </w:divBdr>
                  <w:divsChild>
                    <w:div w:id="1084915466">
                      <w:marLeft w:val="0"/>
                      <w:marRight w:val="0"/>
                      <w:marTop w:val="0"/>
                      <w:marBottom w:val="0"/>
                      <w:divBdr>
                        <w:top w:val="none" w:sz="0" w:space="0" w:color="auto"/>
                        <w:left w:val="none" w:sz="0" w:space="0" w:color="auto"/>
                        <w:bottom w:val="none" w:sz="0" w:space="0" w:color="auto"/>
                        <w:right w:val="none" w:sz="0" w:space="0" w:color="auto"/>
                      </w:divBdr>
                      <w:divsChild>
                        <w:div w:id="1649285637">
                          <w:marLeft w:val="0"/>
                          <w:marRight w:val="0"/>
                          <w:marTop w:val="0"/>
                          <w:marBottom w:val="0"/>
                          <w:divBdr>
                            <w:top w:val="none" w:sz="0" w:space="0" w:color="auto"/>
                            <w:left w:val="none" w:sz="0" w:space="0" w:color="auto"/>
                            <w:bottom w:val="none" w:sz="0" w:space="0" w:color="auto"/>
                            <w:right w:val="none" w:sz="0" w:space="0" w:color="auto"/>
                          </w:divBdr>
                          <w:divsChild>
                            <w:div w:id="1475636981">
                              <w:marLeft w:val="0"/>
                              <w:marRight w:val="0"/>
                              <w:marTop w:val="0"/>
                              <w:marBottom w:val="0"/>
                              <w:divBdr>
                                <w:top w:val="none" w:sz="0" w:space="0" w:color="auto"/>
                                <w:left w:val="none" w:sz="0" w:space="0" w:color="auto"/>
                                <w:bottom w:val="none" w:sz="0" w:space="0" w:color="auto"/>
                                <w:right w:val="none" w:sz="0" w:space="0" w:color="auto"/>
                              </w:divBdr>
                              <w:divsChild>
                                <w:div w:id="993340942">
                                  <w:marLeft w:val="0"/>
                                  <w:marRight w:val="0"/>
                                  <w:marTop w:val="0"/>
                                  <w:marBottom w:val="0"/>
                                  <w:divBdr>
                                    <w:top w:val="none" w:sz="0" w:space="0" w:color="auto"/>
                                    <w:left w:val="none" w:sz="0" w:space="0" w:color="auto"/>
                                    <w:bottom w:val="none" w:sz="0" w:space="0" w:color="auto"/>
                                    <w:right w:val="none" w:sz="0" w:space="0" w:color="auto"/>
                                  </w:divBdr>
                                  <w:divsChild>
                                    <w:div w:id="254018648">
                                      <w:marLeft w:val="0"/>
                                      <w:marRight w:val="0"/>
                                      <w:marTop w:val="0"/>
                                      <w:marBottom w:val="0"/>
                                      <w:divBdr>
                                        <w:top w:val="none" w:sz="0" w:space="0" w:color="auto"/>
                                        <w:left w:val="none" w:sz="0" w:space="0" w:color="auto"/>
                                        <w:bottom w:val="none" w:sz="0" w:space="0" w:color="auto"/>
                                        <w:right w:val="none" w:sz="0" w:space="0" w:color="auto"/>
                                      </w:divBdr>
                                      <w:divsChild>
                                        <w:div w:id="1250503041">
                                          <w:marLeft w:val="0"/>
                                          <w:marRight w:val="0"/>
                                          <w:marTop w:val="0"/>
                                          <w:marBottom w:val="0"/>
                                          <w:divBdr>
                                            <w:top w:val="none" w:sz="0" w:space="0" w:color="auto"/>
                                            <w:left w:val="none" w:sz="0" w:space="0" w:color="auto"/>
                                            <w:bottom w:val="none" w:sz="0" w:space="0" w:color="auto"/>
                                            <w:right w:val="none" w:sz="0" w:space="0" w:color="auto"/>
                                          </w:divBdr>
                                        </w:div>
                                        <w:div w:id="1284733328">
                                          <w:marLeft w:val="0"/>
                                          <w:marRight w:val="0"/>
                                          <w:marTop w:val="0"/>
                                          <w:marBottom w:val="0"/>
                                          <w:divBdr>
                                            <w:top w:val="none" w:sz="0" w:space="0" w:color="auto"/>
                                            <w:left w:val="none" w:sz="0" w:space="0" w:color="auto"/>
                                            <w:bottom w:val="none" w:sz="0" w:space="0" w:color="auto"/>
                                            <w:right w:val="none" w:sz="0" w:space="0" w:color="auto"/>
                                          </w:divBdr>
                                        </w:div>
                                        <w:div w:id="901871097">
                                          <w:marLeft w:val="0"/>
                                          <w:marRight w:val="0"/>
                                          <w:marTop w:val="0"/>
                                          <w:marBottom w:val="0"/>
                                          <w:divBdr>
                                            <w:top w:val="none" w:sz="0" w:space="0" w:color="auto"/>
                                            <w:left w:val="none" w:sz="0" w:space="0" w:color="auto"/>
                                            <w:bottom w:val="none" w:sz="0" w:space="0" w:color="auto"/>
                                            <w:right w:val="none" w:sz="0" w:space="0" w:color="auto"/>
                                          </w:divBdr>
                                        </w:div>
                                        <w:div w:id="104811392">
                                          <w:marLeft w:val="0"/>
                                          <w:marRight w:val="0"/>
                                          <w:marTop w:val="0"/>
                                          <w:marBottom w:val="0"/>
                                          <w:divBdr>
                                            <w:top w:val="none" w:sz="0" w:space="0" w:color="auto"/>
                                            <w:left w:val="none" w:sz="0" w:space="0" w:color="auto"/>
                                            <w:bottom w:val="none" w:sz="0" w:space="0" w:color="auto"/>
                                            <w:right w:val="none" w:sz="0" w:space="0" w:color="auto"/>
                                          </w:divBdr>
                                        </w:div>
                                        <w:div w:id="2042825274">
                                          <w:marLeft w:val="0"/>
                                          <w:marRight w:val="0"/>
                                          <w:marTop w:val="0"/>
                                          <w:marBottom w:val="0"/>
                                          <w:divBdr>
                                            <w:top w:val="none" w:sz="0" w:space="0" w:color="auto"/>
                                            <w:left w:val="none" w:sz="0" w:space="0" w:color="auto"/>
                                            <w:bottom w:val="none" w:sz="0" w:space="0" w:color="auto"/>
                                            <w:right w:val="none" w:sz="0" w:space="0" w:color="auto"/>
                                          </w:divBdr>
                                        </w:div>
                                        <w:div w:id="1472090249">
                                          <w:marLeft w:val="0"/>
                                          <w:marRight w:val="0"/>
                                          <w:marTop w:val="0"/>
                                          <w:marBottom w:val="0"/>
                                          <w:divBdr>
                                            <w:top w:val="none" w:sz="0" w:space="0" w:color="auto"/>
                                            <w:left w:val="none" w:sz="0" w:space="0" w:color="auto"/>
                                            <w:bottom w:val="none" w:sz="0" w:space="0" w:color="auto"/>
                                            <w:right w:val="none" w:sz="0" w:space="0" w:color="auto"/>
                                          </w:divBdr>
                                        </w:div>
                                        <w:div w:id="907035628">
                                          <w:marLeft w:val="0"/>
                                          <w:marRight w:val="0"/>
                                          <w:marTop w:val="0"/>
                                          <w:marBottom w:val="0"/>
                                          <w:divBdr>
                                            <w:top w:val="none" w:sz="0" w:space="0" w:color="auto"/>
                                            <w:left w:val="none" w:sz="0" w:space="0" w:color="auto"/>
                                            <w:bottom w:val="none" w:sz="0" w:space="0" w:color="auto"/>
                                            <w:right w:val="none" w:sz="0" w:space="0" w:color="auto"/>
                                          </w:divBdr>
                                        </w:div>
                                        <w:div w:id="1254514800">
                                          <w:marLeft w:val="0"/>
                                          <w:marRight w:val="0"/>
                                          <w:marTop w:val="0"/>
                                          <w:marBottom w:val="0"/>
                                          <w:divBdr>
                                            <w:top w:val="none" w:sz="0" w:space="0" w:color="auto"/>
                                            <w:left w:val="none" w:sz="0" w:space="0" w:color="auto"/>
                                            <w:bottom w:val="none" w:sz="0" w:space="0" w:color="auto"/>
                                            <w:right w:val="none" w:sz="0" w:space="0" w:color="auto"/>
                                          </w:divBdr>
                                        </w:div>
                                        <w:div w:id="1020470798">
                                          <w:marLeft w:val="0"/>
                                          <w:marRight w:val="0"/>
                                          <w:marTop w:val="0"/>
                                          <w:marBottom w:val="0"/>
                                          <w:divBdr>
                                            <w:top w:val="none" w:sz="0" w:space="0" w:color="auto"/>
                                            <w:left w:val="none" w:sz="0" w:space="0" w:color="auto"/>
                                            <w:bottom w:val="none" w:sz="0" w:space="0" w:color="auto"/>
                                            <w:right w:val="none" w:sz="0" w:space="0" w:color="auto"/>
                                          </w:divBdr>
                                        </w:div>
                                        <w:div w:id="144662660">
                                          <w:marLeft w:val="0"/>
                                          <w:marRight w:val="0"/>
                                          <w:marTop w:val="0"/>
                                          <w:marBottom w:val="0"/>
                                          <w:divBdr>
                                            <w:top w:val="none" w:sz="0" w:space="0" w:color="auto"/>
                                            <w:left w:val="none" w:sz="0" w:space="0" w:color="auto"/>
                                            <w:bottom w:val="none" w:sz="0" w:space="0" w:color="auto"/>
                                            <w:right w:val="none" w:sz="0" w:space="0" w:color="auto"/>
                                          </w:divBdr>
                                        </w:div>
                                        <w:div w:id="978728668">
                                          <w:marLeft w:val="0"/>
                                          <w:marRight w:val="0"/>
                                          <w:marTop w:val="0"/>
                                          <w:marBottom w:val="0"/>
                                          <w:divBdr>
                                            <w:top w:val="none" w:sz="0" w:space="0" w:color="auto"/>
                                            <w:left w:val="none" w:sz="0" w:space="0" w:color="auto"/>
                                            <w:bottom w:val="none" w:sz="0" w:space="0" w:color="auto"/>
                                            <w:right w:val="none" w:sz="0" w:space="0" w:color="auto"/>
                                          </w:divBdr>
                                        </w:div>
                                        <w:div w:id="1054087767">
                                          <w:marLeft w:val="0"/>
                                          <w:marRight w:val="0"/>
                                          <w:marTop w:val="0"/>
                                          <w:marBottom w:val="0"/>
                                          <w:divBdr>
                                            <w:top w:val="none" w:sz="0" w:space="0" w:color="auto"/>
                                            <w:left w:val="none" w:sz="0" w:space="0" w:color="auto"/>
                                            <w:bottom w:val="none" w:sz="0" w:space="0" w:color="auto"/>
                                            <w:right w:val="none" w:sz="0" w:space="0" w:color="auto"/>
                                          </w:divBdr>
                                        </w:div>
                                        <w:div w:id="2145075031">
                                          <w:marLeft w:val="0"/>
                                          <w:marRight w:val="0"/>
                                          <w:marTop w:val="0"/>
                                          <w:marBottom w:val="0"/>
                                          <w:divBdr>
                                            <w:top w:val="none" w:sz="0" w:space="0" w:color="auto"/>
                                            <w:left w:val="none" w:sz="0" w:space="0" w:color="auto"/>
                                            <w:bottom w:val="none" w:sz="0" w:space="0" w:color="auto"/>
                                            <w:right w:val="none" w:sz="0" w:space="0" w:color="auto"/>
                                          </w:divBdr>
                                        </w:div>
                                        <w:div w:id="192882466">
                                          <w:marLeft w:val="0"/>
                                          <w:marRight w:val="0"/>
                                          <w:marTop w:val="0"/>
                                          <w:marBottom w:val="0"/>
                                          <w:divBdr>
                                            <w:top w:val="none" w:sz="0" w:space="0" w:color="auto"/>
                                            <w:left w:val="none" w:sz="0" w:space="0" w:color="auto"/>
                                            <w:bottom w:val="none" w:sz="0" w:space="0" w:color="auto"/>
                                            <w:right w:val="none" w:sz="0" w:space="0" w:color="auto"/>
                                          </w:divBdr>
                                        </w:div>
                                        <w:div w:id="1736273976">
                                          <w:marLeft w:val="0"/>
                                          <w:marRight w:val="0"/>
                                          <w:marTop w:val="0"/>
                                          <w:marBottom w:val="0"/>
                                          <w:divBdr>
                                            <w:top w:val="none" w:sz="0" w:space="0" w:color="auto"/>
                                            <w:left w:val="none" w:sz="0" w:space="0" w:color="auto"/>
                                            <w:bottom w:val="none" w:sz="0" w:space="0" w:color="auto"/>
                                            <w:right w:val="none" w:sz="0" w:space="0" w:color="auto"/>
                                          </w:divBdr>
                                        </w:div>
                                        <w:div w:id="855658140">
                                          <w:marLeft w:val="0"/>
                                          <w:marRight w:val="0"/>
                                          <w:marTop w:val="0"/>
                                          <w:marBottom w:val="0"/>
                                          <w:divBdr>
                                            <w:top w:val="none" w:sz="0" w:space="0" w:color="auto"/>
                                            <w:left w:val="none" w:sz="0" w:space="0" w:color="auto"/>
                                            <w:bottom w:val="none" w:sz="0" w:space="0" w:color="auto"/>
                                            <w:right w:val="none" w:sz="0" w:space="0" w:color="auto"/>
                                          </w:divBdr>
                                        </w:div>
                                        <w:div w:id="1702313937">
                                          <w:marLeft w:val="0"/>
                                          <w:marRight w:val="0"/>
                                          <w:marTop w:val="0"/>
                                          <w:marBottom w:val="0"/>
                                          <w:divBdr>
                                            <w:top w:val="none" w:sz="0" w:space="0" w:color="auto"/>
                                            <w:left w:val="none" w:sz="0" w:space="0" w:color="auto"/>
                                            <w:bottom w:val="none" w:sz="0" w:space="0" w:color="auto"/>
                                            <w:right w:val="none" w:sz="0" w:space="0" w:color="auto"/>
                                          </w:divBdr>
                                        </w:div>
                                        <w:div w:id="1459957024">
                                          <w:marLeft w:val="0"/>
                                          <w:marRight w:val="0"/>
                                          <w:marTop w:val="0"/>
                                          <w:marBottom w:val="0"/>
                                          <w:divBdr>
                                            <w:top w:val="none" w:sz="0" w:space="0" w:color="auto"/>
                                            <w:left w:val="none" w:sz="0" w:space="0" w:color="auto"/>
                                            <w:bottom w:val="none" w:sz="0" w:space="0" w:color="auto"/>
                                            <w:right w:val="none" w:sz="0" w:space="0" w:color="auto"/>
                                          </w:divBdr>
                                        </w:div>
                                        <w:div w:id="1089035717">
                                          <w:marLeft w:val="0"/>
                                          <w:marRight w:val="0"/>
                                          <w:marTop w:val="0"/>
                                          <w:marBottom w:val="0"/>
                                          <w:divBdr>
                                            <w:top w:val="none" w:sz="0" w:space="0" w:color="auto"/>
                                            <w:left w:val="none" w:sz="0" w:space="0" w:color="auto"/>
                                            <w:bottom w:val="none" w:sz="0" w:space="0" w:color="auto"/>
                                            <w:right w:val="none" w:sz="0" w:space="0" w:color="auto"/>
                                          </w:divBdr>
                                        </w:div>
                                        <w:div w:id="1604728826">
                                          <w:marLeft w:val="0"/>
                                          <w:marRight w:val="0"/>
                                          <w:marTop w:val="0"/>
                                          <w:marBottom w:val="0"/>
                                          <w:divBdr>
                                            <w:top w:val="none" w:sz="0" w:space="0" w:color="auto"/>
                                            <w:left w:val="none" w:sz="0" w:space="0" w:color="auto"/>
                                            <w:bottom w:val="none" w:sz="0" w:space="0" w:color="auto"/>
                                            <w:right w:val="none" w:sz="0" w:space="0" w:color="auto"/>
                                          </w:divBdr>
                                        </w:div>
                                        <w:div w:id="303123694">
                                          <w:marLeft w:val="0"/>
                                          <w:marRight w:val="0"/>
                                          <w:marTop w:val="0"/>
                                          <w:marBottom w:val="0"/>
                                          <w:divBdr>
                                            <w:top w:val="none" w:sz="0" w:space="0" w:color="auto"/>
                                            <w:left w:val="none" w:sz="0" w:space="0" w:color="auto"/>
                                            <w:bottom w:val="none" w:sz="0" w:space="0" w:color="auto"/>
                                            <w:right w:val="none" w:sz="0" w:space="0" w:color="auto"/>
                                          </w:divBdr>
                                        </w:div>
                                        <w:div w:id="1582984588">
                                          <w:marLeft w:val="0"/>
                                          <w:marRight w:val="0"/>
                                          <w:marTop w:val="0"/>
                                          <w:marBottom w:val="0"/>
                                          <w:divBdr>
                                            <w:top w:val="none" w:sz="0" w:space="0" w:color="auto"/>
                                            <w:left w:val="none" w:sz="0" w:space="0" w:color="auto"/>
                                            <w:bottom w:val="none" w:sz="0" w:space="0" w:color="auto"/>
                                            <w:right w:val="none" w:sz="0" w:space="0" w:color="auto"/>
                                          </w:divBdr>
                                        </w:div>
                                        <w:div w:id="12165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2258">
      <w:bodyDiv w:val="1"/>
      <w:marLeft w:val="0"/>
      <w:marRight w:val="0"/>
      <w:marTop w:val="0"/>
      <w:marBottom w:val="0"/>
      <w:divBdr>
        <w:top w:val="none" w:sz="0" w:space="0" w:color="auto"/>
        <w:left w:val="none" w:sz="0" w:space="0" w:color="auto"/>
        <w:bottom w:val="none" w:sz="0" w:space="0" w:color="auto"/>
        <w:right w:val="none" w:sz="0" w:space="0" w:color="auto"/>
      </w:divBdr>
      <w:divsChild>
        <w:div w:id="479658609">
          <w:marLeft w:val="0"/>
          <w:marRight w:val="0"/>
          <w:marTop w:val="150"/>
          <w:marBottom w:val="0"/>
          <w:divBdr>
            <w:top w:val="single" w:sz="6" w:space="0" w:color="B6C8D4"/>
            <w:left w:val="single" w:sz="6" w:space="0" w:color="B6C8D4"/>
            <w:bottom w:val="single" w:sz="6" w:space="0" w:color="B6C8D4"/>
            <w:right w:val="single" w:sz="6" w:space="0" w:color="B6C8D4"/>
          </w:divBdr>
          <w:divsChild>
            <w:div w:id="1686244056">
              <w:marLeft w:val="0"/>
              <w:marRight w:val="0"/>
              <w:marTop w:val="0"/>
              <w:marBottom w:val="0"/>
              <w:divBdr>
                <w:top w:val="none" w:sz="0" w:space="0" w:color="auto"/>
                <w:left w:val="none" w:sz="0" w:space="0" w:color="auto"/>
                <w:bottom w:val="none" w:sz="0" w:space="0" w:color="auto"/>
                <w:right w:val="none" w:sz="0" w:space="0" w:color="auto"/>
              </w:divBdr>
              <w:divsChild>
                <w:div w:id="1076246074">
                  <w:marLeft w:val="0"/>
                  <w:marRight w:val="0"/>
                  <w:marTop w:val="0"/>
                  <w:marBottom w:val="0"/>
                  <w:divBdr>
                    <w:top w:val="none" w:sz="0" w:space="0" w:color="auto"/>
                    <w:left w:val="none" w:sz="0" w:space="0" w:color="auto"/>
                    <w:bottom w:val="none" w:sz="0" w:space="0" w:color="auto"/>
                    <w:right w:val="none" w:sz="0" w:space="0" w:color="auto"/>
                  </w:divBdr>
                  <w:divsChild>
                    <w:div w:id="259946803">
                      <w:marLeft w:val="0"/>
                      <w:marRight w:val="0"/>
                      <w:marTop w:val="0"/>
                      <w:marBottom w:val="0"/>
                      <w:divBdr>
                        <w:top w:val="none" w:sz="0" w:space="0" w:color="auto"/>
                        <w:left w:val="none" w:sz="0" w:space="0" w:color="auto"/>
                        <w:bottom w:val="none" w:sz="0" w:space="0" w:color="auto"/>
                        <w:right w:val="none" w:sz="0" w:space="0" w:color="auto"/>
                      </w:divBdr>
                      <w:divsChild>
                        <w:div w:id="1952391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1302538">
      <w:bodyDiv w:val="1"/>
      <w:marLeft w:val="0"/>
      <w:marRight w:val="0"/>
      <w:marTop w:val="0"/>
      <w:marBottom w:val="0"/>
      <w:divBdr>
        <w:top w:val="none" w:sz="0" w:space="0" w:color="auto"/>
        <w:left w:val="none" w:sz="0" w:space="0" w:color="auto"/>
        <w:bottom w:val="none" w:sz="0" w:space="0" w:color="auto"/>
        <w:right w:val="none" w:sz="0" w:space="0" w:color="auto"/>
      </w:divBdr>
      <w:divsChild>
        <w:div w:id="1410691112">
          <w:marLeft w:val="0"/>
          <w:marRight w:val="0"/>
          <w:marTop w:val="0"/>
          <w:marBottom w:val="0"/>
          <w:divBdr>
            <w:top w:val="none" w:sz="0" w:space="0" w:color="auto"/>
            <w:left w:val="none" w:sz="0" w:space="0" w:color="auto"/>
            <w:bottom w:val="none" w:sz="0" w:space="0" w:color="auto"/>
            <w:right w:val="none" w:sz="0" w:space="0" w:color="auto"/>
          </w:divBdr>
          <w:divsChild>
            <w:div w:id="8542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4</DocSecurity>
  <Lines>5</Lines>
  <Paragraphs>1</Paragraphs>
  <ScaleCrop>false</ScaleCrop>
  <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谈媛</dc:creator>
  <cp:keywords/>
  <dc:description/>
  <cp:lastModifiedBy>ZHONGM</cp:lastModifiedBy>
  <cp:revision>2</cp:revision>
  <dcterms:created xsi:type="dcterms:W3CDTF">2022-03-28T16:03:00Z</dcterms:created>
  <dcterms:modified xsi:type="dcterms:W3CDTF">2022-03-28T16:03:00Z</dcterms:modified>
</cp:coreProperties>
</file>