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6" w:rsidRPr="00840B06" w:rsidRDefault="002374CB" w:rsidP="000C4BA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40B06">
        <w:rPr>
          <w:rFonts w:ascii="宋体" w:hAnsi="宋体" w:cs="Arial" w:hint="eastAsia"/>
          <w:b/>
          <w:bCs/>
          <w:sz w:val="30"/>
          <w:szCs w:val="30"/>
        </w:rPr>
        <w:t>易方达北证</w:t>
      </w:r>
      <w:r w:rsidRPr="00840B06">
        <w:rPr>
          <w:rFonts w:ascii="宋体" w:hAnsi="宋体" w:cs="Arial" w:hint="eastAsia"/>
          <w:b/>
          <w:bCs/>
          <w:sz w:val="30"/>
          <w:szCs w:val="30"/>
        </w:rPr>
        <w:t>50</w:t>
      </w:r>
      <w:r w:rsidRPr="00840B06">
        <w:rPr>
          <w:rFonts w:ascii="宋体" w:hAnsi="宋体" w:cs="Arial" w:hint="eastAsia"/>
          <w:b/>
          <w:bCs/>
          <w:sz w:val="30"/>
          <w:szCs w:val="30"/>
        </w:rPr>
        <w:t>成份指数证券投资基金</w:t>
      </w:r>
      <w:r w:rsidR="0076332D">
        <w:rPr>
          <w:rFonts w:asciiTheme="minorEastAsia" w:hAnsiTheme="minorEastAsia" w:hint="eastAsia"/>
          <w:b/>
          <w:sz w:val="30"/>
          <w:szCs w:val="30"/>
        </w:rPr>
        <w:t>延长募集期</w:t>
      </w:r>
      <w:r w:rsidRPr="00840B06">
        <w:rPr>
          <w:rFonts w:asciiTheme="minorEastAsia" w:hAnsiTheme="minorEastAsia" w:hint="eastAsia"/>
          <w:b/>
          <w:sz w:val="30"/>
          <w:szCs w:val="30"/>
        </w:rPr>
        <w:t>的公告</w:t>
      </w:r>
    </w:p>
    <w:p w:rsidR="00B071F6" w:rsidRPr="00840B06" w:rsidRDefault="00B071F6" w:rsidP="000C4B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6332D" w:rsidRDefault="002374CB" w:rsidP="000C4B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40B06">
        <w:rPr>
          <w:rFonts w:ascii="宋体" w:hAnsi="宋体" w:hint="eastAsia"/>
          <w:sz w:val="24"/>
        </w:rPr>
        <w:t>易方达北证</w:t>
      </w:r>
      <w:r w:rsidRPr="00840B06">
        <w:rPr>
          <w:rFonts w:ascii="宋体" w:hAnsi="宋体" w:hint="eastAsia"/>
          <w:sz w:val="24"/>
        </w:rPr>
        <w:t>50</w:t>
      </w:r>
      <w:r w:rsidRPr="00840B06">
        <w:rPr>
          <w:rFonts w:ascii="宋体" w:hAnsi="宋体" w:hint="eastAsia"/>
          <w:sz w:val="24"/>
        </w:rPr>
        <w:t>成份指数证券投资基金</w:t>
      </w:r>
      <w:r w:rsidR="00D37527" w:rsidRPr="00840B06">
        <w:rPr>
          <w:rFonts w:asciiTheme="minorEastAsia" w:hAnsiTheme="minorEastAsia" w:hint="eastAsia"/>
          <w:sz w:val="24"/>
          <w:szCs w:val="24"/>
        </w:rPr>
        <w:t>（</w:t>
      </w:r>
      <w:r w:rsidR="00FD1837" w:rsidRPr="00840B06">
        <w:rPr>
          <w:rFonts w:asciiTheme="minorEastAsia" w:hAnsiTheme="minorEastAsia" w:hint="eastAsia"/>
          <w:kern w:val="0"/>
          <w:sz w:val="24"/>
          <w:szCs w:val="24"/>
        </w:rPr>
        <w:t>A类基金代码：</w:t>
      </w:r>
      <w:r w:rsidR="00303F23">
        <w:rPr>
          <w:rFonts w:asciiTheme="minorEastAsia" w:hAnsiTheme="minorEastAsia" w:hint="eastAsia"/>
          <w:kern w:val="0"/>
          <w:sz w:val="24"/>
        </w:rPr>
        <w:t>017515</w:t>
      </w:r>
      <w:r w:rsidR="00FD1837" w:rsidRPr="00840B06">
        <w:rPr>
          <w:rFonts w:asciiTheme="minorEastAsia" w:hAnsiTheme="minorEastAsia" w:hint="eastAsia"/>
          <w:kern w:val="0"/>
          <w:sz w:val="24"/>
          <w:szCs w:val="24"/>
        </w:rPr>
        <w:t>，C类基金代码：</w:t>
      </w:r>
      <w:r w:rsidR="005C2131" w:rsidRPr="00FE240E">
        <w:rPr>
          <w:rFonts w:asciiTheme="minorEastAsia" w:hAnsiTheme="minorEastAsia"/>
          <w:kern w:val="0"/>
          <w:sz w:val="24"/>
        </w:rPr>
        <w:t>017516</w:t>
      </w:r>
      <w:r w:rsidR="000C17CC" w:rsidRPr="00840B06">
        <w:rPr>
          <w:rFonts w:asciiTheme="minorEastAsia" w:hAnsiTheme="minorEastAsia"/>
          <w:sz w:val="24"/>
          <w:szCs w:val="24"/>
        </w:rPr>
        <w:t>，以下简称“本基金”</w:t>
      </w:r>
      <w:r w:rsidR="00D37527" w:rsidRPr="00840B06">
        <w:rPr>
          <w:rFonts w:asciiTheme="minorEastAsia" w:hAnsiTheme="minorEastAsia" w:hint="eastAsia"/>
          <w:sz w:val="24"/>
          <w:szCs w:val="24"/>
        </w:rPr>
        <w:t>）自</w:t>
      </w:r>
      <w:r w:rsidR="00442F24" w:rsidRPr="004D340C">
        <w:rPr>
          <w:rFonts w:asciiTheme="minorEastAsia" w:hAnsiTheme="minorEastAsia"/>
          <w:sz w:val="24"/>
          <w:szCs w:val="24"/>
        </w:rPr>
        <w:t>2022年11月29日</w:t>
      </w:r>
      <w:r w:rsidR="00D37527" w:rsidRPr="00840B06">
        <w:rPr>
          <w:rFonts w:asciiTheme="minorEastAsia" w:hAnsiTheme="minorEastAsia" w:hint="eastAsia"/>
          <w:sz w:val="24"/>
          <w:szCs w:val="24"/>
        </w:rPr>
        <w:t>开始募集，原定募集截止日为</w:t>
      </w:r>
      <w:r w:rsidR="00442F24" w:rsidRPr="004D340C">
        <w:rPr>
          <w:rFonts w:asciiTheme="minorEastAsia" w:hAnsiTheme="minorEastAsia"/>
          <w:sz w:val="24"/>
          <w:szCs w:val="24"/>
        </w:rPr>
        <w:t>2022年12月12日</w:t>
      </w:r>
      <w:r w:rsidR="00D37527" w:rsidRPr="00840B06">
        <w:rPr>
          <w:rFonts w:asciiTheme="minorEastAsia" w:hAnsiTheme="minorEastAsia" w:hint="eastAsia"/>
          <w:sz w:val="24"/>
          <w:szCs w:val="24"/>
        </w:rPr>
        <w:t>。</w:t>
      </w:r>
    </w:p>
    <w:p w:rsidR="006503F6" w:rsidRPr="008365CD" w:rsidRDefault="002374CB" w:rsidP="0076332D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6332D">
        <w:rPr>
          <w:rFonts w:asciiTheme="minorEastAsia" w:hAnsiTheme="minorEastAsia" w:hint="eastAsia"/>
          <w:sz w:val="24"/>
          <w:szCs w:val="24"/>
        </w:rPr>
        <w:t>为满足投资者的投资需求，</w:t>
      </w:r>
      <w:r w:rsidRPr="00FB0D20">
        <w:rPr>
          <w:rFonts w:asciiTheme="minorEastAsia" w:hAnsiTheme="minorEastAsia" w:hint="eastAsia"/>
          <w:sz w:val="24"/>
          <w:szCs w:val="24"/>
        </w:rPr>
        <w:t>根据《</w:t>
      </w:r>
      <w:r w:rsidRPr="00840B06">
        <w:rPr>
          <w:rFonts w:ascii="宋体" w:hAnsi="宋体" w:hint="eastAsia"/>
          <w:sz w:val="24"/>
        </w:rPr>
        <w:t>易方达北证</w:t>
      </w:r>
      <w:r w:rsidRPr="00840B06">
        <w:rPr>
          <w:rFonts w:ascii="宋体" w:hAnsi="宋体" w:hint="eastAsia"/>
          <w:sz w:val="24"/>
        </w:rPr>
        <w:t>50</w:t>
      </w:r>
      <w:r w:rsidRPr="00840B06">
        <w:rPr>
          <w:rFonts w:ascii="宋体" w:hAnsi="宋体" w:hint="eastAsia"/>
          <w:sz w:val="24"/>
        </w:rPr>
        <w:t>成份指数证券投资基金</w:t>
      </w:r>
      <w:r w:rsidRPr="00FB0D20">
        <w:rPr>
          <w:rFonts w:asciiTheme="minorEastAsia" w:hAnsiTheme="minorEastAsia" w:hint="eastAsia"/>
          <w:sz w:val="24"/>
          <w:szCs w:val="24"/>
        </w:rPr>
        <w:t>基金份额发售公告》的</w:t>
      </w:r>
      <w:r w:rsidR="00B64268">
        <w:rPr>
          <w:rFonts w:asciiTheme="minorEastAsia" w:hAnsiTheme="minorEastAsia" w:hint="eastAsia"/>
          <w:sz w:val="24"/>
          <w:szCs w:val="24"/>
        </w:rPr>
        <w:t>有关</w:t>
      </w:r>
      <w:r w:rsidRPr="00FB0D20">
        <w:rPr>
          <w:rFonts w:asciiTheme="minorEastAsia" w:hAnsiTheme="minorEastAsia" w:hint="eastAsia"/>
          <w:sz w:val="24"/>
          <w:szCs w:val="24"/>
        </w:rPr>
        <w:t>规定，现决定将本基金募集期延长至</w:t>
      </w:r>
      <w:r w:rsidRPr="00FB0D20">
        <w:rPr>
          <w:rFonts w:asciiTheme="minorEastAsia" w:hAnsiTheme="minor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2</w:t>
      </w:r>
      <w:r w:rsidRPr="00FB0D20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12</w:t>
      </w:r>
      <w:r w:rsidRPr="00FB0D2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23</w:t>
      </w:r>
      <w:r w:rsidRPr="00FB0D20">
        <w:rPr>
          <w:rFonts w:asciiTheme="minorEastAsia" w:hAnsiTheme="minorEastAsia" w:hint="eastAsia"/>
          <w:sz w:val="24"/>
          <w:szCs w:val="24"/>
        </w:rPr>
        <w:t>日。</w:t>
      </w:r>
    </w:p>
    <w:p w:rsidR="008A001D" w:rsidRPr="008365CD" w:rsidRDefault="002374CB" w:rsidP="008A001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投资者可通过以下途径咨询有关详情：</w:t>
      </w:r>
    </w:p>
    <w:p w:rsidR="008A001D" w:rsidRPr="008365CD" w:rsidRDefault="002374CB" w:rsidP="008A001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易方达基金管理有限公司</w:t>
      </w:r>
    </w:p>
    <w:p w:rsidR="008A001D" w:rsidRPr="008365CD" w:rsidRDefault="002374CB" w:rsidP="008A001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客户服务电话：</w:t>
      </w:r>
      <w:r w:rsidRPr="008365CD">
        <w:rPr>
          <w:rFonts w:asciiTheme="minorEastAsia" w:hAnsiTheme="minorEastAsia"/>
          <w:color w:val="000000" w:themeColor="text1"/>
          <w:sz w:val="24"/>
          <w:szCs w:val="24"/>
        </w:rPr>
        <w:t>400-881-8088</w:t>
      </w:r>
    </w:p>
    <w:p w:rsidR="008A001D" w:rsidRPr="008365CD" w:rsidRDefault="002374CB" w:rsidP="008A001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网址：</w:t>
      </w:r>
      <w:r w:rsidRPr="008365CD">
        <w:rPr>
          <w:rFonts w:asciiTheme="minorEastAsia" w:hAnsiTheme="minorEastAsia"/>
          <w:color w:val="000000" w:themeColor="text1"/>
          <w:sz w:val="24"/>
          <w:szCs w:val="24"/>
        </w:rPr>
        <w:t>www.efunds.com.cn</w:t>
      </w:r>
    </w:p>
    <w:p w:rsidR="008A001D" w:rsidRPr="008365CD" w:rsidRDefault="002374CB" w:rsidP="008A001D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风险提示：</w:t>
      </w:r>
      <w:r w:rsidR="00FE0F42" w:rsidRPr="008365CD">
        <w:rPr>
          <w:rFonts w:asciiTheme="minorEastAsia" w:hAnsiTheme="minorEastAsia" w:cs="Arial Unicode MS" w:hint="eastAsia"/>
          <w:color w:val="000000" w:themeColor="text1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</w:t>
      </w: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15776" w:rsidRPr="008365CD" w:rsidRDefault="002374CB" w:rsidP="00C669C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特此公告</w:t>
      </w:r>
      <w:r w:rsidR="00017218"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15776" w:rsidRPr="008365CD" w:rsidRDefault="002374CB" w:rsidP="00015776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sz w:val="24"/>
          <w:szCs w:val="24"/>
        </w:rPr>
        <w:t>易方达基金管理有限公司</w:t>
      </w:r>
    </w:p>
    <w:p w:rsidR="008C0C31" w:rsidRPr="008365CD" w:rsidRDefault="002374CB" w:rsidP="00883DB1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365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202</w:t>
      </w:r>
      <w:r w:rsidR="001E05EF">
        <w:rPr>
          <w:rFonts w:asciiTheme="minorEastAsia" w:hAnsiTheme="minorEastAsia"/>
          <w:color w:val="000000" w:themeColor="text1"/>
          <w:kern w:val="0"/>
          <w:sz w:val="24"/>
          <w:szCs w:val="24"/>
        </w:rPr>
        <w:t>2</w:t>
      </w:r>
      <w:r w:rsidRPr="008365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</w:t>
      </w:r>
      <w:r w:rsidR="0076332D">
        <w:rPr>
          <w:rFonts w:asciiTheme="minorEastAsia" w:hAnsiTheme="minorEastAsia"/>
          <w:color w:val="000000" w:themeColor="text1"/>
          <w:kern w:val="0"/>
          <w:sz w:val="24"/>
          <w:szCs w:val="24"/>
        </w:rPr>
        <w:t>12</w:t>
      </w:r>
      <w:r w:rsidRPr="008365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/>
          <w:color w:val="000000" w:themeColor="text1"/>
          <w:kern w:val="0"/>
          <w:sz w:val="24"/>
          <w:szCs w:val="24"/>
        </w:rPr>
        <w:t>6</w:t>
      </w:r>
      <w:r w:rsidRPr="008365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</w:t>
      </w:r>
    </w:p>
    <w:sectPr w:rsidR="008C0C31" w:rsidRPr="008365CD" w:rsidSect="008C0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奇恩">
    <w15:presenceInfo w15:providerId="None" w15:userId="王奇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8C%97%E8%AF%8150%E6%88%90%E4%BB%BD%E6%8C%87%E6%95%B0%E8%AF%81%E5%88%B8%E6%8A%95%E8%B5%84%E5%9F%BA%E9%87%91%E5%BB%B6%E9%95%BF%E5%8B%9F%E9%9B%86%E6%9C%9F%E7%9A%84%E5%85%AC%E5%91%8A.docx&amp;fileId=ANN_DOC_29741&amp;t=1670239443859&amp;t=1670239443859"/>
  </w:docVars>
  <w:rsids>
    <w:rsidRoot w:val="00015776"/>
    <w:rsid w:val="00000C34"/>
    <w:rsid w:val="00015776"/>
    <w:rsid w:val="00017218"/>
    <w:rsid w:val="000319CE"/>
    <w:rsid w:val="000453A7"/>
    <w:rsid w:val="000569E9"/>
    <w:rsid w:val="00057392"/>
    <w:rsid w:val="00081D61"/>
    <w:rsid w:val="00090448"/>
    <w:rsid w:val="00096EF0"/>
    <w:rsid w:val="000A399B"/>
    <w:rsid w:val="000A4814"/>
    <w:rsid w:val="000A5B51"/>
    <w:rsid w:val="000A7EB1"/>
    <w:rsid w:val="000C17CC"/>
    <w:rsid w:val="000C4BA4"/>
    <w:rsid w:val="000C59B3"/>
    <w:rsid w:val="000D4698"/>
    <w:rsid w:val="000F68F3"/>
    <w:rsid w:val="0012381B"/>
    <w:rsid w:val="00124F2E"/>
    <w:rsid w:val="00145290"/>
    <w:rsid w:val="001512F7"/>
    <w:rsid w:val="0015349D"/>
    <w:rsid w:val="001C528B"/>
    <w:rsid w:val="001D67E7"/>
    <w:rsid w:val="001E05EF"/>
    <w:rsid w:val="00220042"/>
    <w:rsid w:val="002374CB"/>
    <w:rsid w:val="0024632C"/>
    <w:rsid w:val="0024787C"/>
    <w:rsid w:val="00280107"/>
    <w:rsid w:val="002A5E3F"/>
    <w:rsid w:val="002B489F"/>
    <w:rsid w:val="002C6FAA"/>
    <w:rsid w:val="00303F23"/>
    <w:rsid w:val="00316A4F"/>
    <w:rsid w:val="00317157"/>
    <w:rsid w:val="0032121A"/>
    <w:rsid w:val="00341290"/>
    <w:rsid w:val="003737A6"/>
    <w:rsid w:val="00380EA7"/>
    <w:rsid w:val="00396E53"/>
    <w:rsid w:val="003A1199"/>
    <w:rsid w:val="003A1D56"/>
    <w:rsid w:val="003B3046"/>
    <w:rsid w:val="003B343B"/>
    <w:rsid w:val="003B673E"/>
    <w:rsid w:val="003F77A7"/>
    <w:rsid w:val="00401D18"/>
    <w:rsid w:val="0042521F"/>
    <w:rsid w:val="00442F24"/>
    <w:rsid w:val="0046378A"/>
    <w:rsid w:val="004A270D"/>
    <w:rsid w:val="004D340C"/>
    <w:rsid w:val="004E26AB"/>
    <w:rsid w:val="0050246A"/>
    <w:rsid w:val="00504973"/>
    <w:rsid w:val="00512AA3"/>
    <w:rsid w:val="00515DB5"/>
    <w:rsid w:val="00527CA4"/>
    <w:rsid w:val="00537A8D"/>
    <w:rsid w:val="005B635E"/>
    <w:rsid w:val="005C2131"/>
    <w:rsid w:val="005C29EC"/>
    <w:rsid w:val="005F4C60"/>
    <w:rsid w:val="006426C8"/>
    <w:rsid w:val="006503F6"/>
    <w:rsid w:val="00653C0F"/>
    <w:rsid w:val="006543AC"/>
    <w:rsid w:val="00654F85"/>
    <w:rsid w:val="006760FC"/>
    <w:rsid w:val="00683A30"/>
    <w:rsid w:val="006A26D6"/>
    <w:rsid w:val="006B5B9C"/>
    <w:rsid w:val="006C12C9"/>
    <w:rsid w:val="006C31D4"/>
    <w:rsid w:val="006E47F8"/>
    <w:rsid w:val="006E5FB8"/>
    <w:rsid w:val="006F2192"/>
    <w:rsid w:val="00705439"/>
    <w:rsid w:val="00712B0B"/>
    <w:rsid w:val="00717A49"/>
    <w:rsid w:val="007345C7"/>
    <w:rsid w:val="00751A62"/>
    <w:rsid w:val="007557BC"/>
    <w:rsid w:val="0076332D"/>
    <w:rsid w:val="007A3971"/>
    <w:rsid w:val="007A58D3"/>
    <w:rsid w:val="007B4C5C"/>
    <w:rsid w:val="007B6DA7"/>
    <w:rsid w:val="007C40B6"/>
    <w:rsid w:val="007E0F2A"/>
    <w:rsid w:val="007F26A8"/>
    <w:rsid w:val="00805DE4"/>
    <w:rsid w:val="00831A51"/>
    <w:rsid w:val="008365CD"/>
    <w:rsid w:val="00840B06"/>
    <w:rsid w:val="00841FC9"/>
    <w:rsid w:val="00856767"/>
    <w:rsid w:val="00867EFA"/>
    <w:rsid w:val="00883DB1"/>
    <w:rsid w:val="008A001D"/>
    <w:rsid w:val="008C0C31"/>
    <w:rsid w:val="008C3248"/>
    <w:rsid w:val="008D5988"/>
    <w:rsid w:val="009052C6"/>
    <w:rsid w:val="0095133A"/>
    <w:rsid w:val="00977940"/>
    <w:rsid w:val="009B57E1"/>
    <w:rsid w:val="009C0C49"/>
    <w:rsid w:val="009E1258"/>
    <w:rsid w:val="009E1C31"/>
    <w:rsid w:val="00A22B2A"/>
    <w:rsid w:val="00A80D78"/>
    <w:rsid w:val="00AA6634"/>
    <w:rsid w:val="00AE364D"/>
    <w:rsid w:val="00AE533F"/>
    <w:rsid w:val="00B071F6"/>
    <w:rsid w:val="00B07347"/>
    <w:rsid w:val="00B27554"/>
    <w:rsid w:val="00B629B5"/>
    <w:rsid w:val="00B64268"/>
    <w:rsid w:val="00B87E4A"/>
    <w:rsid w:val="00BA7175"/>
    <w:rsid w:val="00C30101"/>
    <w:rsid w:val="00C43550"/>
    <w:rsid w:val="00C5497C"/>
    <w:rsid w:val="00C567A8"/>
    <w:rsid w:val="00C6265F"/>
    <w:rsid w:val="00C669CE"/>
    <w:rsid w:val="00C926F4"/>
    <w:rsid w:val="00CB6C80"/>
    <w:rsid w:val="00CB7E71"/>
    <w:rsid w:val="00CD7DA5"/>
    <w:rsid w:val="00CE1A4B"/>
    <w:rsid w:val="00CF13D1"/>
    <w:rsid w:val="00CF57A9"/>
    <w:rsid w:val="00D17EA3"/>
    <w:rsid w:val="00D37527"/>
    <w:rsid w:val="00D70037"/>
    <w:rsid w:val="00DB0C90"/>
    <w:rsid w:val="00E00513"/>
    <w:rsid w:val="00E05AA0"/>
    <w:rsid w:val="00E061FF"/>
    <w:rsid w:val="00E337DD"/>
    <w:rsid w:val="00E52897"/>
    <w:rsid w:val="00F012E4"/>
    <w:rsid w:val="00F252FB"/>
    <w:rsid w:val="00F32DA6"/>
    <w:rsid w:val="00F33150"/>
    <w:rsid w:val="00F41ADF"/>
    <w:rsid w:val="00F52C50"/>
    <w:rsid w:val="00F573F6"/>
    <w:rsid w:val="00F64517"/>
    <w:rsid w:val="00F82FFA"/>
    <w:rsid w:val="00F86462"/>
    <w:rsid w:val="00F90335"/>
    <w:rsid w:val="00F92E46"/>
    <w:rsid w:val="00FA0D0F"/>
    <w:rsid w:val="00FB0D20"/>
    <w:rsid w:val="00FB5360"/>
    <w:rsid w:val="00FC28D3"/>
    <w:rsid w:val="00FD1837"/>
    <w:rsid w:val="00FE0F42"/>
    <w:rsid w:val="00FE240E"/>
    <w:rsid w:val="00FF3892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7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15776"/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15776"/>
    <w:rPr>
      <w:b/>
      <w:bCs/>
    </w:rPr>
  </w:style>
  <w:style w:type="paragraph" w:styleId="a5">
    <w:name w:val="header"/>
    <w:basedOn w:val="a"/>
    <w:link w:val="Char"/>
    <w:uiPriority w:val="99"/>
    <w:unhideWhenUsed/>
    <w:rsid w:val="0003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19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19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72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721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252F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252F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252F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252F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2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Company>E FUND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王奇恩</dc:creator>
  <cp:lastModifiedBy>ZHONGM</cp:lastModifiedBy>
  <cp:revision>2</cp:revision>
  <dcterms:created xsi:type="dcterms:W3CDTF">2022-12-05T16:02:00Z</dcterms:created>
  <dcterms:modified xsi:type="dcterms:W3CDTF">2022-12-05T16:02:00Z</dcterms:modified>
</cp:coreProperties>
</file>