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3F208D" w:rsidRDefault="00DD052F" w:rsidP="0043655D">
      <w:pPr>
        <w:spacing w:line="540" w:lineRule="exact"/>
        <w:ind w:firstLineChars="50" w:firstLine="161"/>
        <w:jc w:val="center"/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</w:pPr>
      <w:r w:rsidRPr="003F208D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中融</w:t>
      </w:r>
      <w:r w:rsidRPr="003F208D"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  <w:t>基金管理</w:t>
      </w:r>
      <w:r w:rsidRPr="003F208D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有限</w:t>
      </w:r>
      <w:r w:rsidRPr="003F208D"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  <w:t>公</w:t>
      </w:r>
      <w:r w:rsidR="005E088E" w:rsidRPr="003F208D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司旗下</w:t>
      </w:r>
      <w:r w:rsidR="005E088E" w:rsidRPr="003F208D"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  <w:t>部分</w:t>
      </w:r>
      <w:r w:rsidR="005E088E" w:rsidRPr="003F208D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基金</w:t>
      </w:r>
      <w:r w:rsidR="00BB3501" w:rsidRPr="003F208D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季度报告提示性公告</w:t>
      </w:r>
    </w:p>
    <w:p w:rsidR="00B16987" w:rsidRPr="00265218" w:rsidRDefault="00B16987" w:rsidP="00864E9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265218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056EE0" w:rsidRPr="00265218" w:rsidRDefault="004F2854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中融基金管理有限公司</w:t>
      </w:r>
      <w:r w:rsidR="00056EE0"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4F2854" w:rsidRPr="00265218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中融货币市场基金</w:t>
      </w:r>
    </w:p>
    <w:p w:rsidR="004F2854" w:rsidRPr="00265218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中融国企改革灵活配置混合型证券投资基金</w:t>
      </w:r>
    </w:p>
    <w:p w:rsidR="004F2854" w:rsidRPr="00265218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中融新机遇灵活配置混合型证券投资基金</w:t>
      </w:r>
    </w:p>
    <w:p w:rsidR="004F2854" w:rsidRPr="00265218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中融鑫起点灵活配置混合型证券投资基金</w:t>
      </w:r>
    </w:p>
    <w:p w:rsidR="004F2854" w:rsidRPr="00265218" w:rsidRDefault="0032649D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中融国证钢铁行业指数型证券投资基金</w:t>
      </w:r>
    </w:p>
    <w:p w:rsidR="004F2854" w:rsidRPr="00265218" w:rsidRDefault="0032649D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中融中证煤炭指数型证券投资基金</w:t>
      </w:r>
    </w:p>
    <w:p w:rsidR="004F2854" w:rsidRPr="00265218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中融融安二号灵活配置混合型证券投资基金</w:t>
      </w:r>
    </w:p>
    <w:p w:rsidR="004F2854" w:rsidRPr="00265218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中融新经济灵活配置混合型证券投资基金</w:t>
      </w:r>
    </w:p>
    <w:p w:rsidR="004F2854" w:rsidRPr="00265218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中融日日盈交易型货币市场基金</w:t>
      </w:r>
    </w:p>
    <w:p w:rsidR="004F2854" w:rsidRPr="00265218" w:rsidRDefault="004F2854" w:rsidP="0026521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中融产业升级灵活配置混合型证券投资基金</w:t>
      </w:r>
    </w:p>
    <w:p w:rsidR="004F2854" w:rsidRPr="00265218" w:rsidRDefault="004F2854" w:rsidP="0026521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中融竞争优势股票型证券投资基金</w:t>
      </w:r>
    </w:p>
    <w:p w:rsidR="004F2854" w:rsidRPr="00265218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中融现金增利货币市场基金</w:t>
      </w:r>
    </w:p>
    <w:p w:rsidR="004F2854" w:rsidRPr="00265218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中融上海清算所银行间1-3年中高等级信用债指数发起式证券投资基金</w:t>
      </w:r>
    </w:p>
    <w:p w:rsidR="004F2854" w:rsidRPr="00265218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中融恒泰纯债债券型证券投资基金</w:t>
      </w:r>
    </w:p>
    <w:p w:rsidR="004F2854" w:rsidRPr="00265218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中融鑫思路灵活配置混合型证券投资基金</w:t>
      </w:r>
    </w:p>
    <w:p w:rsidR="004F2854" w:rsidRPr="00265218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中融物联网主题灵活配置混合型证券投资基金</w:t>
      </w:r>
    </w:p>
    <w:p w:rsidR="004F2854" w:rsidRPr="00265218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中融量化智选混合型证券投资基金</w:t>
      </w:r>
    </w:p>
    <w:p w:rsidR="00783E4C" w:rsidRPr="00265218" w:rsidRDefault="00783E4C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中融盈泽中短债债券型证券投资基金</w:t>
      </w:r>
    </w:p>
    <w:p w:rsidR="004F2854" w:rsidRPr="00265218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中融恒信纯债债券型证券投资基金</w:t>
      </w:r>
    </w:p>
    <w:p w:rsidR="00BE7EE3" w:rsidRPr="00265218" w:rsidRDefault="00BE7EE3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中融睿祥纯债债券型证券投资基金</w:t>
      </w:r>
    </w:p>
    <w:p w:rsidR="004F2854" w:rsidRPr="00265218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中融核心成长灵活配置混合型证券投资基金</w:t>
      </w:r>
    </w:p>
    <w:p w:rsidR="004F2854" w:rsidRPr="00265218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中融沪港深大消费主题灵活配置混合型发起式证券投资基金</w:t>
      </w:r>
    </w:p>
    <w:p w:rsidR="004F2854" w:rsidRPr="00265218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中融鑫价值灵活配置混合型证券投资基金</w:t>
      </w:r>
    </w:p>
    <w:p w:rsidR="004F2854" w:rsidRPr="00265218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中融聚商3个月定期开放债券型发起式证券投资基金</w:t>
      </w:r>
    </w:p>
    <w:p w:rsidR="004F2854" w:rsidRPr="00265218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中融季季红定期开放债券型证券投资基金</w:t>
      </w:r>
    </w:p>
    <w:p w:rsidR="004F2854" w:rsidRPr="00265218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中融智选红利股票型证券投资基金</w:t>
      </w:r>
    </w:p>
    <w:p w:rsidR="004F2854" w:rsidRPr="00265218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中融聚安3个月定期开放债券型发起式证券投资基金</w:t>
      </w:r>
    </w:p>
    <w:p w:rsidR="004F2854" w:rsidRPr="00265218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中融量化精选混合型基金中基金（FOF）</w:t>
      </w:r>
    </w:p>
    <w:p w:rsidR="004F2854" w:rsidRPr="00265218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中融医疗健康精选混合型证券投资基金</w:t>
      </w:r>
    </w:p>
    <w:p w:rsidR="004F2854" w:rsidRPr="00265218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中融聚业3个月定期开放债券型发起式证券投资基金</w:t>
      </w:r>
    </w:p>
    <w:p w:rsidR="004F2854" w:rsidRPr="00265218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中融恒裕纯债债券型证券投资基金</w:t>
      </w:r>
    </w:p>
    <w:p w:rsidR="004F2854" w:rsidRPr="00265218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中融聚明3个月定期开放债券型发起式证券投资基金</w:t>
      </w:r>
    </w:p>
    <w:p w:rsidR="004F2854" w:rsidRPr="00265218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中融恒惠纯债债券型证券投资基金</w:t>
      </w:r>
    </w:p>
    <w:p w:rsidR="004F2854" w:rsidRPr="00265218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中融央视财经50交易型开放式指数证券投资基金</w:t>
      </w:r>
    </w:p>
    <w:p w:rsidR="004F2854" w:rsidRPr="00265218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中融央视财经50交易型开放式指数证券投资基金联接基金</w:t>
      </w:r>
    </w:p>
    <w:p w:rsidR="004F2854" w:rsidRPr="00265218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中融策略优选混合型证券投资基金</w:t>
      </w:r>
    </w:p>
    <w:p w:rsidR="004F2854" w:rsidRPr="00265218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中融聚汇3个月定期开放债券型发起式证券投资基金</w:t>
      </w:r>
    </w:p>
    <w:p w:rsidR="004F2854" w:rsidRPr="00265218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中融恒鑫纯债债券型证券投资基金</w:t>
      </w:r>
    </w:p>
    <w:p w:rsidR="004F2854" w:rsidRPr="00265218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中融高股息精选混合型证券投资基金</w:t>
      </w:r>
    </w:p>
    <w:p w:rsidR="001B7651" w:rsidRPr="00265218" w:rsidRDefault="004F2854" w:rsidP="00C94B69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中融睿享86个月定期开放债券型证券投资基金</w:t>
      </w:r>
    </w:p>
    <w:p w:rsidR="001B7651" w:rsidRPr="00265218" w:rsidRDefault="001B7651" w:rsidP="00C94B69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中融中证500交易型开放式指数证券投资基金</w:t>
      </w:r>
    </w:p>
    <w:p w:rsidR="001B7651" w:rsidRPr="00265218" w:rsidRDefault="001B7651" w:rsidP="00C94B69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中融聚通3个月定期开放债券型发起式证券投资基金</w:t>
      </w:r>
    </w:p>
    <w:p w:rsidR="001B7651" w:rsidRPr="00265218" w:rsidRDefault="001B7651" w:rsidP="00C94B69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中融睿嘉39个月定期开放债券型证券投资基金</w:t>
      </w:r>
    </w:p>
    <w:p w:rsidR="008E2EB0" w:rsidRPr="00265218" w:rsidRDefault="001B7651" w:rsidP="001B7651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中融中证500交易型开放式指数证券投资基金联接基金</w:t>
      </w:r>
    </w:p>
    <w:p w:rsidR="008E2EB0" w:rsidRPr="00265218" w:rsidRDefault="008E2EB0" w:rsidP="001B7651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中融恒安纯债债券型证券投资基金</w:t>
      </w:r>
    </w:p>
    <w:p w:rsidR="00453207" w:rsidRPr="00265218" w:rsidRDefault="008E2EB0" w:rsidP="001B7651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中融智选对冲策略3个月定期开放灵活配置混合型发起式证券投资基金</w:t>
      </w:r>
    </w:p>
    <w:p w:rsidR="00453207" w:rsidRPr="00265218" w:rsidRDefault="00453207" w:rsidP="00453207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中融品牌优选混合型证券投资基金</w:t>
      </w:r>
    </w:p>
    <w:p w:rsidR="00453207" w:rsidRPr="00265218" w:rsidRDefault="00453207" w:rsidP="00453207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中融中债1-5年国开行债券指数证券投资基金</w:t>
      </w:r>
    </w:p>
    <w:p w:rsidR="00453207" w:rsidRPr="00265218" w:rsidRDefault="00453207" w:rsidP="00453207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中融聚锦一年定期开放债券型发起式证券投资基金</w:t>
      </w:r>
    </w:p>
    <w:p w:rsidR="00A649B8" w:rsidRPr="00265218" w:rsidRDefault="00453207" w:rsidP="00453207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中融融慧双欣一年定期开放债券型证券投资基金</w:t>
      </w:r>
    </w:p>
    <w:p w:rsidR="00A649B8" w:rsidRPr="00265218" w:rsidRDefault="00A649B8" w:rsidP="00453207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中融价值成长6个月持有期混合型证券投资基金</w:t>
      </w:r>
    </w:p>
    <w:p w:rsidR="0032649D" w:rsidRPr="00265218" w:rsidRDefault="00A649B8" w:rsidP="00453207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中融创业板两年定期开放混合型证券投资基金</w:t>
      </w:r>
    </w:p>
    <w:p w:rsidR="0032649D" w:rsidRPr="00265218" w:rsidRDefault="0032649D" w:rsidP="00453207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中融成长优选混合型证券投资基金</w:t>
      </w:r>
    </w:p>
    <w:p w:rsidR="0032649D" w:rsidRPr="00265218" w:rsidRDefault="0032649D" w:rsidP="00453207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中融景瑞一年持有期混合型证券投资基金</w:t>
      </w:r>
    </w:p>
    <w:p w:rsidR="0032649D" w:rsidRPr="00265218" w:rsidRDefault="0032649D" w:rsidP="00453207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中融产业趋势一年定期开放混合型证券投资基金</w:t>
      </w:r>
    </w:p>
    <w:p w:rsidR="00265218" w:rsidRPr="00265218" w:rsidRDefault="0032649D" w:rsidP="00453207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中融景颐 6 个月持有期混合型证券投资基金</w:t>
      </w:r>
    </w:p>
    <w:p w:rsidR="00265218" w:rsidRPr="00265218" w:rsidRDefault="00265218" w:rsidP="00453207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中融行业先锋6个月持有期混合型证券投资基金</w:t>
      </w:r>
    </w:p>
    <w:p w:rsidR="00265218" w:rsidRPr="00265218" w:rsidRDefault="00265218" w:rsidP="00453207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中融鑫锐研究精选一年持有期混合型证券投资基金</w:t>
      </w:r>
    </w:p>
    <w:p w:rsidR="00265218" w:rsidRPr="00265218" w:rsidRDefault="00265218" w:rsidP="00453207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中融景盛一年持有期混合型证券投资基金</w:t>
      </w:r>
    </w:p>
    <w:p w:rsidR="00265218" w:rsidRPr="00265218" w:rsidRDefault="00265218" w:rsidP="00453207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中融恒益纯债债券型证券投资基金</w:t>
      </w:r>
    </w:p>
    <w:p w:rsidR="00265218" w:rsidRPr="00265218" w:rsidRDefault="00265218" w:rsidP="00453207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中融恒阳纯债债券型证券投资基金</w:t>
      </w:r>
    </w:p>
    <w:p w:rsidR="00265218" w:rsidRPr="00265218" w:rsidRDefault="00265218" w:rsidP="00453207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中融低碳经济3个月持有期混合型证券投资基金</w:t>
      </w:r>
    </w:p>
    <w:p w:rsidR="00265218" w:rsidRPr="00265218" w:rsidRDefault="00265218" w:rsidP="00453207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中融景泓一年持有期混合型证券投资基金</w:t>
      </w:r>
    </w:p>
    <w:p w:rsidR="0065046D" w:rsidRDefault="00265218" w:rsidP="00453207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中融金融鑫选3个月持有期混合型证券投资基金</w:t>
      </w:r>
    </w:p>
    <w:p w:rsidR="006043C8" w:rsidRPr="006043C8" w:rsidRDefault="006043C8" w:rsidP="006043C8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043C8">
        <w:rPr>
          <w:rFonts w:ascii="仿宋" w:eastAsia="仿宋" w:hAnsi="仿宋" w:hint="eastAsia"/>
          <w:color w:val="000000" w:themeColor="text1"/>
          <w:sz w:val="32"/>
          <w:szCs w:val="32"/>
        </w:rPr>
        <w:t>中融匠心优选混合型证券投资基金</w:t>
      </w:r>
    </w:p>
    <w:p w:rsidR="006043C8" w:rsidRPr="006043C8" w:rsidRDefault="006043C8" w:rsidP="006043C8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043C8">
        <w:rPr>
          <w:rFonts w:ascii="仿宋" w:eastAsia="仿宋" w:hAnsi="仿宋" w:hint="eastAsia"/>
          <w:color w:val="000000" w:themeColor="text1"/>
          <w:sz w:val="32"/>
          <w:szCs w:val="32"/>
        </w:rPr>
        <w:t>中融恒利纯债债券型证券投资基金</w:t>
      </w:r>
    </w:p>
    <w:p w:rsidR="006043C8" w:rsidRPr="006043C8" w:rsidRDefault="006043C8" w:rsidP="006043C8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043C8">
        <w:rPr>
          <w:rFonts w:ascii="仿宋" w:eastAsia="仿宋" w:hAnsi="仿宋" w:hint="eastAsia"/>
          <w:color w:val="000000" w:themeColor="text1"/>
          <w:sz w:val="32"/>
          <w:szCs w:val="32"/>
        </w:rPr>
        <w:t>中融添益进取3个月持有期混合型发起式基金中基金（FOF）</w:t>
      </w:r>
    </w:p>
    <w:p w:rsidR="006043C8" w:rsidRPr="006043C8" w:rsidRDefault="006043C8" w:rsidP="006043C8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043C8">
        <w:rPr>
          <w:rFonts w:ascii="仿宋" w:eastAsia="仿宋" w:hAnsi="仿宋" w:hint="eastAsia"/>
          <w:color w:val="000000" w:themeColor="text1"/>
          <w:sz w:val="32"/>
          <w:szCs w:val="32"/>
        </w:rPr>
        <w:t>中融高质量成长混合型证券投资基金</w:t>
      </w:r>
    </w:p>
    <w:p w:rsidR="006043C8" w:rsidRPr="006043C8" w:rsidRDefault="006043C8" w:rsidP="006043C8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043C8">
        <w:rPr>
          <w:rFonts w:ascii="仿宋" w:eastAsia="仿宋" w:hAnsi="仿宋" w:hint="eastAsia"/>
          <w:color w:val="000000" w:themeColor="text1"/>
          <w:sz w:val="32"/>
          <w:szCs w:val="32"/>
        </w:rPr>
        <w:t>中融景惠混合型证券投资基金</w:t>
      </w:r>
    </w:p>
    <w:p w:rsidR="006043C8" w:rsidRPr="006043C8" w:rsidRDefault="006043C8" w:rsidP="006043C8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043C8">
        <w:rPr>
          <w:rFonts w:ascii="仿宋" w:eastAsia="仿宋" w:hAnsi="仿宋" w:hint="eastAsia"/>
          <w:color w:val="000000" w:themeColor="text1"/>
          <w:sz w:val="32"/>
          <w:szCs w:val="32"/>
        </w:rPr>
        <w:t>中融聚优一年定期开放债券型发起式证券投资基金</w:t>
      </w:r>
    </w:p>
    <w:p w:rsidR="006043C8" w:rsidRPr="006043C8" w:rsidRDefault="006043C8" w:rsidP="006043C8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043C8">
        <w:rPr>
          <w:rFonts w:ascii="仿宋" w:eastAsia="仿宋" w:hAnsi="仿宋" w:hint="eastAsia"/>
          <w:color w:val="000000" w:themeColor="text1"/>
          <w:sz w:val="32"/>
          <w:szCs w:val="32"/>
        </w:rPr>
        <w:t>中融恒泽纯债债券型证券投资基金</w:t>
      </w:r>
    </w:p>
    <w:p w:rsidR="006043C8" w:rsidRPr="006043C8" w:rsidRDefault="006043C8" w:rsidP="006043C8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043C8">
        <w:rPr>
          <w:rFonts w:ascii="仿宋" w:eastAsia="仿宋" w:hAnsi="仿宋" w:hint="eastAsia"/>
          <w:color w:val="000000" w:themeColor="text1"/>
          <w:sz w:val="32"/>
          <w:szCs w:val="32"/>
        </w:rPr>
        <w:t>中融研发创新混合型证券投资基金</w:t>
      </w:r>
    </w:p>
    <w:p w:rsidR="00320B96" w:rsidRDefault="006043C8" w:rsidP="006043C8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043C8">
        <w:rPr>
          <w:rFonts w:ascii="仿宋" w:eastAsia="仿宋" w:hAnsi="仿宋" w:hint="eastAsia"/>
          <w:color w:val="000000" w:themeColor="text1"/>
          <w:sz w:val="32"/>
          <w:szCs w:val="32"/>
        </w:rPr>
        <w:t>中融优势产业混合型证券投资基金</w:t>
      </w:r>
    </w:p>
    <w:p w:rsidR="00320B96" w:rsidRDefault="00320B96" w:rsidP="006043C8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20B96">
        <w:rPr>
          <w:rFonts w:ascii="仿宋" w:eastAsia="仿宋" w:hAnsi="仿宋" w:hint="eastAsia"/>
          <w:color w:val="000000" w:themeColor="text1"/>
          <w:sz w:val="32"/>
          <w:szCs w:val="32"/>
        </w:rPr>
        <w:t>中融医药消费混合型证券投资基金</w:t>
      </w:r>
    </w:p>
    <w:p w:rsidR="00320B96" w:rsidRDefault="00320B96" w:rsidP="006043C8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20B96">
        <w:rPr>
          <w:rFonts w:ascii="仿宋" w:eastAsia="仿宋" w:hAnsi="仿宋" w:hint="eastAsia"/>
          <w:color w:val="000000" w:themeColor="text1"/>
          <w:sz w:val="32"/>
          <w:szCs w:val="32"/>
        </w:rPr>
        <w:t>中融成长先锋一年持有期混合型证券投资基金</w:t>
      </w:r>
    </w:p>
    <w:p w:rsidR="003F208D" w:rsidRDefault="00320B96" w:rsidP="006043C8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20B96">
        <w:rPr>
          <w:rFonts w:ascii="仿宋" w:eastAsia="仿宋" w:hAnsi="仿宋" w:hint="eastAsia"/>
          <w:color w:val="000000" w:themeColor="text1"/>
          <w:sz w:val="32"/>
          <w:szCs w:val="32"/>
        </w:rPr>
        <w:t>中融益海30天滚动持有短债债券型证券投资基金</w:t>
      </w:r>
    </w:p>
    <w:p w:rsidR="00BB3501" w:rsidRPr="00265218" w:rsidRDefault="003F208D" w:rsidP="006043C8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bookmarkStart w:id="0" w:name="_GoBack"/>
      <w:r w:rsidRPr="003F208D">
        <w:rPr>
          <w:rFonts w:ascii="仿宋" w:eastAsia="仿宋" w:hAnsi="仿宋" w:hint="eastAsia"/>
          <w:color w:val="000000" w:themeColor="text1"/>
          <w:sz w:val="32"/>
          <w:szCs w:val="32"/>
        </w:rPr>
        <w:t>中融</w:t>
      </w:r>
      <w:bookmarkEnd w:id="0"/>
      <w:r w:rsidRPr="003F208D">
        <w:rPr>
          <w:rFonts w:ascii="仿宋" w:eastAsia="仿宋" w:hAnsi="仿宋" w:hint="eastAsia"/>
          <w:color w:val="000000" w:themeColor="text1"/>
          <w:sz w:val="32"/>
          <w:szCs w:val="32"/>
        </w:rPr>
        <w:t>益泓90天滚动持有债券型证券投资基金</w:t>
      </w:r>
      <w:r w:rsidR="00BB3501"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的季度</w:t>
      </w:r>
      <w:r w:rsidR="00BB3501" w:rsidRPr="00265218">
        <w:rPr>
          <w:rFonts w:ascii="仿宋" w:eastAsia="仿宋" w:hAnsi="仿宋"/>
          <w:color w:val="000000" w:themeColor="text1"/>
          <w:sz w:val="32"/>
          <w:szCs w:val="32"/>
        </w:rPr>
        <w:t>报告全文</w:t>
      </w:r>
      <w:r w:rsidR="00BB3501"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Pr="00265218">
        <w:rPr>
          <w:rFonts w:ascii="仿宋" w:eastAsia="仿宋" w:hAnsi="仿宋"/>
          <w:color w:val="000000" w:themeColor="text1"/>
          <w:sz w:val="32"/>
          <w:szCs w:val="32"/>
        </w:rPr>
        <w:t>022</w:t>
      </w: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="00C41D95"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/>
          <w:color w:val="000000" w:themeColor="text1"/>
          <w:sz w:val="32"/>
          <w:szCs w:val="32"/>
        </w:rPr>
        <w:t>26</w:t>
      </w:r>
      <w:r w:rsidR="00BB3501"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 w:rsidR="00BB3501" w:rsidRPr="00265218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C94B69"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C94B69" w:rsidRPr="00265218">
        <w:rPr>
          <w:rFonts w:ascii="仿宋" w:eastAsia="仿宋" w:hAnsi="仿宋" w:hint="eastAsia"/>
          <w:b/>
          <w:color w:val="000000" w:themeColor="text1"/>
          <w:sz w:val="32"/>
          <w:szCs w:val="32"/>
        </w:rPr>
        <w:t>www.zrfunds.com.cn</w:t>
      </w:r>
      <w:r w:rsidR="00C94B69"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265218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265218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265218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265218"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 w:rsidR="00BB3501"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 w:rsidR="00C94B69" w:rsidRPr="00265218">
        <w:rPr>
          <w:rFonts w:ascii="仿宋" w:eastAsia="仿宋" w:hAnsi="仿宋" w:hint="eastAsia"/>
          <w:b/>
          <w:color w:val="000000" w:themeColor="text1"/>
          <w:sz w:val="32"/>
          <w:szCs w:val="32"/>
        </w:rPr>
        <w:t>400-160-6000，010-56517299</w:t>
      </w:r>
      <w:r w:rsidR="00BB3501"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265218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Pr="00265218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2A1052" w:rsidRPr="00265218" w:rsidRDefault="00BB3501" w:rsidP="001B765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FE39AD" w:rsidRPr="00265218" w:rsidRDefault="00FE39AD" w:rsidP="00FE39AD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中融基金管理有限</w:t>
      </w:r>
      <w:r w:rsidRPr="00265218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265218" w:rsidRDefault="00FE39AD" w:rsidP="00721F69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Pr="00265218">
        <w:rPr>
          <w:rFonts w:ascii="仿宋" w:eastAsia="仿宋" w:hAnsi="仿宋"/>
          <w:color w:val="000000" w:themeColor="text1"/>
          <w:sz w:val="32"/>
          <w:szCs w:val="32"/>
        </w:rPr>
        <w:t xml:space="preserve">    </w:t>
      </w:r>
      <w:r w:rsidR="003F208D"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3F208D" w:rsidRPr="00265218">
        <w:rPr>
          <w:rFonts w:ascii="仿宋" w:eastAsia="仿宋" w:hAnsi="仿宋"/>
          <w:color w:val="000000" w:themeColor="text1"/>
          <w:sz w:val="32"/>
          <w:szCs w:val="32"/>
        </w:rPr>
        <w:t>022年</w:t>
      </w:r>
      <w:r w:rsidR="003F208D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Pr="00265218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3F208D">
        <w:rPr>
          <w:rFonts w:ascii="仿宋" w:eastAsia="仿宋" w:hAnsi="仿宋"/>
          <w:color w:val="000000" w:themeColor="text1"/>
          <w:sz w:val="32"/>
          <w:szCs w:val="32"/>
        </w:rPr>
        <w:t>26</w:t>
      </w:r>
      <w:r w:rsidRPr="00265218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265218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32B" w:rsidRDefault="0087132B" w:rsidP="009A149B">
      <w:r>
        <w:separator/>
      </w:r>
    </w:p>
  </w:endnote>
  <w:endnote w:type="continuationSeparator" w:id="0">
    <w:p w:rsidR="0087132B" w:rsidRDefault="0087132B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C90729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864E9A" w:rsidRPr="00864E9A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C90729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864E9A" w:rsidRPr="00864E9A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32B" w:rsidRDefault="0087132B" w:rsidP="009A149B">
      <w:r>
        <w:separator/>
      </w:r>
    </w:p>
  </w:footnote>
  <w:footnote w:type="continuationSeparator" w:id="0">
    <w:p w:rsidR="0087132B" w:rsidRDefault="0087132B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261CF"/>
    <w:rsid w:val="000300E5"/>
    <w:rsid w:val="0003246C"/>
    <w:rsid w:val="00033010"/>
    <w:rsid w:val="00033204"/>
    <w:rsid w:val="000475F0"/>
    <w:rsid w:val="000539F6"/>
    <w:rsid w:val="000569BC"/>
    <w:rsid w:val="00056EE0"/>
    <w:rsid w:val="00057323"/>
    <w:rsid w:val="0008010F"/>
    <w:rsid w:val="00081ADE"/>
    <w:rsid w:val="00082039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7651"/>
    <w:rsid w:val="001D04AB"/>
    <w:rsid w:val="001D2521"/>
    <w:rsid w:val="001D74AE"/>
    <w:rsid w:val="001E7CAD"/>
    <w:rsid w:val="001F125D"/>
    <w:rsid w:val="001F15CB"/>
    <w:rsid w:val="001F533E"/>
    <w:rsid w:val="0021172E"/>
    <w:rsid w:val="00216137"/>
    <w:rsid w:val="00221DE2"/>
    <w:rsid w:val="00234298"/>
    <w:rsid w:val="002343BD"/>
    <w:rsid w:val="002471D4"/>
    <w:rsid w:val="00253326"/>
    <w:rsid w:val="00261CDE"/>
    <w:rsid w:val="0026276F"/>
    <w:rsid w:val="00265218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052"/>
    <w:rsid w:val="002A1F54"/>
    <w:rsid w:val="002A4FF0"/>
    <w:rsid w:val="002B144C"/>
    <w:rsid w:val="002B16F4"/>
    <w:rsid w:val="002B2DA0"/>
    <w:rsid w:val="002B630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20B96"/>
    <w:rsid w:val="00321AA9"/>
    <w:rsid w:val="0032649D"/>
    <w:rsid w:val="00332619"/>
    <w:rsid w:val="00333802"/>
    <w:rsid w:val="003467B5"/>
    <w:rsid w:val="00354544"/>
    <w:rsid w:val="00355B7C"/>
    <w:rsid w:val="00361065"/>
    <w:rsid w:val="0036248F"/>
    <w:rsid w:val="00381EE0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208D"/>
    <w:rsid w:val="003F4E13"/>
    <w:rsid w:val="003F6960"/>
    <w:rsid w:val="0040020D"/>
    <w:rsid w:val="004049AE"/>
    <w:rsid w:val="00405ADB"/>
    <w:rsid w:val="004254EE"/>
    <w:rsid w:val="00430D19"/>
    <w:rsid w:val="00433480"/>
    <w:rsid w:val="0043655D"/>
    <w:rsid w:val="00437D86"/>
    <w:rsid w:val="00441246"/>
    <w:rsid w:val="00441E0B"/>
    <w:rsid w:val="00450117"/>
    <w:rsid w:val="00452A46"/>
    <w:rsid w:val="00453207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2854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5F9D"/>
    <w:rsid w:val="005C7C95"/>
    <w:rsid w:val="005D3C24"/>
    <w:rsid w:val="005D4528"/>
    <w:rsid w:val="005E088E"/>
    <w:rsid w:val="005E0F00"/>
    <w:rsid w:val="005F4D9C"/>
    <w:rsid w:val="005F7E5C"/>
    <w:rsid w:val="006043C8"/>
    <w:rsid w:val="00604996"/>
    <w:rsid w:val="00605B67"/>
    <w:rsid w:val="006163B1"/>
    <w:rsid w:val="00616874"/>
    <w:rsid w:val="0062589F"/>
    <w:rsid w:val="00626EA8"/>
    <w:rsid w:val="00641CEA"/>
    <w:rsid w:val="0065046D"/>
    <w:rsid w:val="0065080E"/>
    <w:rsid w:val="00655229"/>
    <w:rsid w:val="00656B0C"/>
    <w:rsid w:val="006577D8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B7F57"/>
    <w:rsid w:val="006D17EF"/>
    <w:rsid w:val="006E4941"/>
    <w:rsid w:val="006E55E9"/>
    <w:rsid w:val="006E5DE5"/>
    <w:rsid w:val="006E7335"/>
    <w:rsid w:val="006F1E9F"/>
    <w:rsid w:val="006F3391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1F69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163"/>
    <w:rsid w:val="007703B8"/>
    <w:rsid w:val="00771227"/>
    <w:rsid w:val="00772D42"/>
    <w:rsid w:val="00775751"/>
    <w:rsid w:val="00781015"/>
    <w:rsid w:val="00783E4C"/>
    <w:rsid w:val="00787132"/>
    <w:rsid w:val="007900FC"/>
    <w:rsid w:val="00794869"/>
    <w:rsid w:val="00797876"/>
    <w:rsid w:val="007A5116"/>
    <w:rsid w:val="007A5263"/>
    <w:rsid w:val="007B3A14"/>
    <w:rsid w:val="007B4EC6"/>
    <w:rsid w:val="007B521E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5537D"/>
    <w:rsid w:val="008619E1"/>
    <w:rsid w:val="00864E9A"/>
    <w:rsid w:val="00866E5A"/>
    <w:rsid w:val="0087132B"/>
    <w:rsid w:val="008721DF"/>
    <w:rsid w:val="008738A9"/>
    <w:rsid w:val="00876EC6"/>
    <w:rsid w:val="00881C77"/>
    <w:rsid w:val="008828BC"/>
    <w:rsid w:val="00882FB0"/>
    <w:rsid w:val="008839E0"/>
    <w:rsid w:val="00887017"/>
    <w:rsid w:val="00891007"/>
    <w:rsid w:val="008A1AFA"/>
    <w:rsid w:val="008A2CE2"/>
    <w:rsid w:val="008A3460"/>
    <w:rsid w:val="008A7B1F"/>
    <w:rsid w:val="008B539C"/>
    <w:rsid w:val="008B77D5"/>
    <w:rsid w:val="008C155D"/>
    <w:rsid w:val="008D4634"/>
    <w:rsid w:val="008E2EB0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E7FAD"/>
    <w:rsid w:val="009F72D1"/>
    <w:rsid w:val="00A144A6"/>
    <w:rsid w:val="00A21627"/>
    <w:rsid w:val="00A35A0F"/>
    <w:rsid w:val="00A37A94"/>
    <w:rsid w:val="00A41611"/>
    <w:rsid w:val="00A441B7"/>
    <w:rsid w:val="00A447AF"/>
    <w:rsid w:val="00A46430"/>
    <w:rsid w:val="00A5780A"/>
    <w:rsid w:val="00A609C0"/>
    <w:rsid w:val="00A61D58"/>
    <w:rsid w:val="00A62B15"/>
    <w:rsid w:val="00A63901"/>
    <w:rsid w:val="00A63F21"/>
    <w:rsid w:val="00A649B8"/>
    <w:rsid w:val="00A7247E"/>
    <w:rsid w:val="00A72BFA"/>
    <w:rsid w:val="00A72FCD"/>
    <w:rsid w:val="00A74844"/>
    <w:rsid w:val="00A81D7B"/>
    <w:rsid w:val="00A87DCB"/>
    <w:rsid w:val="00A97A32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273D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E7EE3"/>
    <w:rsid w:val="00BF22CF"/>
    <w:rsid w:val="00BF234E"/>
    <w:rsid w:val="00BF2747"/>
    <w:rsid w:val="00BF2F67"/>
    <w:rsid w:val="00BF5588"/>
    <w:rsid w:val="00BF5F4D"/>
    <w:rsid w:val="00C0244D"/>
    <w:rsid w:val="00C04FAE"/>
    <w:rsid w:val="00C0548F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1D95"/>
    <w:rsid w:val="00C44634"/>
    <w:rsid w:val="00C45644"/>
    <w:rsid w:val="00C51B56"/>
    <w:rsid w:val="00C5361C"/>
    <w:rsid w:val="00C53B3E"/>
    <w:rsid w:val="00C61988"/>
    <w:rsid w:val="00C64316"/>
    <w:rsid w:val="00C662E5"/>
    <w:rsid w:val="00C67F89"/>
    <w:rsid w:val="00C71F74"/>
    <w:rsid w:val="00C73CFC"/>
    <w:rsid w:val="00C7490E"/>
    <w:rsid w:val="00C75104"/>
    <w:rsid w:val="00C81CAD"/>
    <w:rsid w:val="00C84743"/>
    <w:rsid w:val="00C86E10"/>
    <w:rsid w:val="00C90729"/>
    <w:rsid w:val="00C9160A"/>
    <w:rsid w:val="00C94B69"/>
    <w:rsid w:val="00C972C4"/>
    <w:rsid w:val="00CA1FEF"/>
    <w:rsid w:val="00CA25FC"/>
    <w:rsid w:val="00CA5932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052F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36B80"/>
    <w:rsid w:val="00E5059C"/>
    <w:rsid w:val="00E54C06"/>
    <w:rsid w:val="00E5664A"/>
    <w:rsid w:val="00E733F3"/>
    <w:rsid w:val="00E7407A"/>
    <w:rsid w:val="00E81A0A"/>
    <w:rsid w:val="00E964F7"/>
    <w:rsid w:val="00EA67B0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3A6E"/>
    <w:rsid w:val="00FA653D"/>
    <w:rsid w:val="00FB23EE"/>
    <w:rsid w:val="00FC34DF"/>
    <w:rsid w:val="00FD658E"/>
    <w:rsid w:val="00FE0C5A"/>
    <w:rsid w:val="00FE13A2"/>
    <w:rsid w:val="00FE3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1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87F6E-44BF-4E02-85A7-093D3751D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295</Words>
  <Characters>1683</Characters>
  <Application>Microsoft Office Word</Application>
  <DocSecurity>4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2022-10-25T16:06:00Z</dcterms:created>
  <dcterms:modified xsi:type="dcterms:W3CDTF">2022-10-25T16:06:00Z</dcterms:modified>
</cp:coreProperties>
</file>