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79" w:rsidRDefault="00EF5C79">
      <w:pPr>
        <w:spacing w:line="540" w:lineRule="exact"/>
        <w:ind w:firstLineChars="50" w:firstLine="181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中银国际证券股份有限公司</w:t>
      </w:r>
      <w:r>
        <w:rPr>
          <w:rFonts w:ascii="宋体" w:hAnsi="宋体"/>
          <w:b/>
          <w:color w:val="000000"/>
          <w:sz w:val="36"/>
          <w:szCs w:val="36"/>
        </w:rPr>
        <w:t>旗下基金20</w:t>
      </w:r>
      <w:r>
        <w:rPr>
          <w:rFonts w:ascii="宋体" w:hAnsi="宋体" w:hint="eastAsia"/>
          <w:b/>
          <w:color w:val="000000"/>
          <w:sz w:val="36"/>
          <w:szCs w:val="36"/>
        </w:rPr>
        <w:t>2</w:t>
      </w:r>
      <w:r w:rsidR="001C59B3">
        <w:rPr>
          <w:rFonts w:ascii="宋体" w:hAnsi="宋体" w:hint="eastAsia"/>
          <w:b/>
          <w:color w:val="000000"/>
          <w:sz w:val="36"/>
          <w:szCs w:val="36"/>
        </w:rPr>
        <w:t>2</w:t>
      </w:r>
      <w:r>
        <w:rPr>
          <w:rFonts w:ascii="宋体" w:hAnsi="宋体" w:hint="eastAsia"/>
          <w:b/>
          <w:color w:val="000000"/>
          <w:sz w:val="36"/>
          <w:szCs w:val="36"/>
        </w:rPr>
        <w:t>年第</w:t>
      </w:r>
      <w:r w:rsidR="00F0208D">
        <w:rPr>
          <w:rFonts w:ascii="宋体" w:hAnsi="宋体" w:hint="eastAsia"/>
          <w:b/>
          <w:color w:val="000000"/>
          <w:sz w:val="36"/>
          <w:szCs w:val="36"/>
        </w:rPr>
        <w:t>3</w:t>
      </w:r>
      <w:r>
        <w:rPr>
          <w:rFonts w:ascii="宋体" w:hAnsi="宋体" w:hint="eastAsia"/>
          <w:b/>
          <w:color w:val="000000"/>
          <w:sz w:val="36"/>
          <w:szCs w:val="36"/>
        </w:rPr>
        <w:t>季</w:t>
      </w:r>
      <w:r>
        <w:rPr>
          <w:rFonts w:ascii="宋体" w:hAnsi="宋体"/>
          <w:b/>
          <w:color w:val="000000"/>
          <w:sz w:val="36"/>
          <w:szCs w:val="36"/>
        </w:rPr>
        <w:t>度报告</w:t>
      </w:r>
      <w:r>
        <w:rPr>
          <w:rFonts w:ascii="宋体" w:hAnsi="宋体" w:hint="eastAsia"/>
          <w:b/>
          <w:color w:val="000000"/>
          <w:sz w:val="36"/>
          <w:szCs w:val="36"/>
        </w:rPr>
        <w:t>提示性公告</w:t>
      </w:r>
    </w:p>
    <w:p w:rsidR="00EF5C79" w:rsidRDefault="00EF5C79" w:rsidP="002070C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EF5C79" w:rsidRDefault="00EF5C79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本公司董事会及董事保证中银国际证券股份有限公司</w:t>
      </w:r>
      <w:r>
        <w:rPr>
          <w:rFonts w:ascii="仿宋" w:eastAsia="仿宋" w:hAnsi="仿宋"/>
          <w:color w:val="000000"/>
          <w:sz w:val="28"/>
          <w:szCs w:val="28"/>
        </w:rPr>
        <w:t>旗下基金20</w:t>
      </w:r>
      <w:r>
        <w:rPr>
          <w:rFonts w:ascii="仿宋" w:eastAsia="仿宋" w:hAnsi="仿宋" w:hint="eastAsia"/>
          <w:color w:val="000000"/>
          <w:sz w:val="28"/>
          <w:szCs w:val="28"/>
        </w:rPr>
        <w:t>2</w:t>
      </w:r>
      <w:r w:rsidR="001C59B3">
        <w:rPr>
          <w:rFonts w:ascii="仿宋" w:eastAsia="仿宋" w:hAnsi="仿宋" w:hint="eastAsia"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</w:rPr>
        <w:t>年第</w:t>
      </w:r>
      <w:r w:rsidR="00F0208D">
        <w:rPr>
          <w:rFonts w:ascii="仿宋" w:eastAsia="仿宋" w:hAnsi="仿宋" w:hint="eastAsia"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</w:rPr>
        <w:t>季</w:t>
      </w:r>
      <w:r>
        <w:rPr>
          <w:rFonts w:ascii="仿宋" w:eastAsia="仿宋" w:hAnsi="仿宋"/>
          <w:color w:val="000000"/>
          <w:sz w:val="28"/>
          <w:szCs w:val="28"/>
        </w:rPr>
        <w:t>度报告</w:t>
      </w:r>
      <w:r>
        <w:rPr>
          <w:rFonts w:ascii="仿宋" w:eastAsia="仿宋" w:hAnsi="仿宋" w:hint="eastAsia"/>
          <w:color w:val="000000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EF5C79" w:rsidRDefault="00EF5C79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中银国际证券股份有限公司</w:t>
      </w:r>
      <w:r>
        <w:rPr>
          <w:rFonts w:ascii="仿宋" w:eastAsia="仿宋" w:hAnsi="仿宋"/>
          <w:color w:val="000000"/>
          <w:sz w:val="28"/>
          <w:szCs w:val="28"/>
        </w:rPr>
        <w:t>旗下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中银证券价值精选灵活配置混合型证券投资基金(原中银证券保本1号混合型证券投资基金)、中银证券健康产业灵活配置混合型证券投资基金、中银证券现金管家货币市场基金、中银证券安进债券型证券投资基金、中银证券瑞益灵活配置混合型证券投资基金（原中银证券瑞益定期开放灵活配置混合型证券投资基金）、中银证券安弘债券型证券投资基金、中银证券汇宇定期开放债券型发起式证券投资基金、中银证券聚瑞混合型证券投资基金、中银证券祥瑞混合型证券投资基金、中银证券汇嘉定期开放债券型发起式证券投资基金、中银证券安誉债券型证券投资基金、中银证券汇享定期开放债券型发起式证券投资基金、中银证券新能源灵活配置混合型证券投资基金、</w:t>
      </w:r>
      <w:r>
        <w:rPr>
          <w:rFonts w:ascii="仿宋" w:eastAsia="仿宋" w:hAnsi="仿宋"/>
          <w:bCs/>
          <w:color w:val="000000"/>
          <w:sz w:val="28"/>
          <w:szCs w:val="28"/>
        </w:rPr>
        <w:t>中银证券安源债券型证券投资基金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>
        <w:rPr>
          <w:rFonts w:ascii="仿宋" w:eastAsia="仿宋" w:hAnsi="仿宋" w:hint="eastAsia"/>
          <w:color w:val="000000"/>
          <w:sz w:val="28"/>
          <w:szCs w:val="28"/>
        </w:rPr>
        <w:t>中银证券中高等级债券型证券投资基金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>
        <w:rPr>
          <w:rFonts w:ascii="仿宋" w:eastAsia="仿宋" w:hAnsi="仿宋"/>
          <w:bCs/>
          <w:color w:val="000000"/>
          <w:sz w:val="28"/>
          <w:szCs w:val="28"/>
        </w:rPr>
        <w:t>中银证券安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泽</w:t>
      </w:r>
      <w:r>
        <w:rPr>
          <w:rFonts w:ascii="仿宋" w:eastAsia="仿宋" w:hAnsi="仿宋"/>
          <w:bCs/>
          <w:color w:val="000000"/>
          <w:sz w:val="28"/>
          <w:szCs w:val="28"/>
        </w:rPr>
        <w:t>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中银证券科技创新3年封闭运作灵活配置混合型证券投资基金、中银证券中证500交易型开放式指数证券投资基金、中银证券安沛债券型证券投资基金、中银证券中证500交易型开放式指数证券投资基金联接基金、中银证券汇远一年定期开放债券型发起式证券投资基金、中银证券汇兴一年定期开放债券型发起式证券投资基金、中银证券安泰债券型证券投资基金、中银证券优选行业龙头混合型证券投资基金、中银证券安汇三年定期开放债券型证券投资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lastRenderedPageBreak/>
        <w:t>基金、中银证券创业板交易型开放式指数证券投资基金、中银证券鑫瑞6个月持有期混合型证券投资基金、中银证券精选行业股票型证券投资基金、中银证券汇福一年定期开放债券型发起式证券投资基金、中银证券均衡成长混合型</w:t>
      </w:r>
      <w:r>
        <w:rPr>
          <w:rFonts w:ascii="仿宋" w:eastAsia="仿宋" w:hAnsi="仿宋"/>
          <w:bCs/>
          <w:color w:val="000000"/>
          <w:sz w:val="28"/>
          <w:szCs w:val="28"/>
        </w:rPr>
        <w:t>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、中银证券创业板交易型开放式指数证券投资基金发起式联接基金、中银证券盈瑞混合型证券投资基金、中银证券优势制造股票型证券投资基金</w:t>
      </w:r>
      <w:r w:rsidR="00A5448F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6240D1">
        <w:rPr>
          <w:rFonts w:ascii="仿宋" w:eastAsia="仿宋" w:hAnsi="仿宋" w:hint="eastAsia"/>
          <w:bCs/>
          <w:color w:val="000000"/>
          <w:sz w:val="28"/>
          <w:szCs w:val="28"/>
        </w:rPr>
        <w:t>中银证券安灏债券型证券投资基金、中银证券安业债券型证券投资基金</w:t>
      </w:r>
      <w:r w:rsidR="001E50E7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1E50E7" w:rsidRPr="001E50E7">
        <w:rPr>
          <w:rFonts w:ascii="仿宋" w:eastAsia="仿宋" w:hAnsi="仿宋" w:hint="eastAsia"/>
          <w:bCs/>
          <w:color w:val="000000"/>
          <w:sz w:val="28"/>
          <w:szCs w:val="28"/>
        </w:rPr>
        <w:t>中银证券内需增长混合型证券投资基金</w:t>
      </w:r>
      <w:r w:rsidR="001E50E7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1E50E7" w:rsidRPr="001E50E7">
        <w:rPr>
          <w:rFonts w:ascii="仿宋" w:eastAsia="仿宋" w:hAnsi="仿宋" w:hint="eastAsia"/>
          <w:bCs/>
          <w:color w:val="000000"/>
          <w:sz w:val="28"/>
          <w:szCs w:val="28"/>
        </w:rPr>
        <w:t>中银证券恒瑞9个月持有期混合型证券投资基金</w:t>
      </w:r>
      <w:r w:rsidR="001E50E7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1E50E7" w:rsidRPr="001E50E7">
        <w:rPr>
          <w:rFonts w:ascii="仿宋" w:eastAsia="仿宋" w:hAnsi="仿宋" w:hint="eastAsia"/>
          <w:bCs/>
          <w:color w:val="000000"/>
          <w:sz w:val="28"/>
          <w:szCs w:val="28"/>
        </w:rPr>
        <w:t>中银证券远见价值混合型证券投资基金</w:t>
      </w:r>
      <w:r w:rsidR="001E50E7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1E50E7" w:rsidRPr="001E50E7">
        <w:rPr>
          <w:rFonts w:ascii="仿宋" w:eastAsia="仿宋" w:hAnsi="仿宋" w:hint="eastAsia"/>
          <w:bCs/>
          <w:color w:val="000000"/>
          <w:sz w:val="28"/>
          <w:szCs w:val="28"/>
        </w:rPr>
        <w:t>中银证券成长领航混合型证券投资基金</w:t>
      </w:r>
      <w:r w:rsidR="00B950FE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B950FE" w:rsidRPr="00B950FE">
        <w:rPr>
          <w:rFonts w:ascii="仿宋" w:eastAsia="仿宋" w:hAnsi="仿宋" w:hint="eastAsia"/>
          <w:bCs/>
          <w:color w:val="000000"/>
          <w:sz w:val="28"/>
          <w:szCs w:val="28"/>
        </w:rPr>
        <w:t>中银证券安瑞6个月持有期债券型证券投资基金</w:t>
      </w:r>
      <w:r w:rsidR="00F0208D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F0208D" w:rsidRPr="00F0208D">
        <w:rPr>
          <w:rFonts w:ascii="仿宋" w:eastAsia="仿宋" w:hAnsi="仿宋" w:hint="eastAsia"/>
          <w:bCs/>
          <w:color w:val="000000"/>
          <w:sz w:val="28"/>
          <w:szCs w:val="28"/>
        </w:rPr>
        <w:t>中银证券慧泽稳健</w:t>
      </w:r>
      <w:r w:rsidR="00F0208D" w:rsidRPr="00F0208D">
        <w:rPr>
          <w:rFonts w:ascii="仿宋" w:eastAsia="仿宋" w:hAnsi="仿宋"/>
          <w:bCs/>
          <w:color w:val="000000"/>
          <w:sz w:val="28"/>
          <w:szCs w:val="28"/>
        </w:rPr>
        <w:t xml:space="preserve">3 </w:t>
      </w:r>
      <w:r w:rsidR="00F0208D" w:rsidRPr="00F0208D">
        <w:rPr>
          <w:rFonts w:ascii="仿宋" w:eastAsia="仿宋" w:hAnsi="仿宋" w:hint="eastAsia"/>
          <w:bCs/>
          <w:color w:val="000000"/>
          <w:sz w:val="28"/>
          <w:szCs w:val="28"/>
        </w:rPr>
        <w:t>个月持有期混合型发起式基金中基金</w:t>
      </w:r>
      <w:r w:rsidR="00F0208D" w:rsidRPr="00F0208D">
        <w:rPr>
          <w:rFonts w:ascii="仿宋" w:eastAsia="仿宋" w:hAnsi="仿宋"/>
          <w:bCs/>
          <w:color w:val="000000"/>
          <w:sz w:val="28"/>
          <w:szCs w:val="28"/>
        </w:rPr>
        <w:t>(FOF)</w:t>
      </w:r>
      <w:r w:rsidR="00F0208D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F0208D" w:rsidRPr="00F0208D">
        <w:rPr>
          <w:rFonts w:ascii="仿宋" w:eastAsia="仿宋" w:hAnsi="仿宋" w:hint="eastAsia"/>
          <w:bCs/>
          <w:color w:val="000000"/>
          <w:sz w:val="28"/>
          <w:szCs w:val="28"/>
        </w:rPr>
        <w:t>中银证券慧泽进取</w:t>
      </w:r>
      <w:r w:rsidR="00F0208D" w:rsidRPr="00F0208D">
        <w:rPr>
          <w:rFonts w:ascii="仿宋" w:eastAsia="仿宋" w:hAnsi="仿宋"/>
          <w:bCs/>
          <w:color w:val="000000"/>
          <w:sz w:val="28"/>
          <w:szCs w:val="28"/>
        </w:rPr>
        <w:t xml:space="preserve">3 </w:t>
      </w:r>
      <w:r w:rsidR="00F0208D" w:rsidRPr="00F0208D">
        <w:rPr>
          <w:rFonts w:ascii="仿宋" w:eastAsia="仿宋" w:hAnsi="仿宋" w:hint="eastAsia"/>
          <w:bCs/>
          <w:color w:val="000000"/>
          <w:sz w:val="28"/>
          <w:szCs w:val="28"/>
        </w:rPr>
        <w:t>个月持有期混合型发起式基金中基金</w:t>
      </w:r>
      <w:r w:rsidR="00F0208D" w:rsidRPr="00F0208D">
        <w:rPr>
          <w:rFonts w:ascii="仿宋" w:eastAsia="仿宋" w:hAnsi="仿宋"/>
          <w:bCs/>
          <w:color w:val="000000"/>
          <w:sz w:val="28"/>
          <w:szCs w:val="28"/>
        </w:rPr>
        <w:t>(FOF)</w:t>
      </w:r>
      <w:r w:rsidR="00F0208D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F0208D" w:rsidRPr="00F0208D">
        <w:rPr>
          <w:rFonts w:ascii="仿宋" w:eastAsia="仿宋" w:hAnsi="仿宋" w:hint="eastAsia"/>
          <w:bCs/>
          <w:color w:val="000000"/>
          <w:sz w:val="28"/>
          <w:szCs w:val="28"/>
        </w:rPr>
        <w:t>中银证券慧泽平衡</w:t>
      </w:r>
      <w:r w:rsidR="00F0208D" w:rsidRPr="00F0208D">
        <w:rPr>
          <w:rFonts w:ascii="仿宋" w:eastAsia="仿宋" w:hAnsi="仿宋"/>
          <w:bCs/>
          <w:color w:val="000000"/>
          <w:sz w:val="28"/>
          <w:szCs w:val="28"/>
        </w:rPr>
        <w:t xml:space="preserve">3 </w:t>
      </w:r>
      <w:r w:rsidR="00F0208D" w:rsidRPr="00F0208D">
        <w:rPr>
          <w:rFonts w:ascii="仿宋" w:eastAsia="仿宋" w:hAnsi="仿宋" w:hint="eastAsia"/>
          <w:bCs/>
          <w:color w:val="000000"/>
          <w:sz w:val="28"/>
          <w:szCs w:val="28"/>
        </w:rPr>
        <w:t>个月持有期混合型发起式基金中基金</w:t>
      </w:r>
      <w:r w:rsidR="00F0208D">
        <w:rPr>
          <w:rFonts w:ascii="仿宋" w:eastAsia="仿宋" w:hAnsi="仿宋"/>
          <w:bCs/>
          <w:color w:val="000000"/>
          <w:sz w:val="28"/>
          <w:szCs w:val="28"/>
        </w:rPr>
        <w:t xml:space="preserve">(FOF)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的</w:t>
      </w:r>
      <w:r>
        <w:rPr>
          <w:rFonts w:ascii="仿宋" w:eastAsia="仿宋" w:hAnsi="仿宋"/>
          <w:bCs/>
          <w:color w:val="000000"/>
          <w:sz w:val="28"/>
          <w:szCs w:val="28"/>
        </w:rPr>
        <w:t>20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2</w:t>
      </w:r>
      <w:r w:rsidR="001C59B3">
        <w:rPr>
          <w:rFonts w:ascii="仿宋" w:eastAsia="仿宋" w:hAnsi="仿宋" w:hint="eastAsia"/>
          <w:bCs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年第</w:t>
      </w:r>
      <w:r w:rsidR="00F0208D">
        <w:rPr>
          <w:rFonts w:ascii="仿宋" w:eastAsia="仿宋" w:hAnsi="仿宋" w:hint="eastAsia"/>
          <w:bCs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季</w:t>
      </w:r>
      <w:r>
        <w:rPr>
          <w:rFonts w:ascii="仿宋" w:eastAsia="仿宋" w:hAnsi="仿宋"/>
          <w:bCs/>
          <w:color w:val="000000"/>
          <w:sz w:val="28"/>
          <w:szCs w:val="28"/>
        </w:rPr>
        <w:t>度报告全文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于202</w:t>
      </w:r>
      <w:r w:rsidR="00A5448F">
        <w:rPr>
          <w:rFonts w:ascii="仿宋" w:eastAsia="仿宋" w:hAnsi="仿宋" w:hint="eastAsia"/>
          <w:bCs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</w:t>
      </w:r>
      <w:r w:rsidR="00F0208D">
        <w:rPr>
          <w:rFonts w:ascii="仿宋" w:eastAsia="仿宋" w:hAnsi="仿宋" w:hint="eastAsia"/>
          <w:bCs/>
          <w:color w:val="000000"/>
          <w:sz w:val="28"/>
          <w:szCs w:val="28"/>
        </w:rPr>
        <w:t>10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月</w:t>
      </w:r>
      <w:r w:rsidR="00F0208D">
        <w:rPr>
          <w:rFonts w:ascii="仿宋" w:eastAsia="仿宋" w:hAnsi="仿宋" w:hint="eastAsia"/>
          <w:bCs/>
          <w:color w:val="000000"/>
          <w:sz w:val="28"/>
          <w:szCs w:val="28"/>
        </w:rPr>
        <w:t>25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日在</w:t>
      </w:r>
      <w:r>
        <w:rPr>
          <w:rFonts w:ascii="仿宋" w:eastAsia="仿宋" w:hAnsi="仿宋"/>
          <w:bCs/>
          <w:color w:val="000000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/>
          <w:sz w:val="28"/>
          <w:szCs w:val="28"/>
        </w:rPr>
        <w:t>（</w:t>
      </w:r>
      <w:r>
        <w:rPr>
          <w:rFonts w:ascii="仿宋" w:eastAsia="仿宋" w:hAnsi="仿宋"/>
          <w:color w:val="000000"/>
          <w:sz w:val="28"/>
          <w:szCs w:val="28"/>
        </w:rPr>
        <w:t>http://www.bocifunds.com</w:t>
      </w:r>
      <w:r>
        <w:rPr>
          <w:rFonts w:ascii="仿宋" w:eastAsia="仿宋" w:hAnsi="仿宋" w:hint="eastAsia"/>
          <w:color w:val="000000"/>
          <w:sz w:val="28"/>
          <w:szCs w:val="28"/>
        </w:rPr>
        <w:t>）</w:t>
      </w:r>
      <w:r>
        <w:rPr>
          <w:rFonts w:ascii="仿宋" w:eastAsia="仿宋" w:hAnsi="仿宋"/>
          <w:color w:val="000000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/>
          <w:sz w:val="28"/>
          <w:szCs w:val="28"/>
        </w:rPr>
        <w:t>基金</w:t>
      </w:r>
      <w:r>
        <w:rPr>
          <w:rFonts w:ascii="仿宋" w:eastAsia="仿宋" w:hAnsi="仿宋"/>
          <w:color w:val="000000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/>
          <w:sz w:val="28"/>
          <w:szCs w:val="28"/>
        </w:rPr>
        <w:t>（</w:t>
      </w:r>
      <w:hyperlink r:id="rId6" w:history="1">
        <w:r>
          <w:rPr>
            <w:rFonts w:ascii="仿宋" w:eastAsia="仿宋" w:hAnsi="仿宋" w:hint="eastAsia"/>
            <w:color w:val="000000"/>
            <w:sz w:val="28"/>
            <w:szCs w:val="28"/>
          </w:rPr>
          <w:t>http://eid.csrc.gov.cn/fund</w:t>
        </w:r>
      </w:hyperlink>
      <w:r>
        <w:rPr>
          <w:rFonts w:ascii="仿宋" w:eastAsia="仿宋" w:hAnsi="仿宋" w:hint="eastAsia"/>
          <w:color w:val="000000"/>
          <w:sz w:val="28"/>
          <w:szCs w:val="28"/>
        </w:rPr>
        <w:t>）</w:t>
      </w:r>
      <w:r>
        <w:rPr>
          <w:rFonts w:ascii="仿宋" w:eastAsia="仿宋" w:hAnsi="仿宋"/>
          <w:color w:val="000000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/>
          <w:sz w:val="28"/>
          <w:szCs w:val="28"/>
        </w:rPr>
        <w:t>如有疑问可拨打本公司客服电话（021-61195566 / 400-620-8888（免长途通话费）选择6</w:t>
      </w:r>
      <w:r>
        <w:rPr>
          <w:rFonts w:ascii="仿宋" w:eastAsia="仿宋" w:hAnsi="仿宋"/>
          <w:color w:val="000000"/>
          <w:sz w:val="28"/>
          <w:szCs w:val="28"/>
        </w:rPr>
        <w:t>公募基金</w:t>
      </w:r>
      <w:r>
        <w:rPr>
          <w:rFonts w:ascii="仿宋" w:eastAsia="仿宋" w:hAnsi="仿宋" w:hint="eastAsia"/>
          <w:color w:val="000000"/>
          <w:sz w:val="28"/>
          <w:szCs w:val="28"/>
        </w:rPr>
        <w:t>业务转人工）咨询</w:t>
      </w:r>
      <w:r>
        <w:rPr>
          <w:rFonts w:ascii="仿宋" w:eastAsia="仿宋" w:hAnsi="仿宋"/>
          <w:color w:val="000000"/>
          <w:sz w:val="28"/>
          <w:szCs w:val="28"/>
        </w:rPr>
        <w:t>。</w:t>
      </w:r>
    </w:p>
    <w:p w:rsidR="00EF5C79" w:rsidRDefault="00EF5C79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EF5C79" w:rsidRDefault="00EF5C79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特此公告。</w:t>
      </w:r>
    </w:p>
    <w:p w:rsidR="00EF5C79" w:rsidRDefault="00EF5C79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</w:t>
      </w:r>
    </w:p>
    <w:p w:rsidR="00EF5C79" w:rsidRDefault="00EF5C79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bookmarkEnd w:id="0"/>
    </w:p>
    <w:p w:rsidR="00EF5C79" w:rsidRDefault="00EF5C79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中银国际证券股份有限公司</w:t>
      </w:r>
    </w:p>
    <w:p w:rsidR="00EF5C79" w:rsidRDefault="00EF5C79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 xml:space="preserve">                            202</w:t>
      </w:r>
      <w:r w:rsidR="00010190">
        <w:rPr>
          <w:rFonts w:ascii="仿宋" w:eastAsia="仿宋" w:hAnsi="仿宋" w:hint="eastAsia"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F0208D">
        <w:rPr>
          <w:rFonts w:ascii="仿宋" w:eastAsia="仿宋" w:hAnsi="仿宋" w:hint="eastAsia"/>
          <w:bCs/>
          <w:color w:val="000000"/>
          <w:sz w:val="28"/>
          <w:szCs w:val="28"/>
        </w:rPr>
        <w:t>10</w:t>
      </w:r>
      <w:r w:rsidR="00B950FE">
        <w:rPr>
          <w:rFonts w:ascii="仿宋" w:eastAsia="仿宋" w:hAnsi="仿宋" w:hint="eastAsia"/>
          <w:bCs/>
          <w:color w:val="000000"/>
          <w:sz w:val="28"/>
          <w:szCs w:val="28"/>
        </w:rPr>
        <w:t>月</w:t>
      </w:r>
      <w:r w:rsidR="00F0208D">
        <w:rPr>
          <w:rFonts w:ascii="仿宋" w:eastAsia="仿宋" w:hAnsi="仿宋" w:hint="eastAsia"/>
          <w:bCs/>
          <w:color w:val="000000"/>
          <w:sz w:val="28"/>
          <w:szCs w:val="28"/>
        </w:rPr>
        <w:t>25</w:t>
      </w:r>
      <w:r w:rsidR="00B950FE">
        <w:rPr>
          <w:rFonts w:ascii="仿宋" w:eastAsia="仿宋" w:hAnsi="仿宋" w:hint="eastAsia"/>
          <w:bCs/>
          <w:color w:val="000000"/>
          <w:sz w:val="28"/>
          <w:szCs w:val="28"/>
        </w:rPr>
        <w:t>日</w:t>
      </w:r>
    </w:p>
    <w:sectPr w:rsidR="00EF5C79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B6" w:rsidRDefault="006153B6">
      <w:r>
        <w:separator/>
      </w:r>
    </w:p>
  </w:endnote>
  <w:endnote w:type="continuationSeparator" w:id="0">
    <w:p w:rsidR="006153B6" w:rsidRDefault="00615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79" w:rsidRDefault="00EF5C79">
    <w:pPr>
      <w:pStyle w:val="a5"/>
      <w:jc w:val="center"/>
    </w:pPr>
    <w:fldSimple w:instr="PAGE   \* MERGEFORMAT">
      <w:r w:rsidR="002070C8" w:rsidRPr="002070C8">
        <w:rPr>
          <w:noProof/>
          <w:lang w:val="zh-CN" w:eastAsia="zh-CN"/>
        </w:rPr>
        <w:t>2</w:t>
      </w:r>
    </w:fldSimple>
  </w:p>
  <w:p w:rsidR="00EF5C79" w:rsidRDefault="00EF5C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79" w:rsidRDefault="00EF5C79">
    <w:pPr>
      <w:pStyle w:val="a5"/>
      <w:jc w:val="center"/>
    </w:pPr>
    <w:fldSimple w:instr="PAGE   \* MERGEFORMAT">
      <w:r w:rsidR="002070C8" w:rsidRPr="002070C8">
        <w:rPr>
          <w:noProof/>
          <w:lang w:val="zh-CN" w:eastAsia="zh-CN"/>
        </w:rPr>
        <w:t>1</w:t>
      </w:r>
    </w:fldSimple>
  </w:p>
  <w:p w:rsidR="00EF5C79" w:rsidRDefault="00EF5C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B6" w:rsidRDefault="006153B6">
      <w:r>
        <w:separator/>
      </w:r>
    </w:p>
  </w:footnote>
  <w:footnote w:type="continuationSeparator" w:id="0">
    <w:p w:rsidR="006153B6" w:rsidRDefault="00615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10190"/>
    <w:rsid w:val="00017BE7"/>
    <w:rsid w:val="00022ABD"/>
    <w:rsid w:val="00025D40"/>
    <w:rsid w:val="000300E5"/>
    <w:rsid w:val="000314BE"/>
    <w:rsid w:val="0003246C"/>
    <w:rsid w:val="00033010"/>
    <w:rsid w:val="00033204"/>
    <w:rsid w:val="000475F0"/>
    <w:rsid w:val="000539F6"/>
    <w:rsid w:val="00056EE0"/>
    <w:rsid w:val="00057323"/>
    <w:rsid w:val="000753F7"/>
    <w:rsid w:val="0008010F"/>
    <w:rsid w:val="00081ADE"/>
    <w:rsid w:val="00084E7D"/>
    <w:rsid w:val="00087988"/>
    <w:rsid w:val="00092041"/>
    <w:rsid w:val="0009227A"/>
    <w:rsid w:val="00093E55"/>
    <w:rsid w:val="00094F20"/>
    <w:rsid w:val="000A0272"/>
    <w:rsid w:val="000A0ECE"/>
    <w:rsid w:val="000A588E"/>
    <w:rsid w:val="000A6936"/>
    <w:rsid w:val="000A72E4"/>
    <w:rsid w:val="000B53A5"/>
    <w:rsid w:val="000C06E1"/>
    <w:rsid w:val="000C1032"/>
    <w:rsid w:val="000C3517"/>
    <w:rsid w:val="000C3593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0A1F"/>
    <w:rsid w:val="001A593B"/>
    <w:rsid w:val="001B25B5"/>
    <w:rsid w:val="001C59B3"/>
    <w:rsid w:val="001D04AB"/>
    <w:rsid w:val="001D2521"/>
    <w:rsid w:val="001D74AE"/>
    <w:rsid w:val="001E50E7"/>
    <w:rsid w:val="001E7CAD"/>
    <w:rsid w:val="001F125D"/>
    <w:rsid w:val="001F15CB"/>
    <w:rsid w:val="001F533E"/>
    <w:rsid w:val="002070C8"/>
    <w:rsid w:val="0021172E"/>
    <w:rsid w:val="00214A2F"/>
    <w:rsid w:val="00221DE2"/>
    <w:rsid w:val="00222BC8"/>
    <w:rsid w:val="00234298"/>
    <w:rsid w:val="002343BD"/>
    <w:rsid w:val="002471D4"/>
    <w:rsid w:val="00253326"/>
    <w:rsid w:val="00261CDE"/>
    <w:rsid w:val="0026276F"/>
    <w:rsid w:val="002745C3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0CE3"/>
    <w:rsid w:val="002B144C"/>
    <w:rsid w:val="002B16F4"/>
    <w:rsid w:val="002B2DA0"/>
    <w:rsid w:val="002B649F"/>
    <w:rsid w:val="002B7B4F"/>
    <w:rsid w:val="002C2CA9"/>
    <w:rsid w:val="002C5D36"/>
    <w:rsid w:val="002D6374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0EA2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59F1"/>
    <w:rsid w:val="003F4E13"/>
    <w:rsid w:val="003F6960"/>
    <w:rsid w:val="0040020D"/>
    <w:rsid w:val="00405ADB"/>
    <w:rsid w:val="0042021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195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AC8"/>
    <w:rsid w:val="004C06FF"/>
    <w:rsid w:val="004C16FF"/>
    <w:rsid w:val="004C3109"/>
    <w:rsid w:val="004C44C4"/>
    <w:rsid w:val="004C625A"/>
    <w:rsid w:val="004C6355"/>
    <w:rsid w:val="004E1D5E"/>
    <w:rsid w:val="004E4213"/>
    <w:rsid w:val="004E630B"/>
    <w:rsid w:val="004F7313"/>
    <w:rsid w:val="00512ACA"/>
    <w:rsid w:val="005158A6"/>
    <w:rsid w:val="0052094C"/>
    <w:rsid w:val="00534A41"/>
    <w:rsid w:val="0053650E"/>
    <w:rsid w:val="00542535"/>
    <w:rsid w:val="00544E6E"/>
    <w:rsid w:val="00547910"/>
    <w:rsid w:val="00551033"/>
    <w:rsid w:val="005555C4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53B6"/>
    <w:rsid w:val="006163B1"/>
    <w:rsid w:val="00616874"/>
    <w:rsid w:val="006240D1"/>
    <w:rsid w:val="00624252"/>
    <w:rsid w:val="0062589F"/>
    <w:rsid w:val="00626EA8"/>
    <w:rsid w:val="00641CEA"/>
    <w:rsid w:val="00642991"/>
    <w:rsid w:val="00642F58"/>
    <w:rsid w:val="0065080E"/>
    <w:rsid w:val="00655229"/>
    <w:rsid w:val="00656B0C"/>
    <w:rsid w:val="0066309A"/>
    <w:rsid w:val="0066627D"/>
    <w:rsid w:val="006832A2"/>
    <w:rsid w:val="00684A20"/>
    <w:rsid w:val="00690EC4"/>
    <w:rsid w:val="00692367"/>
    <w:rsid w:val="006962CB"/>
    <w:rsid w:val="006A0BB0"/>
    <w:rsid w:val="006A7F42"/>
    <w:rsid w:val="006B277E"/>
    <w:rsid w:val="006B4697"/>
    <w:rsid w:val="006D17EF"/>
    <w:rsid w:val="006D67E9"/>
    <w:rsid w:val="006E4941"/>
    <w:rsid w:val="006E55E9"/>
    <w:rsid w:val="006E5DE5"/>
    <w:rsid w:val="006E7335"/>
    <w:rsid w:val="006F1E9F"/>
    <w:rsid w:val="006F6724"/>
    <w:rsid w:val="0070004D"/>
    <w:rsid w:val="007006AE"/>
    <w:rsid w:val="00702225"/>
    <w:rsid w:val="00702423"/>
    <w:rsid w:val="00702449"/>
    <w:rsid w:val="00702F48"/>
    <w:rsid w:val="00705694"/>
    <w:rsid w:val="0070585D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22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6724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A2B"/>
    <w:rsid w:val="009C33BF"/>
    <w:rsid w:val="009C3820"/>
    <w:rsid w:val="009D3D5A"/>
    <w:rsid w:val="009E35EB"/>
    <w:rsid w:val="009E453F"/>
    <w:rsid w:val="009E64F2"/>
    <w:rsid w:val="009E67D1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48F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259E"/>
    <w:rsid w:val="00B5729F"/>
    <w:rsid w:val="00B61D0F"/>
    <w:rsid w:val="00B64EDD"/>
    <w:rsid w:val="00B65E43"/>
    <w:rsid w:val="00B725A0"/>
    <w:rsid w:val="00B7491E"/>
    <w:rsid w:val="00B763C4"/>
    <w:rsid w:val="00B91560"/>
    <w:rsid w:val="00B9364B"/>
    <w:rsid w:val="00B950FE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61C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4216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2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56F2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BF4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3145"/>
    <w:rsid w:val="00EB4E7C"/>
    <w:rsid w:val="00EB7931"/>
    <w:rsid w:val="00EC4EFF"/>
    <w:rsid w:val="00ED548C"/>
    <w:rsid w:val="00ED7F3F"/>
    <w:rsid w:val="00EF043C"/>
    <w:rsid w:val="00EF49B3"/>
    <w:rsid w:val="00EF56E1"/>
    <w:rsid w:val="00EF5C79"/>
    <w:rsid w:val="00EF73FD"/>
    <w:rsid w:val="00F00561"/>
    <w:rsid w:val="00F01150"/>
    <w:rsid w:val="00F01E3D"/>
    <w:rsid w:val="00F0208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588F"/>
    <w:rsid w:val="00F66378"/>
    <w:rsid w:val="00F71C51"/>
    <w:rsid w:val="00F77F4B"/>
    <w:rsid w:val="00F9100C"/>
    <w:rsid w:val="00F9614A"/>
    <w:rsid w:val="00FA0934"/>
    <w:rsid w:val="00FA1ACF"/>
    <w:rsid w:val="00FA653D"/>
    <w:rsid w:val="00FB23EE"/>
    <w:rsid w:val="00FC34DF"/>
    <w:rsid w:val="00FD1B01"/>
    <w:rsid w:val="00FD658E"/>
    <w:rsid w:val="00FE0C5A"/>
    <w:rsid w:val="00FE13A2"/>
    <w:rsid w:val="00FE7BDA"/>
    <w:rsid w:val="7E2E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paragraph" w:styleId="a7">
    <w:name w:val="footnote text"/>
    <w:basedOn w:val="a"/>
    <w:link w:val="Char3"/>
    <w:uiPriority w:val="99"/>
    <w:unhideWhenUsed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7"/>
    <w:uiPriority w:val="99"/>
    <w:semiHidden/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rPr>
      <w:b/>
      <w:bCs/>
    </w:rPr>
  </w:style>
  <w:style w:type="character" w:customStyle="1" w:styleId="Char4">
    <w:name w:val="批注主题 Char"/>
    <w:basedOn w:val="Char"/>
    <w:link w:val="a8"/>
    <w:uiPriority w:val="99"/>
    <w:semiHidden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1250</Characters>
  <Application>Microsoft Office Word</Application>
  <DocSecurity>4</DocSecurity>
  <Lines>10</Lines>
  <Paragraphs>2</Paragraphs>
  <ScaleCrop>false</ScaleCrop>
  <Company/>
  <LinksUpToDate>false</LinksUpToDate>
  <CharactersWithSpaces>1467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2022-10-24T16:01:00Z</dcterms:created>
  <dcterms:modified xsi:type="dcterms:W3CDTF">2022-10-24T16:01:00Z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8C5502D380414C728985FDDF6853D670</vt:lpwstr>
  </property>
</Properties>
</file>