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A" w:rsidRDefault="00FC2213" w:rsidP="0069716C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中信保诚基金管理有限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全部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</w:p>
    <w:p w:rsidR="00BB3501" w:rsidRPr="00496F39" w:rsidRDefault="00FC2213" w:rsidP="0069716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C34CA5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776489">
        <w:rPr>
          <w:rFonts w:ascii="仿宋" w:eastAsia="仿宋" w:hAnsi="仿宋" w:hint="eastAsia"/>
          <w:b/>
          <w:color w:val="000000"/>
          <w:sz w:val="32"/>
          <w:szCs w:val="32"/>
        </w:rPr>
        <w:t>第</w:t>
      </w:r>
      <w:r w:rsidR="00387D92">
        <w:rPr>
          <w:rFonts w:ascii="仿宋" w:eastAsia="仿宋" w:hAnsi="仿宋"/>
          <w:b/>
          <w:color w:val="000000"/>
          <w:sz w:val="32"/>
          <w:szCs w:val="32"/>
        </w:rPr>
        <w:t>3</w:t>
      </w:r>
      <w:r w:rsidR="00776489">
        <w:rPr>
          <w:rFonts w:ascii="仿宋" w:eastAsia="仿宋" w:hAnsi="仿宋" w:hint="eastAsia"/>
          <w:b/>
          <w:color w:val="000000"/>
          <w:sz w:val="32"/>
          <w:szCs w:val="32"/>
        </w:rPr>
        <w:t>季度</w:t>
      </w:r>
      <w:r w:rsidR="00BB3501" w:rsidRPr="00496F39">
        <w:rPr>
          <w:rFonts w:ascii="仿宋" w:eastAsia="仿宋" w:hAnsi="仿宋" w:hint="eastAsia"/>
          <w:b/>
          <w:color w:val="000000"/>
          <w:sz w:val="32"/>
          <w:szCs w:val="32"/>
        </w:rPr>
        <w:t>报告提示性公告</w:t>
      </w:r>
    </w:p>
    <w:p w:rsidR="00B16987" w:rsidRPr="00496F39" w:rsidRDefault="00B16987" w:rsidP="0069716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96F39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中信保诚基金管理有限公司</w:t>
      </w:r>
      <w:r w:rsidR="00056EE0" w:rsidRPr="00496F39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8211F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信诚四季红混合型证券投资基金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中信保诚精萃成长混合型证券投资基金</w:t>
      </w:r>
    </w:p>
    <w:p w:rsidR="008211F5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中信保诚盛世蓝筹混合型证券投资基金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信诚三得益债券型证券投资基金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信诚优胜精选混合型证券投资基金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信诚中小盘混合型证券投资基金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信诚深度价值混合型证券投资基金（LOF）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信诚增强收益债券型证券投资基金(LOF)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信诚金砖四国积极配置证券投资基金（LOF）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中证500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信诚货币市场证券投资基金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信诚新机遇混合型证券投资基金（LOF）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信诚全球商品主题证券投资基金（LOF）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沪深300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信诚双盈债券型证券投资基金（LOF）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信诚周期轮动混合型证券投资基金（LOF）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中信保诚景华债券型证券投资基金</w:t>
      </w:r>
    </w:p>
    <w:p w:rsidR="00776489" w:rsidRDefault="00443D65" w:rsidP="00443D65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43D65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中信保诚至远动力混合型证券投资基金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信诚优质纯债债券型证券投资基金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信诚新兴产业混合型证券投资基金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中证800医药指数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中证800有色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中证800金融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信诚幸福消费混合型证券投资基金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信诚薪金宝货币市场基金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中证TMT产业主题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信诚新选回报灵活配置混合型证券投资基金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信诚新锐回报灵活配置混合型证券投资基金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信诚新旺回报灵活配置混合型证券投资基金(LOF)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中证信息安全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中证智能家居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信诚中证基建工程指数型证券投资基金(LOF)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信诚鼎利灵活配置混合型证券投资基金（LOF）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中信保诚稳利债券型证券投资基金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信诚稳健债券型证券投资基金</w:t>
      </w:r>
    </w:p>
    <w:p w:rsidR="003A5860" w:rsidRDefault="008068E4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信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诚至利灵活配置混合型证券投资基金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中信保诚惠泽18个月定期开放债券型证券投资基金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信诚至裕灵活配置混合型证券投资基金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信诚至瑞灵活配置混合型证券投资基金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信诚至选灵活配置混合型证券投资基金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信诚景瑞债券型证券投资基金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信诚新悦回报灵活配置混合型证券投资基金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信诚稳悦债券型证券投资基金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信诚稳鑫债券型证券投资基金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信诚至诚灵活配置混合型证券投资基金</w:t>
      </w:r>
    </w:p>
    <w:p w:rsidR="003A5860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中信保诚嘉鸿债券型证券投资基金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中信保诚至泰中短债债券型证券投资基金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信诚多策略灵活配置混合型证券投资基金（LOF）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信诚新泽回报灵活配置混合型证券投资基金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信诚量化阿尔法股票型证券投资基金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信诚智惠金货币市场基金</w:t>
      </w:r>
    </w:p>
    <w:p w:rsidR="003A5860" w:rsidRDefault="005527BC" w:rsidP="005527BC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527BC">
        <w:rPr>
          <w:rFonts w:ascii="仿宋" w:eastAsia="仿宋" w:hAnsi="仿宋" w:hint="eastAsia"/>
          <w:color w:val="000000"/>
          <w:sz w:val="32"/>
          <w:szCs w:val="32"/>
        </w:rPr>
        <w:t>中信保诚嘉鑫3个月定期开放债券型发起式证券投资基金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中信保诚稳鸿债券型证券投资基金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中信保诚至兴灵活配置混合型证券投资基金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中信保诚新蓝筹灵活配置混合型证券投资基金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中信保诚景丰</w:t>
      </w:r>
      <w:r>
        <w:rPr>
          <w:rFonts w:ascii="仿宋" w:eastAsia="仿宋" w:hAnsi="仿宋" w:hint="eastAsia"/>
          <w:color w:val="000000"/>
          <w:sz w:val="32"/>
          <w:szCs w:val="32"/>
        </w:rPr>
        <w:t>债券型证券投资基金</w:t>
      </w:r>
    </w:p>
    <w:p w:rsidR="005C3D09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中信保诚创新成长灵活配置混合型证券投资基金</w:t>
      </w:r>
    </w:p>
    <w:p w:rsidR="00831361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中信保诚嘉裕五年定期开放债券型证券投资基金</w:t>
      </w:r>
    </w:p>
    <w:p w:rsidR="00D835F6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中信保诚红利精选混合型证券投资基金</w:t>
      </w:r>
    </w:p>
    <w:p w:rsidR="00831361" w:rsidRDefault="00D835F6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5F6">
        <w:rPr>
          <w:rFonts w:ascii="仿宋" w:eastAsia="仿宋" w:hAnsi="仿宋" w:hint="eastAsia"/>
          <w:color w:val="000000"/>
          <w:sz w:val="32"/>
          <w:szCs w:val="32"/>
        </w:rPr>
        <w:t>中信保诚嘉丰一年定期开放债券型发起式证券投资基金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中信保诚中债1-3年农发行债券指数证券投资基金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中信保诚安鑫回报债券型证券投资基金</w:t>
      </w:r>
    </w:p>
    <w:p w:rsidR="00065C59" w:rsidRDefault="00065C59" w:rsidP="00065C5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065C59">
        <w:rPr>
          <w:rFonts w:ascii="仿宋" w:eastAsia="仿宋" w:hAnsi="仿宋" w:hint="eastAsia"/>
          <w:color w:val="000000"/>
          <w:sz w:val="32"/>
          <w:szCs w:val="32"/>
        </w:rPr>
        <w:t>中信保诚成长动力混合型证券投资基金</w:t>
      </w:r>
    </w:p>
    <w:p w:rsidR="00E02E29" w:rsidRDefault="00E02E29" w:rsidP="00E02E2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E02E29">
        <w:rPr>
          <w:rFonts w:ascii="仿宋" w:eastAsia="仿宋" w:hAnsi="仿宋" w:hint="eastAsia"/>
          <w:color w:val="000000"/>
          <w:sz w:val="32"/>
          <w:szCs w:val="32"/>
        </w:rPr>
        <w:t>中信保诚嘉润66个月定期开放债券型证券投资基金</w:t>
      </w:r>
    </w:p>
    <w:p w:rsidR="00627D92" w:rsidRDefault="00627D92" w:rsidP="00627D92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中信保诚丰裕一年持有期混合型证券投资基金</w:t>
      </w:r>
    </w:p>
    <w:p w:rsidR="00627D92" w:rsidRDefault="00627D92" w:rsidP="00627D92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中信保诚养老目标日期2035三年持有期混合型发起式基金中基金（FOF）</w:t>
      </w:r>
    </w:p>
    <w:p w:rsidR="00627D92" w:rsidRDefault="00627D92" w:rsidP="00627D92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中信保诚龙腾精选混合型证券投资基金</w:t>
      </w:r>
    </w:p>
    <w:p w:rsidR="003F4EB6" w:rsidRDefault="003F4EB6" w:rsidP="00627D92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3F4EB6">
        <w:rPr>
          <w:rFonts w:ascii="仿宋" w:eastAsia="仿宋" w:hAnsi="仿宋" w:hint="eastAsia"/>
          <w:color w:val="000000"/>
          <w:sz w:val="32"/>
          <w:szCs w:val="32"/>
        </w:rPr>
        <w:t>中信保诚盛裕一年持有期混合型证券投资基金</w:t>
      </w:r>
    </w:p>
    <w:p w:rsidR="003F4EB6" w:rsidRDefault="003F4EB6" w:rsidP="00627D92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3F4EB6">
        <w:rPr>
          <w:rFonts w:ascii="仿宋" w:eastAsia="仿宋" w:hAnsi="仿宋" w:hint="eastAsia"/>
          <w:color w:val="000000"/>
          <w:sz w:val="32"/>
          <w:szCs w:val="32"/>
        </w:rPr>
        <w:t>中信保诚养老目标日期2040三年持有期混合型发起式基金中基金（FOF）</w:t>
      </w:r>
    </w:p>
    <w:p w:rsidR="00776489" w:rsidRPr="00776489" w:rsidRDefault="00776489" w:rsidP="0077648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776489">
        <w:rPr>
          <w:rFonts w:ascii="仿宋" w:eastAsia="仿宋" w:hAnsi="仿宋" w:hint="eastAsia"/>
          <w:color w:val="000000"/>
          <w:sz w:val="32"/>
          <w:szCs w:val="32"/>
        </w:rPr>
        <w:t>中信保诚弘远混合型证券投资基金</w:t>
      </w:r>
    </w:p>
    <w:p w:rsidR="00776489" w:rsidRDefault="00776489" w:rsidP="0077648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776489">
        <w:rPr>
          <w:rFonts w:ascii="仿宋" w:eastAsia="仿宋" w:hAnsi="仿宋" w:hint="eastAsia"/>
          <w:color w:val="000000"/>
          <w:sz w:val="32"/>
          <w:szCs w:val="32"/>
        </w:rPr>
        <w:t>中信保诚前瞻优势混合型证券投资基金</w:t>
      </w:r>
    </w:p>
    <w:p w:rsidR="00BB3501" w:rsidRPr="00496F39" w:rsidRDefault="00FC2213" w:rsidP="00FC221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共</w:t>
      </w:r>
      <w:r w:rsidR="00D835F6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387D92">
        <w:rPr>
          <w:rFonts w:ascii="仿宋" w:eastAsia="仿宋" w:hAnsi="仿宋"/>
          <w:color w:val="000000"/>
          <w:sz w:val="32"/>
          <w:szCs w:val="32"/>
        </w:rPr>
        <w:t>6</w:t>
      </w:r>
      <w:r>
        <w:rPr>
          <w:rFonts w:ascii="仿宋" w:eastAsia="仿宋" w:hAnsi="仿宋" w:hint="eastAsia"/>
          <w:color w:val="000000"/>
          <w:sz w:val="32"/>
          <w:szCs w:val="32"/>
        </w:rPr>
        <w:t>只基金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C34CA5"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776489">
        <w:rPr>
          <w:rFonts w:ascii="仿宋" w:eastAsia="仿宋" w:hAnsi="仿宋" w:hint="eastAsia"/>
          <w:color w:val="000000"/>
          <w:sz w:val="32"/>
          <w:szCs w:val="32"/>
        </w:rPr>
        <w:t>第</w:t>
      </w:r>
      <w:r w:rsidR="00387D92">
        <w:rPr>
          <w:rFonts w:ascii="仿宋" w:eastAsia="仿宋" w:hAnsi="仿宋"/>
          <w:color w:val="000000"/>
          <w:sz w:val="32"/>
          <w:szCs w:val="32"/>
        </w:rPr>
        <w:t>3</w:t>
      </w:r>
      <w:r w:rsidR="00776489">
        <w:rPr>
          <w:rFonts w:ascii="仿宋" w:eastAsia="仿宋" w:hAnsi="仿宋" w:hint="eastAsia"/>
          <w:color w:val="000000"/>
          <w:sz w:val="32"/>
          <w:szCs w:val="32"/>
        </w:rPr>
        <w:t>季度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/>
          <w:sz w:val="32"/>
          <w:szCs w:val="32"/>
        </w:rPr>
        <w:t>于20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776489"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387D92">
        <w:rPr>
          <w:rFonts w:ascii="仿宋" w:eastAsia="仿宋" w:hAnsi="仿宋"/>
          <w:color w:val="000000"/>
          <w:sz w:val="32"/>
          <w:szCs w:val="32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9D56CD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387D92">
        <w:rPr>
          <w:rFonts w:ascii="仿宋" w:eastAsia="仿宋" w:hAnsi="仿宋"/>
          <w:color w:val="000000"/>
          <w:sz w:val="32"/>
          <w:szCs w:val="32"/>
        </w:rPr>
        <w:t>5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日在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本公司网站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C2213">
        <w:rPr>
          <w:rFonts w:ascii="仿宋" w:eastAsia="仿宋" w:hAnsi="仿宋"/>
          <w:color w:val="000000"/>
          <w:sz w:val="32"/>
          <w:szCs w:val="32"/>
        </w:rPr>
        <w:t>https://www.citicprufunds.com.cn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 w:rsidRPr="00496F39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g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披露，供投资者查阅。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FC2213">
        <w:rPr>
          <w:rFonts w:ascii="仿宋" w:eastAsia="仿宋" w:hAnsi="仿宋"/>
          <w:color w:val="000000"/>
          <w:sz w:val="32"/>
          <w:szCs w:val="32"/>
        </w:rPr>
        <w:t>400-666-0066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496F39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 w:rsidRPr="00496F39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 w:rsidRPr="00496F39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BB3501" w:rsidRPr="00496F39" w:rsidRDefault="00FC2213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中信保诚基金管理有限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496F39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776489">
        <w:rPr>
          <w:rFonts w:ascii="仿宋" w:eastAsia="仿宋" w:hAnsi="仿宋"/>
          <w:color w:val="000000"/>
          <w:sz w:val="32"/>
          <w:szCs w:val="32"/>
        </w:rPr>
        <w:t>2</w:t>
      </w:r>
      <w:r w:rsidRPr="00496F39">
        <w:rPr>
          <w:rFonts w:ascii="仿宋" w:eastAsia="仿宋" w:hAnsi="仿宋"/>
          <w:color w:val="000000"/>
          <w:sz w:val="32"/>
          <w:szCs w:val="32"/>
        </w:rPr>
        <w:t>年</w:t>
      </w:r>
      <w:r w:rsidR="00387D92">
        <w:rPr>
          <w:rFonts w:ascii="仿宋" w:eastAsia="仿宋" w:hAnsi="仿宋"/>
          <w:color w:val="000000"/>
          <w:sz w:val="32"/>
          <w:szCs w:val="32"/>
        </w:rPr>
        <w:t>10</w:t>
      </w:r>
      <w:r w:rsidRPr="00496F39">
        <w:rPr>
          <w:rFonts w:ascii="仿宋" w:eastAsia="仿宋" w:hAnsi="仿宋"/>
          <w:color w:val="000000"/>
          <w:sz w:val="32"/>
          <w:szCs w:val="32"/>
        </w:rPr>
        <w:t>月</w:t>
      </w:r>
      <w:r w:rsidR="00776489">
        <w:rPr>
          <w:rFonts w:ascii="仿宋" w:eastAsia="仿宋" w:hAnsi="仿宋"/>
          <w:color w:val="000000"/>
          <w:sz w:val="32"/>
          <w:szCs w:val="32"/>
        </w:rPr>
        <w:t>2</w:t>
      </w:r>
      <w:r w:rsidR="00387D92">
        <w:rPr>
          <w:rFonts w:ascii="仿宋" w:eastAsia="仿宋" w:hAnsi="仿宋"/>
          <w:color w:val="000000"/>
          <w:sz w:val="32"/>
          <w:szCs w:val="32"/>
        </w:rPr>
        <w:t>5</w:t>
      </w:r>
      <w:r w:rsidRPr="00496F39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496F3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D5" w:rsidRDefault="006436D5" w:rsidP="009A149B">
      <w:r>
        <w:separator/>
      </w:r>
    </w:p>
  </w:endnote>
  <w:endnote w:type="continuationSeparator" w:id="0">
    <w:p w:rsidR="006436D5" w:rsidRDefault="006436D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69716C" w:rsidRPr="0069716C">
        <w:rPr>
          <w:noProof/>
          <w:lang w:val="zh-CN"/>
        </w:rPr>
        <w:t>2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69716C" w:rsidRPr="0069716C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D5" w:rsidRDefault="006436D5" w:rsidP="009A149B">
      <w:r>
        <w:separator/>
      </w:r>
    </w:p>
  </w:footnote>
  <w:footnote w:type="continuationSeparator" w:id="0">
    <w:p w:rsidR="006436D5" w:rsidRDefault="006436D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C5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DD0"/>
    <w:rsid w:val="000E13E9"/>
    <w:rsid w:val="000E41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AE2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78D1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0C6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DD4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6E0A"/>
    <w:rsid w:val="003467B5"/>
    <w:rsid w:val="00355B7C"/>
    <w:rsid w:val="00361065"/>
    <w:rsid w:val="0036248F"/>
    <w:rsid w:val="00382BCB"/>
    <w:rsid w:val="00386D38"/>
    <w:rsid w:val="00387D92"/>
    <w:rsid w:val="00391944"/>
    <w:rsid w:val="00393949"/>
    <w:rsid w:val="003948AF"/>
    <w:rsid w:val="00394BBC"/>
    <w:rsid w:val="003A4AC6"/>
    <w:rsid w:val="003A5860"/>
    <w:rsid w:val="003C2820"/>
    <w:rsid w:val="003C3CB5"/>
    <w:rsid w:val="003C5A1A"/>
    <w:rsid w:val="003D0424"/>
    <w:rsid w:val="003D32D7"/>
    <w:rsid w:val="003F4E13"/>
    <w:rsid w:val="003F4EB6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3D65"/>
    <w:rsid w:val="00452A46"/>
    <w:rsid w:val="00454581"/>
    <w:rsid w:val="00454978"/>
    <w:rsid w:val="00467607"/>
    <w:rsid w:val="00467E81"/>
    <w:rsid w:val="004744B6"/>
    <w:rsid w:val="004748B9"/>
    <w:rsid w:val="00477BA8"/>
    <w:rsid w:val="00477EB2"/>
    <w:rsid w:val="0048111A"/>
    <w:rsid w:val="00487BF1"/>
    <w:rsid w:val="00491FCB"/>
    <w:rsid w:val="00496F3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3E6"/>
    <w:rsid w:val="004F7313"/>
    <w:rsid w:val="005158A6"/>
    <w:rsid w:val="0052094C"/>
    <w:rsid w:val="005345C0"/>
    <w:rsid w:val="00534A41"/>
    <w:rsid w:val="0053650E"/>
    <w:rsid w:val="00542535"/>
    <w:rsid w:val="00544E6E"/>
    <w:rsid w:val="00547910"/>
    <w:rsid w:val="00551033"/>
    <w:rsid w:val="005527BC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65DF"/>
    <w:rsid w:val="005A77EA"/>
    <w:rsid w:val="005B5746"/>
    <w:rsid w:val="005C00AF"/>
    <w:rsid w:val="005C3D09"/>
    <w:rsid w:val="005C7C95"/>
    <w:rsid w:val="005D3C24"/>
    <w:rsid w:val="005D4528"/>
    <w:rsid w:val="005E088E"/>
    <w:rsid w:val="005E0F00"/>
    <w:rsid w:val="005E1FAA"/>
    <w:rsid w:val="005F4D9C"/>
    <w:rsid w:val="005F7E5C"/>
    <w:rsid w:val="00604996"/>
    <w:rsid w:val="00605B67"/>
    <w:rsid w:val="00607514"/>
    <w:rsid w:val="006163B1"/>
    <w:rsid w:val="00616874"/>
    <w:rsid w:val="0062589F"/>
    <w:rsid w:val="00626EA8"/>
    <w:rsid w:val="00627D92"/>
    <w:rsid w:val="00641CEA"/>
    <w:rsid w:val="006436D5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716C"/>
    <w:rsid w:val="006A0BB0"/>
    <w:rsid w:val="006A7F42"/>
    <w:rsid w:val="006B4697"/>
    <w:rsid w:val="006B55A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167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6489"/>
    <w:rsid w:val="00781015"/>
    <w:rsid w:val="00787132"/>
    <w:rsid w:val="007900FC"/>
    <w:rsid w:val="00794869"/>
    <w:rsid w:val="007968F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8E4"/>
    <w:rsid w:val="0080773A"/>
    <w:rsid w:val="0081788D"/>
    <w:rsid w:val="008211F5"/>
    <w:rsid w:val="00825398"/>
    <w:rsid w:val="008263AE"/>
    <w:rsid w:val="00831361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3B56"/>
    <w:rsid w:val="00933628"/>
    <w:rsid w:val="00934AB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6CD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76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99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4CA5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0A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745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B45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35F6"/>
    <w:rsid w:val="00D90FFF"/>
    <w:rsid w:val="00D919AF"/>
    <w:rsid w:val="00D937BD"/>
    <w:rsid w:val="00DA2D7C"/>
    <w:rsid w:val="00DB5EA5"/>
    <w:rsid w:val="00DB6F0A"/>
    <w:rsid w:val="00DD7BAA"/>
    <w:rsid w:val="00DE0FFA"/>
    <w:rsid w:val="00DE6A70"/>
    <w:rsid w:val="00DF38CA"/>
    <w:rsid w:val="00DF3DF3"/>
    <w:rsid w:val="00DF5AA8"/>
    <w:rsid w:val="00E02E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6CD2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213"/>
    <w:rsid w:val="00FC34DF"/>
    <w:rsid w:val="00FD658E"/>
    <w:rsid w:val="00FE0C5A"/>
    <w:rsid w:val="00FE13A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访问过的超链接"/>
    <w:uiPriority w:val="99"/>
    <w:semiHidden/>
    <w:unhideWhenUsed/>
    <w:rsid w:val="00FC22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EF79-54B6-4E14-B5CE-0AE5944C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1679</Characters>
  <Application>Microsoft Office Word</Application>
  <DocSecurity>4</DocSecurity>
  <Lines>13</Lines>
  <Paragraphs>3</Paragraphs>
  <ScaleCrop>false</ScaleCrop>
  <Company>Lenovo</Company>
  <LinksUpToDate>false</LinksUpToDate>
  <CharactersWithSpaces>1970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2022-10-24T16:03:00Z</dcterms:created>
  <dcterms:modified xsi:type="dcterms:W3CDTF">2022-10-24T16:03:00Z</dcterms:modified>
</cp:coreProperties>
</file>