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634A2F" w:rsidRDefault="00576F51" w:rsidP="002332B2">
      <w:pPr>
        <w:widowControl/>
        <w:spacing w:line="360" w:lineRule="auto"/>
        <w:jc w:val="center"/>
        <w:rPr>
          <w:rFonts w:ascii="Times New Roman" w:hAnsi="Arial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Arial" w:hint="eastAsia"/>
          <w:b/>
          <w:bCs/>
          <w:color w:val="000000"/>
          <w:kern w:val="0"/>
          <w:sz w:val="28"/>
          <w:szCs w:val="28"/>
        </w:rPr>
        <w:t>中信保诚景裕中短债债券型证券投资基金</w:t>
      </w:r>
      <w:r w:rsidR="00BB3501" w:rsidRPr="00634A2F">
        <w:rPr>
          <w:rFonts w:ascii="Times New Roman" w:hAnsi="Arial" w:hint="eastAsia"/>
          <w:b/>
          <w:bCs/>
          <w:color w:val="000000"/>
          <w:kern w:val="0"/>
          <w:sz w:val="28"/>
          <w:szCs w:val="28"/>
        </w:rPr>
        <w:t>清算报告提示性公告</w:t>
      </w:r>
    </w:p>
    <w:p w:rsidR="00993CBF" w:rsidRPr="002332B2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B3501" w:rsidRPr="00560C59" w:rsidRDefault="00576F51" w:rsidP="002332B2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中信保诚景裕中短债债券型证券投资基金</w:t>
      </w:r>
      <w:r w:rsidR="00BB3501" w:rsidRPr="00560C59">
        <w:rPr>
          <w:rFonts w:ascii="宋体" w:hAnsi="宋体"/>
          <w:color w:val="000000"/>
          <w:sz w:val="24"/>
          <w:szCs w:val="24"/>
        </w:rPr>
        <w:t>自</w:t>
      </w:r>
      <w:r w:rsidR="00312DC0">
        <w:rPr>
          <w:rFonts w:ascii="宋体" w:hAnsi="宋体" w:cs="宋体" w:hint="eastAsia"/>
          <w:color w:val="000000"/>
          <w:kern w:val="0"/>
          <w:sz w:val="24"/>
        </w:rPr>
        <w:t>2022年9月22日</w:t>
      </w:r>
      <w:r w:rsidR="00BB3501" w:rsidRPr="00560C59">
        <w:rPr>
          <w:rFonts w:ascii="宋体" w:hAnsi="宋体"/>
          <w:color w:val="000000"/>
          <w:sz w:val="24"/>
          <w:szCs w:val="24"/>
        </w:rPr>
        <w:t>起进入</w:t>
      </w:r>
      <w:r w:rsidR="00BB3501" w:rsidRPr="00560C59">
        <w:rPr>
          <w:rFonts w:ascii="宋体" w:hAnsi="宋体" w:hint="eastAsia"/>
          <w:color w:val="000000"/>
          <w:sz w:val="24"/>
          <w:szCs w:val="24"/>
        </w:rPr>
        <w:t>清算期。清算报告全文于</w:t>
      </w:r>
      <w:r w:rsidR="000048D5" w:rsidRPr="00560C59">
        <w:rPr>
          <w:rFonts w:ascii="宋体" w:hAnsi="宋体" w:hint="eastAsia"/>
          <w:color w:val="000000"/>
          <w:sz w:val="24"/>
          <w:szCs w:val="24"/>
        </w:rPr>
        <w:t>2</w:t>
      </w:r>
      <w:r w:rsidR="000048D5" w:rsidRPr="00560C59">
        <w:rPr>
          <w:rFonts w:ascii="宋体" w:hAnsi="宋体"/>
          <w:color w:val="000000"/>
          <w:sz w:val="24"/>
          <w:szCs w:val="24"/>
        </w:rPr>
        <w:t>02</w:t>
      </w:r>
      <w:r w:rsidR="00B77371" w:rsidRPr="00560C59">
        <w:rPr>
          <w:rFonts w:ascii="宋体" w:hAnsi="宋体"/>
          <w:color w:val="000000"/>
          <w:sz w:val="24"/>
          <w:szCs w:val="24"/>
        </w:rPr>
        <w:t>2</w:t>
      </w:r>
      <w:r w:rsidR="00BB3501" w:rsidRPr="00560C59">
        <w:rPr>
          <w:rFonts w:ascii="宋体" w:hAnsi="宋体" w:hint="eastAsia"/>
          <w:color w:val="000000"/>
          <w:sz w:val="24"/>
          <w:szCs w:val="24"/>
        </w:rPr>
        <w:t>年</w:t>
      </w:r>
      <w:r w:rsidR="00312DC0">
        <w:rPr>
          <w:rFonts w:ascii="宋体" w:hAnsi="宋体"/>
          <w:color w:val="000000"/>
          <w:sz w:val="24"/>
          <w:szCs w:val="24"/>
        </w:rPr>
        <w:t>10</w:t>
      </w:r>
      <w:r w:rsidR="00BB3501" w:rsidRPr="00560C59">
        <w:rPr>
          <w:rFonts w:ascii="宋体" w:hAnsi="宋体" w:hint="eastAsia"/>
          <w:color w:val="000000"/>
          <w:sz w:val="24"/>
          <w:szCs w:val="24"/>
        </w:rPr>
        <w:t>月</w:t>
      </w:r>
      <w:r w:rsidR="00312DC0">
        <w:rPr>
          <w:rFonts w:ascii="宋体" w:hAnsi="宋体"/>
          <w:color w:val="000000"/>
          <w:sz w:val="24"/>
          <w:szCs w:val="24"/>
        </w:rPr>
        <w:t>19</w:t>
      </w:r>
      <w:r w:rsidR="00BB3501" w:rsidRPr="00560C59">
        <w:rPr>
          <w:rFonts w:ascii="宋体" w:hAnsi="宋体" w:hint="eastAsia"/>
          <w:color w:val="000000"/>
          <w:sz w:val="24"/>
          <w:szCs w:val="24"/>
        </w:rPr>
        <w:t>日在本公司网站</w:t>
      </w:r>
      <w:r w:rsidR="00235C74" w:rsidRPr="00560C59">
        <w:rPr>
          <w:rFonts w:ascii="宋体" w:hAnsi="宋体" w:hint="eastAsia"/>
          <w:color w:val="000000"/>
          <w:sz w:val="24"/>
          <w:szCs w:val="24"/>
        </w:rPr>
        <w:t>（</w:t>
      </w:r>
      <w:hyperlink r:id="rId8" w:history="1">
        <w:r w:rsidR="00235C74" w:rsidRPr="00560C59">
          <w:rPr>
            <w:rFonts w:ascii="宋体" w:hAnsi="宋体"/>
            <w:color w:val="000000"/>
            <w:sz w:val="24"/>
            <w:szCs w:val="24"/>
          </w:rPr>
          <w:t>https://www.citicprufunds.com.cn</w:t>
        </w:r>
      </w:hyperlink>
      <w:r w:rsidR="00235C74" w:rsidRPr="00560C59">
        <w:rPr>
          <w:rFonts w:ascii="宋体" w:hAnsi="宋体" w:hint="eastAsia"/>
          <w:color w:val="000000"/>
          <w:sz w:val="24"/>
          <w:szCs w:val="24"/>
        </w:rPr>
        <w:t>）</w:t>
      </w:r>
      <w:r w:rsidR="00BB3501" w:rsidRPr="00560C59">
        <w:rPr>
          <w:rFonts w:ascii="宋体" w:hAnsi="宋体" w:hint="eastAsia"/>
          <w:color w:val="000000"/>
          <w:sz w:val="24"/>
          <w:szCs w:val="24"/>
        </w:rPr>
        <w:t>和中国证监会</w:t>
      </w:r>
      <w:r w:rsidR="00191702" w:rsidRPr="00560C59">
        <w:rPr>
          <w:rFonts w:ascii="宋体" w:hAnsi="宋体" w:hint="eastAsia"/>
          <w:color w:val="000000"/>
          <w:sz w:val="24"/>
          <w:szCs w:val="24"/>
        </w:rPr>
        <w:t>基金</w:t>
      </w:r>
      <w:r w:rsidR="00BB3501" w:rsidRPr="00560C59">
        <w:rPr>
          <w:rFonts w:ascii="宋体" w:hAnsi="宋体" w:hint="eastAsia"/>
          <w:color w:val="000000"/>
          <w:sz w:val="24"/>
          <w:szCs w:val="24"/>
        </w:rPr>
        <w:t>电子</w:t>
      </w:r>
      <w:r w:rsidR="00BB3501" w:rsidRPr="00560C59">
        <w:rPr>
          <w:rFonts w:ascii="宋体" w:hAnsi="宋体"/>
          <w:color w:val="000000"/>
          <w:sz w:val="24"/>
          <w:szCs w:val="24"/>
        </w:rPr>
        <w:t>披露网站</w:t>
      </w:r>
      <w:r w:rsidR="000F07E6" w:rsidRPr="00560C59">
        <w:rPr>
          <w:rFonts w:ascii="宋体" w:hAnsi="宋体" w:hint="eastAsia"/>
          <w:color w:val="000000"/>
          <w:sz w:val="24"/>
          <w:szCs w:val="24"/>
        </w:rPr>
        <w:t>（</w:t>
      </w:r>
      <w:hyperlink r:id="rId9" w:history="1">
        <w:r w:rsidR="000F07E6" w:rsidRPr="00560C59">
          <w:rPr>
            <w:rFonts w:ascii="宋体" w:hAnsi="宋体" w:hint="eastAsia"/>
            <w:color w:val="000000"/>
            <w:sz w:val="24"/>
            <w:szCs w:val="24"/>
          </w:rPr>
          <w:t>http://eid.csrc.gov.cn/fund</w:t>
        </w:r>
      </w:hyperlink>
      <w:r w:rsidR="000F07E6" w:rsidRPr="00560C59">
        <w:rPr>
          <w:rFonts w:ascii="宋体" w:hAnsi="宋体" w:hint="eastAsia"/>
          <w:color w:val="000000"/>
          <w:sz w:val="24"/>
          <w:szCs w:val="24"/>
        </w:rPr>
        <w:t>）</w:t>
      </w:r>
      <w:r w:rsidR="00BB3501" w:rsidRPr="00560C59">
        <w:rPr>
          <w:rFonts w:ascii="宋体" w:hAnsi="宋体" w:hint="eastAsia"/>
          <w:color w:val="000000"/>
          <w:sz w:val="24"/>
          <w:szCs w:val="24"/>
        </w:rPr>
        <w:t>披露</w:t>
      </w:r>
      <w:r w:rsidR="00BB3501" w:rsidRPr="00560C59">
        <w:rPr>
          <w:rFonts w:ascii="宋体" w:hAnsi="宋体"/>
          <w:color w:val="000000"/>
          <w:sz w:val="24"/>
          <w:szCs w:val="24"/>
        </w:rPr>
        <w:t>，供投资者查阅。</w:t>
      </w:r>
      <w:r w:rsidR="00BB3501" w:rsidRPr="00560C59">
        <w:rPr>
          <w:rFonts w:ascii="宋体" w:hAnsi="宋体" w:hint="eastAsia"/>
          <w:color w:val="000000"/>
          <w:sz w:val="24"/>
          <w:szCs w:val="24"/>
        </w:rPr>
        <w:t>如有疑问可拨打本公司客服电话（</w:t>
      </w:r>
      <w:r w:rsidR="00235C74" w:rsidRPr="00560C59">
        <w:rPr>
          <w:rFonts w:ascii="宋体" w:hAnsi="宋体"/>
          <w:color w:val="000000"/>
          <w:sz w:val="24"/>
          <w:szCs w:val="24"/>
        </w:rPr>
        <w:t>400-666-0066</w:t>
      </w:r>
      <w:r w:rsidR="00BB3501" w:rsidRPr="00560C59">
        <w:rPr>
          <w:rFonts w:ascii="宋体" w:hAnsi="宋体" w:hint="eastAsia"/>
          <w:color w:val="000000"/>
          <w:sz w:val="24"/>
          <w:szCs w:val="24"/>
        </w:rPr>
        <w:t>）咨询</w:t>
      </w:r>
      <w:r w:rsidR="00BB3501" w:rsidRPr="00560C59">
        <w:rPr>
          <w:rFonts w:ascii="宋体" w:hAnsi="宋体"/>
          <w:color w:val="000000"/>
          <w:sz w:val="24"/>
          <w:szCs w:val="24"/>
        </w:rPr>
        <w:t>。</w:t>
      </w:r>
    </w:p>
    <w:p w:rsidR="002332B2" w:rsidRPr="00560C59" w:rsidRDefault="002332B2" w:rsidP="002332B2">
      <w:pPr>
        <w:spacing w:line="360" w:lineRule="auto"/>
        <w:ind w:firstLineChars="250" w:firstLine="600"/>
        <w:rPr>
          <w:rFonts w:ascii="宋体" w:hAnsi="宋体"/>
          <w:color w:val="000000"/>
          <w:sz w:val="24"/>
          <w:szCs w:val="24"/>
        </w:rPr>
      </w:pPr>
    </w:p>
    <w:p w:rsidR="00BB3501" w:rsidRPr="00560C59" w:rsidRDefault="00BB3501" w:rsidP="002332B2">
      <w:pPr>
        <w:spacing w:line="360" w:lineRule="auto"/>
        <w:ind w:firstLineChars="250" w:firstLine="600"/>
        <w:rPr>
          <w:rFonts w:ascii="宋体" w:hAnsi="宋体"/>
          <w:color w:val="000000"/>
          <w:sz w:val="24"/>
          <w:szCs w:val="24"/>
        </w:rPr>
      </w:pPr>
      <w:r w:rsidRPr="00560C59">
        <w:rPr>
          <w:rFonts w:ascii="宋体" w:hAnsi="宋体" w:hint="eastAsia"/>
          <w:color w:val="000000"/>
          <w:sz w:val="24"/>
          <w:szCs w:val="24"/>
        </w:rPr>
        <w:t>特此公告。</w:t>
      </w:r>
    </w:p>
    <w:p w:rsidR="002332B2" w:rsidRPr="00560C59" w:rsidRDefault="00235C74" w:rsidP="002332B2">
      <w:pPr>
        <w:spacing w:line="360" w:lineRule="auto"/>
        <w:ind w:firstLineChars="400" w:firstLine="960"/>
        <w:rPr>
          <w:rFonts w:ascii="宋体" w:hAnsi="宋体"/>
          <w:color w:val="000000"/>
          <w:sz w:val="24"/>
          <w:szCs w:val="24"/>
        </w:rPr>
      </w:pPr>
      <w:r w:rsidRPr="00560C59">
        <w:rPr>
          <w:rFonts w:ascii="宋体" w:hAnsi="宋体" w:hint="eastAsia"/>
          <w:color w:val="000000"/>
          <w:sz w:val="24"/>
          <w:szCs w:val="24"/>
        </w:rPr>
        <w:t xml:space="preserve">                     </w:t>
      </w:r>
      <w:r w:rsidR="00BB3501" w:rsidRPr="00560C59"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BB3501" w:rsidRPr="00560C59" w:rsidRDefault="00235C74" w:rsidP="002332B2">
      <w:pPr>
        <w:spacing w:line="360" w:lineRule="auto"/>
        <w:ind w:firstLineChars="400" w:firstLine="960"/>
        <w:jc w:val="right"/>
        <w:rPr>
          <w:rFonts w:ascii="宋体" w:hAnsi="宋体"/>
          <w:color w:val="000000"/>
          <w:sz w:val="24"/>
          <w:szCs w:val="24"/>
        </w:rPr>
      </w:pPr>
      <w:r w:rsidRPr="00560C59">
        <w:rPr>
          <w:rFonts w:ascii="宋体" w:hAnsi="宋体" w:hint="eastAsia"/>
          <w:color w:val="000000"/>
          <w:sz w:val="24"/>
          <w:szCs w:val="24"/>
        </w:rPr>
        <w:t>中信保诚基金管理有限</w:t>
      </w:r>
      <w:r w:rsidRPr="00560C59">
        <w:rPr>
          <w:rFonts w:ascii="宋体" w:hAnsi="宋体"/>
          <w:color w:val="000000"/>
          <w:sz w:val="24"/>
          <w:szCs w:val="24"/>
        </w:rPr>
        <w:t>公司</w:t>
      </w:r>
    </w:p>
    <w:p w:rsidR="00BB3501" w:rsidRPr="002332B2" w:rsidRDefault="00BB3501" w:rsidP="002332B2">
      <w:pPr>
        <w:spacing w:line="360" w:lineRule="auto"/>
        <w:ind w:firstLineChars="350" w:firstLine="840"/>
        <w:jc w:val="right"/>
        <w:rPr>
          <w:rFonts w:ascii="宋体" w:hAnsi="宋体"/>
          <w:color w:val="000000"/>
          <w:sz w:val="24"/>
          <w:szCs w:val="24"/>
        </w:rPr>
      </w:pPr>
      <w:r w:rsidRPr="00560C59">
        <w:rPr>
          <w:rFonts w:ascii="宋体" w:hAnsi="宋体" w:hint="eastAsia"/>
          <w:color w:val="000000"/>
          <w:sz w:val="24"/>
          <w:szCs w:val="24"/>
        </w:rPr>
        <w:t xml:space="preserve">                         </w:t>
      </w:r>
      <w:r w:rsidR="000048D5" w:rsidRPr="00560C59">
        <w:rPr>
          <w:rFonts w:ascii="宋体" w:hAnsi="宋体" w:hint="eastAsia"/>
          <w:color w:val="000000"/>
          <w:sz w:val="24"/>
          <w:szCs w:val="24"/>
        </w:rPr>
        <w:t>2</w:t>
      </w:r>
      <w:r w:rsidR="000048D5" w:rsidRPr="00560C59">
        <w:rPr>
          <w:rFonts w:ascii="宋体" w:hAnsi="宋体"/>
          <w:color w:val="000000"/>
          <w:sz w:val="24"/>
          <w:szCs w:val="24"/>
        </w:rPr>
        <w:t>02</w:t>
      </w:r>
      <w:r w:rsidR="00B77371" w:rsidRPr="00560C59">
        <w:rPr>
          <w:rFonts w:ascii="宋体" w:hAnsi="宋体"/>
          <w:color w:val="000000"/>
          <w:sz w:val="24"/>
          <w:szCs w:val="24"/>
        </w:rPr>
        <w:t>2</w:t>
      </w:r>
      <w:r w:rsidRPr="00560C59">
        <w:rPr>
          <w:rFonts w:ascii="宋体" w:hAnsi="宋体"/>
          <w:color w:val="000000"/>
          <w:sz w:val="24"/>
          <w:szCs w:val="24"/>
        </w:rPr>
        <w:t>年</w:t>
      </w:r>
      <w:r w:rsidR="00312DC0">
        <w:rPr>
          <w:rFonts w:ascii="宋体" w:hAnsi="宋体"/>
          <w:color w:val="000000"/>
          <w:sz w:val="24"/>
          <w:szCs w:val="24"/>
        </w:rPr>
        <w:t>10</w:t>
      </w:r>
      <w:r w:rsidRPr="00560C59">
        <w:rPr>
          <w:rFonts w:ascii="宋体" w:hAnsi="宋体"/>
          <w:color w:val="000000"/>
          <w:sz w:val="24"/>
          <w:szCs w:val="24"/>
        </w:rPr>
        <w:t>月</w:t>
      </w:r>
      <w:r w:rsidR="00312DC0">
        <w:rPr>
          <w:rFonts w:ascii="宋体" w:hAnsi="宋体"/>
          <w:color w:val="000000"/>
          <w:sz w:val="24"/>
          <w:szCs w:val="24"/>
        </w:rPr>
        <w:t>19</w:t>
      </w:r>
      <w:r w:rsidRPr="00560C59">
        <w:rPr>
          <w:rFonts w:ascii="宋体" w:hAnsi="宋体"/>
          <w:color w:val="000000"/>
          <w:sz w:val="24"/>
          <w:szCs w:val="24"/>
        </w:rPr>
        <w:t>日</w:t>
      </w:r>
    </w:p>
    <w:p w:rsidR="00BB3501" w:rsidRPr="002332B2" w:rsidRDefault="00BB3501" w:rsidP="002332B2">
      <w:pPr>
        <w:spacing w:line="360" w:lineRule="auto"/>
        <w:ind w:right="320" w:firstLine="645"/>
        <w:jc w:val="right"/>
        <w:rPr>
          <w:rFonts w:ascii="仿宋" w:eastAsia="仿宋" w:hAnsi="仿宋"/>
          <w:sz w:val="24"/>
          <w:szCs w:val="24"/>
        </w:rPr>
      </w:pPr>
    </w:p>
    <w:sectPr w:rsidR="00BB3501" w:rsidRPr="002332B2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DC" w:rsidRDefault="00F554DC" w:rsidP="009A149B">
      <w:r>
        <w:separator/>
      </w:r>
    </w:p>
  </w:endnote>
  <w:endnote w:type="continuationSeparator" w:id="0">
    <w:p w:rsidR="00F554DC" w:rsidRDefault="00F554D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0E1E7D" w:rsidRPr="000E1E7D">
        <w:rPr>
          <w:noProof/>
          <w:lang w:val="zh-CN"/>
        </w:rPr>
        <w:t>4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1A6FC8" w:rsidRPr="001A6FC8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DC" w:rsidRDefault="00F554DC" w:rsidP="009A149B">
      <w:r>
        <w:separator/>
      </w:r>
    </w:p>
  </w:footnote>
  <w:footnote w:type="continuationSeparator" w:id="0">
    <w:p w:rsidR="00F554DC" w:rsidRDefault="00F554D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048D5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30B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A6FC8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92E"/>
    <w:rsid w:val="002332B2"/>
    <w:rsid w:val="00234298"/>
    <w:rsid w:val="00235C74"/>
    <w:rsid w:val="002471D4"/>
    <w:rsid w:val="00253326"/>
    <w:rsid w:val="00261CDE"/>
    <w:rsid w:val="0026276F"/>
    <w:rsid w:val="00276CA4"/>
    <w:rsid w:val="002823E9"/>
    <w:rsid w:val="00282A7F"/>
    <w:rsid w:val="00284E14"/>
    <w:rsid w:val="0029264E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644"/>
    <w:rsid w:val="002E79D9"/>
    <w:rsid w:val="002E7B0A"/>
    <w:rsid w:val="002F2B53"/>
    <w:rsid w:val="00303860"/>
    <w:rsid w:val="00311075"/>
    <w:rsid w:val="003117E6"/>
    <w:rsid w:val="00312DC0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0C59"/>
    <w:rsid w:val="00563FE4"/>
    <w:rsid w:val="00567A02"/>
    <w:rsid w:val="005711D9"/>
    <w:rsid w:val="005751C6"/>
    <w:rsid w:val="00576F51"/>
    <w:rsid w:val="00582D8F"/>
    <w:rsid w:val="005837B0"/>
    <w:rsid w:val="0059403E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BC4"/>
    <w:rsid w:val="00604996"/>
    <w:rsid w:val="00605B67"/>
    <w:rsid w:val="006163B1"/>
    <w:rsid w:val="00616874"/>
    <w:rsid w:val="0062589F"/>
    <w:rsid w:val="00626EA8"/>
    <w:rsid w:val="00634A2F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243E"/>
    <w:rsid w:val="006D17EF"/>
    <w:rsid w:val="006D60D4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7B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6FFE"/>
    <w:rsid w:val="0078705A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256B"/>
    <w:rsid w:val="0080773A"/>
    <w:rsid w:val="0081788D"/>
    <w:rsid w:val="00825398"/>
    <w:rsid w:val="008263AE"/>
    <w:rsid w:val="008318C0"/>
    <w:rsid w:val="00831A29"/>
    <w:rsid w:val="00832B61"/>
    <w:rsid w:val="00832CF2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19B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5E5A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37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BD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17E0"/>
    <w:rsid w:val="00CE43F8"/>
    <w:rsid w:val="00CE7C8B"/>
    <w:rsid w:val="00CF01CC"/>
    <w:rsid w:val="00CF6D5C"/>
    <w:rsid w:val="00D10B1F"/>
    <w:rsid w:val="00D11E1F"/>
    <w:rsid w:val="00D17C15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16F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4DC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Strong"/>
    <w:uiPriority w:val="22"/>
    <w:qFormat/>
    <w:rsid w:val="00233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cpru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6A86-7F6E-4BFB-A89B-468EC035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4</DocSecurity>
  <Lines>2</Lines>
  <Paragraphs>1</Paragraphs>
  <ScaleCrop>false</ScaleCrop>
  <Company>Lenovo</Company>
  <LinksUpToDate>false</LinksUpToDate>
  <CharactersWithSpaces>381</CharactersWithSpaces>
  <SharedDoc>false</SharedDoc>
  <HLinks>
    <vt:vector size="12" baseType="variant"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https://www.citicprufunds.com.cn/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2022-10-18T16:01:00Z</dcterms:created>
  <dcterms:modified xsi:type="dcterms:W3CDTF">2022-10-18T16:01:00Z</dcterms:modified>
</cp:coreProperties>
</file>