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279" w:rsidRDefault="00CC2A76" w:rsidP="007D6BA6">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476D16" w:rsidRPr="00476D16">
        <w:rPr>
          <w:rFonts w:hint="eastAsia"/>
          <w:b/>
          <w:sz w:val="32"/>
          <w:szCs w:val="32"/>
        </w:rPr>
        <w:t>鼎信汇金（北京）投资管理有限公司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F53BEE" w:rsidRPr="007D6BA6" w:rsidRDefault="00F53BEE" w:rsidP="007D6BA6">
      <w:pPr>
        <w:spacing w:line="360" w:lineRule="auto"/>
        <w:ind w:rightChars="200" w:right="420"/>
        <w:jc w:val="center"/>
        <w:rPr>
          <w:b/>
          <w:sz w:val="32"/>
          <w:szCs w:val="32"/>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476D16" w:rsidRPr="00476D16">
        <w:rPr>
          <w:rFonts w:asciiTheme="minorEastAsia" w:hAnsiTheme="minorEastAsia" w:cs="Times New Roman" w:hint="eastAsia"/>
          <w:sz w:val="24"/>
          <w:szCs w:val="24"/>
        </w:rPr>
        <w:t>鼎信汇金（北京）投资管理有限公司</w:t>
      </w:r>
      <w:r w:rsidR="00C70C22">
        <w:rPr>
          <w:rFonts w:asciiTheme="minorEastAsia" w:hAnsiTheme="minorEastAsia" w:cs="Times New Roman" w:hint="eastAsia"/>
          <w:sz w:val="24"/>
          <w:szCs w:val="24"/>
        </w:rPr>
        <w:t>（以下简称“</w:t>
      </w:r>
      <w:r w:rsidR="00476D16" w:rsidRPr="00476D16">
        <w:rPr>
          <w:rFonts w:asciiTheme="minorEastAsia" w:hAnsiTheme="minorEastAsia" w:cs="Times New Roman" w:hint="eastAsia"/>
          <w:sz w:val="24"/>
          <w:szCs w:val="24"/>
        </w:rPr>
        <w:t>鼎信汇金</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476D16">
        <w:rPr>
          <w:rFonts w:asciiTheme="minorEastAsia" w:hAnsiTheme="minorEastAsia" w:cs="Times New Roman"/>
          <w:sz w:val="24"/>
          <w:szCs w:val="24"/>
        </w:rPr>
        <w:t>2</w:t>
      </w:r>
      <w:r w:rsidR="008E4C59" w:rsidRPr="005F3693">
        <w:rPr>
          <w:rFonts w:asciiTheme="minorEastAsia" w:hAnsiTheme="minorEastAsia" w:cs="Times New Roman" w:hint="eastAsia"/>
          <w:sz w:val="24"/>
          <w:szCs w:val="24"/>
        </w:rPr>
        <w:t>年</w:t>
      </w:r>
      <w:r w:rsidR="00917845">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月</w:t>
      </w:r>
      <w:r w:rsidR="00476D16">
        <w:rPr>
          <w:rFonts w:asciiTheme="minorEastAsia" w:hAnsiTheme="minorEastAsia" w:cs="Times New Roman" w:hint="eastAsia"/>
          <w:sz w:val="24"/>
          <w:szCs w:val="24"/>
        </w:rPr>
        <w:t>1</w:t>
      </w:r>
      <w:r w:rsidR="00476D16">
        <w:rPr>
          <w:rFonts w:asciiTheme="minorEastAsia" w:hAnsiTheme="minorEastAsia" w:cs="Times New Roman"/>
          <w:sz w:val="24"/>
          <w:szCs w:val="24"/>
        </w:rPr>
        <w:t>7</w:t>
      </w:r>
      <w:r w:rsidR="0026736B" w:rsidRPr="005F3693">
        <w:rPr>
          <w:rFonts w:asciiTheme="minorEastAsia" w:hAnsiTheme="minorEastAsia" w:cs="Times New Roman" w:hint="eastAsia"/>
          <w:sz w:val="24"/>
          <w:szCs w:val="24"/>
        </w:rPr>
        <w:t>日起，增加</w:t>
      </w:r>
      <w:r w:rsidR="00476D16" w:rsidRPr="00476D16">
        <w:rPr>
          <w:rFonts w:asciiTheme="minorEastAsia" w:hAnsiTheme="minorEastAsia" w:cs="Times New Roman" w:hint="eastAsia"/>
          <w:sz w:val="24"/>
          <w:szCs w:val="24"/>
        </w:rPr>
        <w:t>鼎信汇金</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X="137" w:tblpY="-25"/>
        <w:tblW w:w="8217" w:type="dxa"/>
        <w:tblLook w:val="04A0"/>
      </w:tblPr>
      <w:tblGrid>
        <w:gridCol w:w="5098"/>
        <w:gridCol w:w="3119"/>
      </w:tblGrid>
      <w:tr w:rsidR="003250B3" w:rsidTr="00476D16">
        <w:tc>
          <w:tcPr>
            <w:tcW w:w="5098"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3119"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A10BF0" w:rsidTr="00476D16">
        <w:tc>
          <w:tcPr>
            <w:tcW w:w="5098" w:type="dxa"/>
            <w:vAlign w:val="center"/>
          </w:tcPr>
          <w:p w:rsidR="00A10BF0" w:rsidRPr="00A6693E"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中信建投中证500指数增强型证券投资基金</w:t>
            </w:r>
          </w:p>
        </w:tc>
        <w:tc>
          <w:tcPr>
            <w:tcW w:w="3119" w:type="dxa"/>
            <w:vAlign w:val="center"/>
          </w:tcPr>
          <w:p w:rsidR="00A10BF0" w:rsidRPr="00A6693E"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A类006440，C类006441</w:t>
            </w:r>
          </w:p>
        </w:tc>
      </w:tr>
      <w:tr w:rsidR="00A10BF0" w:rsidTr="00476D16">
        <w:tc>
          <w:tcPr>
            <w:tcW w:w="5098" w:type="dxa"/>
            <w:vAlign w:val="center"/>
          </w:tcPr>
          <w:p w:rsidR="00A10BF0" w:rsidRPr="00A6693E"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中信建投策略精选混合型证券投资基金</w:t>
            </w:r>
          </w:p>
        </w:tc>
        <w:tc>
          <w:tcPr>
            <w:tcW w:w="3119" w:type="dxa"/>
            <w:vAlign w:val="center"/>
          </w:tcPr>
          <w:p w:rsidR="00A10BF0" w:rsidRPr="00A6693E"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A类007468，C类007469</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中信建投行业轮换混合型证券投资基金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A类003822，C类003823</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中信建投智信物联网灵活配置混合型证券投资基金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A类001809, C类004636</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中信建投聚利混合型证券投资基金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A类001914，C类006845</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中信建投医改灵活配置混合型证券投资基金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A类002408，C类007553</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中信建投医药健康混合型证券投资基金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A类010090，C类010091</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中信建投智享生活混合型证券投资基金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A类010282，C类010283</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中信建投稳祥债券型证券投资基金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A类003978，C类003979</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中信建投远见回报混合型证券投资基金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A类011868，C类011869</w:t>
            </w:r>
          </w:p>
        </w:tc>
      </w:tr>
      <w:tr w:rsidR="00476D16" w:rsidTr="00476D16">
        <w:tc>
          <w:tcPr>
            <w:tcW w:w="5098" w:type="dxa"/>
            <w:vAlign w:val="center"/>
          </w:tcPr>
          <w:p w:rsidR="00476D16" w:rsidRPr="007367A7" w:rsidRDefault="00476D16" w:rsidP="00A10BF0">
            <w:pPr>
              <w:widowControl/>
              <w:spacing w:after="180"/>
              <w:jc w:val="center"/>
              <w:rPr>
                <w:rFonts w:asciiTheme="minorEastAsia" w:hAnsiTheme="minorEastAsia" w:cs="Times New Roman"/>
                <w:sz w:val="24"/>
                <w:szCs w:val="24"/>
              </w:rPr>
            </w:pPr>
            <w:r w:rsidRPr="00476D16">
              <w:rPr>
                <w:rFonts w:asciiTheme="minorEastAsia" w:hAnsiTheme="minorEastAsia" w:cs="Times New Roman" w:hint="eastAsia"/>
                <w:sz w:val="24"/>
                <w:szCs w:val="24"/>
              </w:rPr>
              <w:t>中信建投凤凰货币市场基金</w:t>
            </w:r>
          </w:p>
        </w:tc>
        <w:tc>
          <w:tcPr>
            <w:tcW w:w="3119" w:type="dxa"/>
            <w:vAlign w:val="center"/>
          </w:tcPr>
          <w:p w:rsidR="00476D16" w:rsidRDefault="00476D16" w:rsidP="00A10BF0">
            <w:pPr>
              <w:widowControl/>
              <w:spacing w:after="180"/>
              <w:jc w:val="center"/>
              <w:rPr>
                <w:rFonts w:asciiTheme="minorEastAsia" w:hAnsiTheme="minorEastAsia"/>
                <w:sz w:val="24"/>
                <w:szCs w:val="24"/>
              </w:rPr>
            </w:pPr>
            <w:r w:rsidRPr="00476D16">
              <w:rPr>
                <w:rFonts w:asciiTheme="minorEastAsia" w:hAnsiTheme="minorEastAsia" w:hint="eastAsia"/>
                <w:sz w:val="24"/>
                <w:szCs w:val="24"/>
              </w:rPr>
              <w:t>A类001006，B类004553</w:t>
            </w:r>
          </w:p>
        </w:tc>
      </w:tr>
    </w:tbl>
    <w:p w:rsidR="00924F94" w:rsidRPr="005F3693" w:rsidRDefault="003250B3" w:rsidP="001B190B">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w:t>
      </w:r>
      <w:r w:rsidR="004A66CE">
        <w:rPr>
          <w:rFonts w:asciiTheme="minorEastAsia" w:hAnsiTheme="minorEastAsia" w:cs="Times New Roman" w:hint="eastAsia"/>
          <w:sz w:val="24"/>
          <w:szCs w:val="24"/>
        </w:rPr>
        <w:t>申购、赎回</w:t>
      </w:r>
      <w:r w:rsidR="00924F94" w:rsidRPr="005F3693">
        <w:rPr>
          <w:rFonts w:asciiTheme="minorEastAsia" w:hAnsiTheme="minorEastAsia" w:cs="Times New Roman" w:hint="eastAsia"/>
          <w:sz w:val="24"/>
          <w:szCs w:val="24"/>
        </w:rPr>
        <w:t>等业务</w:t>
      </w:r>
    </w:p>
    <w:p w:rsidR="004A66CE" w:rsidRDefault="00924F94" w:rsidP="004A66CE">
      <w:pPr>
        <w:spacing w:line="360" w:lineRule="auto"/>
        <w:ind w:firstLine="480"/>
        <w:rPr>
          <w:rFonts w:asciiTheme="minorEastAsia" w:hAnsiTheme="minorEastAsia" w:cs="Times New Roman"/>
          <w:sz w:val="24"/>
          <w:szCs w:val="24"/>
        </w:rPr>
      </w:pPr>
      <w:r w:rsidRPr="00DF71A8">
        <w:rPr>
          <w:rFonts w:asciiTheme="minorEastAsia" w:hAnsiTheme="minorEastAsia" w:hint="eastAsia"/>
          <w:sz w:val="24"/>
          <w:szCs w:val="24"/>
        </w:rPr>
        <w:t>自</w:t>
      </w:r>
      <w:r w:rsidR="008E4C59" w:rsidRPr="00DF71A8">
        <w:rPr>
          <w:rFonts w:asciiTheme="minorEastAsia" w:hAnsiTheme="minorEastAsia"/>
          <w:sz w:val="24"/>
          <w:szCs w:val="24"/>
        </w:rPr>
        <w:t>202</w:t>
      </w:r>
      <w:r w:rsidR="00476D16">
        <w:rPr>
          <w:rFonts w:asciiTheme="minorEastAsia" w:hAnsiTheme="minorEastAsia"/>
          <w:sz w:val="24"/>
          <w:szCs w:val="24"/>
        </w:rPr>
        <w:t>2</w:t>
      </w:r>
      <w:r w:rsidR="008E4C59" w:rsidRPr="00DF71A8">
        <w:rPr>
          <w:rFonts w:asciiTheme="minorEastAsia" w:hAnsiTheme="minorEastAsia" w:hint="eastAsia"/>
          <w:sz w:val="24"/>
          <w:szCs w:val="24"/>
        </w:rPr>
        <w:t>年</w:t>
      </w:r>
      <w:r w:rsidR="00917845">
        <w:rPr>
          <w:rFonts w:asciiTheme="minorEastAsia" w:hAnsiTheme="minorEastAsia"/>
          <w:sz w:val="24"/>
          <w:szCs w:val="24"/>
        </w:rPr>
        <w:t>1</w:t>
      </w:r>
      <w:r w:rsidR="008E4C59" w:rsidRPr="00DF71A8">
        <w:rPr>
          <w:rFonts w:asciiTheme="minorEastAsia" w:hAnsiTheme="minorEastAsia" w:hint="eastAsia"/>
          <w:sz w:val="24"/>
          <w:szCs w:val="24"/>
        </w:rPr>
        <w:t>月</w:t>
      </w:r>
      <w:r w:rsidR="00476D16">
        <w:rPr>
          <w:rFonts w:asciiTheme="minorEastAsia" w:hAnsiTheme="minorEastAsia"/>
          <w:sz w:val="24"/>
          <w:szCs w:val="24"/>
        </w:rPr>
        <w:t>17</w:t>
      </w:r>
      <w:r w:rsidRPr="00DF71A8">
        <w:rPr>
          <w:rFonts w:asciiTheme="minorEastAsia" w:hAnsiTheme="minorEastAsia" w:hint="eastAsia"/>
          <w:sz w:val="24"/>
          <w:szCs w:val="24"/>
        </w:rPr>
        <w:t>日起，</w:t>
      </w:r>
      <w:r w:rsidRPr="005F3693">
        <w:rPr>
          <w:rFonts w:asciiTheme="minorEastAsia" w:hAnsiTheme="minorEastAsia" w:cs="Times New Roman" w:hint="eastAsia"/>
          <w:sz w:val="24"/>
          <w:szCs w:val="24"/>
        </w:rPr>
        <w:t>投资者可通过</w:t>
      </w:r>
      <w:r w:rsidR="00476D16" w:rsidRPr="00476D16">
        <w:rPr>
          <w:rFonts w:asciiTheme="minorEastAsia" w:hAnsiTheme="minorEastAsia" w:cs="Times New Roman" w:hint="eastAsia"/>
          <w:sz w:val="24"/>
          <w:szCs w:val="24"/>
        </w:rPr>
        <w:t>鼎信汇金</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w:t>
      </w:r>
      <w:r w:rsidR="004A66CE">
        <w:rPr>
          <w:rFonts w:asciiTheme="minorEastAsia" w:hAnsiTheme="minorEastAsia" w:cs="Times New Roman" w:hint="eastAsia"/>
          <w:sz w:val="24"/>
          <w:szCs w:val="24"/>
        </w:rPr>
        <w:t>、赎回</w:t>
      </w:r>
      <w:r w:rsidRPr="005F3693">
        <w:rPr>
          <w:rFonts w:asciiTheme="minorEastAsia" w:hAnsiTheme="minorEastAsia" w:cs="Times New Roman" w:hint="eastAsia"/>
          <w:sz w:val="24"/>
          <w:szCs w:val="24"/>
        </w:rPr>
        <w:t>等业务，具体的业务流程、办理时间和办理方式</w:t>
      </w:r>
      <w:r w:rsidR="00FB6735" w:rsidRPr="005F3693">
        <w:rPr>
          <w:rFonts w:asciiTheme="minorEastAsia" w:hAnsiTheme="minorEastAsia" w:cs="Times New Roman" w:hint="eastAsia"/>
          <w:sz w:val="24"/>
          <w:szCs w:val="24"/>
        </w:rPr>
        <w:t>以</w:t>
      </w:r>
      <w:r w:rsidR="00476D16" w:rsidRPr="00476D16">
        <w:rPr>
          <w:rFonts w:asciiTheme="minorEastAsia" w:hAnsiTheme="minorEastAsia" w:cs="Times New Roman" w:hint="eastAsia"/>
          <w:sz w:val="24"/>
          <w:szCs w:val="24"/>
        </w:rPr>
        <w:t>鼎信汇金</w:t>
      </w:r>
      <w:r w:rsidR="00FB6735" w:rsidRPr="005F3693">
        <w:rPr>
          <w:rFonts w:asciiTheme="minorEastAsia" w:hAnsiTheme="minorEastAsia" w:cs="Times New Roman" w:hint="eastAsia"/>
          <w:sz w:val="24"/>
          <w:szCs w:val="24"/>
        </w:rPr>
        <w:t>的规定为准。</w:t>
      </w:r>
    </w:p>
    <w:p w:rsidR="004A66CE" w:rsidRDefault="004A66CE" w:rsidP="004A66CE">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sidRPr="004A66CE">
        <w:rPr>
          <w:rFonts w:asciiTheme="minorEastAsia" w:hAnsiTheme="minorEastAsia" w:hint="eastAsia"/>
          <w:sz w:val="24"/>
          <w:szCs w:val="24"/>
        </w:rPr>
        <w:t>调整申购起点金额</w:t>
      </w:r>
    </w:p>
    <w:p w:rsidR="004A66CE" w:rsidRPr="004A66CE" w:rsidRDefault="004A66CE" w:rsidP="004A66CE">
      <w:pPr>
        <w:spacing w:line="360" w:lineRule="auto"/>
        <w:ind w:firstLineChars="200" w:firstLine="480"/>
        <w:rPr>
          <w:rFonts w:asciiTheme="minorEastAsia" w:hAnsiTheme="minorEastAsia"/>
          <w:sz w:val="24"/>
          <w:szCs w:val="24"/>
        </w:rPr>
      </w:pPr>
      <w:r w:rsidRPr="004A66CE">
        <w:rPr>
          <w:rFonts w:asciiTheme="minorEastAsia" w:hAnsiTheme="minorEastAsia" w:hint="eastAsia"/>
          <w:sz w:val="24"/>
          <w:szCs w:val="24"/>
        </w:rPr>
        <w:t>自202</w:t>
      </w:r>
      <w:r w:rsidR="00476D16">
        <w:rPr>
          <w:rFonts w:asciiTheme="minorEastAsia" w:hAnsiTheme="minorEastAsia"/>
          <w:sz w:val="24"/>
          <w:szCs w:val="24"/>
        </w:rPr>
        <w:t>2</w:t>
      </w:r>
      <w:r w:rsidRPr="004A66CE">
        <w:rPr>
          <w:rFonts w:asciiTheme="minorEastAsia" w:hAnsiTheme="minorEastAsia" w:hint="eastAsia"/>
          <w:sz w:val="24"/>
          <w:szCs w:val="24"/>
        </w:rPr>
        <w:t>年</w:t>
      </w:r>
      <w:r w:rsidR="00917845">
        <w:rPr>
          <w:rFonts w:asciiTheme="minorEastAsia" w:hAnsiTheme="minorEastAsia"/>
          <w:sz w:val="24"/>
          <w:szCs w:val="24"/>
        </w:rPr>
        <w:t>1</w:t>
      </w:r>
      <w:r w:rsidRPr="004A66CE">
        <w:rPr>
          <w:rFonts w:asciiTheme="minorEastAsia" w:hAnsiTheme="minorEastAsia" w:hint="eastAsia"/>
          <w:sz w:val="24"/>
          <w:szCs w:val="24"/>
        </w:rPr>
        <w:t>月</w:t>
      </w:r>
      <w:r w:rsidR="00476D16">
        <w:rPr>
          <w:rFonts w:asciiTheme="minorEastAsia" w:hAnsiTheme="minorEastAsia"/>
          <w:sz w:val="24"/>
          <w:szCs w:val="24"/>
        </w:rPr>
        <w:t>17</w:t>
      </w:r>
      <w:r w:rsidRPr="004A66CE">
        <w:rPr>
          <w:rFonts w:asciiTheme="minorEastAsia" w:hAnsiTheme="minorEastAsia" w:hint="eastAsia"/>
          <w:sz w:val="24"/>
          <w:szCs w:val="24"/>
        </w:rPr>
        <w:t>日起，投资者通过</w:t>
      </w:r>
      <w:r w:rsidR="00476D16" w:rsidRPr="00476D16">
        <w:rPr>
          <w:rFonts w:asciiTheme="minorEastAsia" w:hAnsiTheme="minorEastAsia" w:cs="Times New Roman" w:hint="eastAsia"/>
          <w:sz w:val="24"/>
          <w:szCs w:val="24"/>
        </w:rPr>
        <w:t>鼎信汇金</w:t>
      </w:r>
      <w:r w:rsidRPr="004A66CE">
        <w:rPr>
          <w:rFonts w:asciiTheme="minorEastAsia" w:hAnsiTheme="minorEastAsia" w:hint="eastAsia"/>
          <w:sz w:val="24"/>
          <w:szCs w:val="24"/>
        </w:rPr>
        <w:t>申购上述基金</w:t>
      </w:r>
      <w:r w:rsidR="008B5951">
        <w:rPr>
          <w:rFonts w:asciiTheme="minorEastAsia" w:hAnsiTheme="minorEastAsia" w:hint="eastAsia"/>
          <w:sz w:val="24"/>
          <w:szCs w:val="24"/>
        </w:rPr>
        <w:t>(除</w:t>
      </w:r>
      <w:r w:rsidR="008B5951" w:rsidRPr="00476D16">
        <w:rPr>
          <w:rFonts w:asciiTheme="minorEastAsia" w:hAnsiTheme="minorEastAsia" w:cs="Times New Roman" w:hint="eastAsia"/>
          <w:sz w:val="24"/>
          <w:szCs w:val="24"/>
        </w:rPr>
        <w:t>中信建投凤凰货币市场基金</w:t>
      </w:r>
      <w:r w:rsidR="008B5951" w:rsidRPr="00476D16">
        <w:rPr>
          <w:rFonts w:asciiTheme="minorEastAsia" w:hAnsiTheme="minorEastAsia" w:hint="eastAsia"/>
          <w:sz w:val="24"/>
          <w:szCs w:val="24"/>
        </w:rPr>
        <w:t>B类004553</w:t>
      </w:r>
      <w:r w:rsidR="008B5951">
        <w:rPr>
          <w:rFonts w:asciiTheme="minorEastAsia" w:hAnsiTheme="minorEastAsia" w:hint="eastAsia"/>
          <w:sz w:val="24"/>
          <w:szCs w:val="24"/>
        </w:rPr>
        <w:t>外)</w:t>
      </w:r>
      <w:r w:rsidRPr="004A66CE">
        <w:rPr>
          <w:rFonts w:asciiTheme="minorEastAsia" w:hAnsiTheme="minorEastAsia" w:hint="eastAsia"/>
          <w:sz w:val="24"/>
          <w:szCs w:val="24"/>
        </w:rPr>
        <w:t>，首次最低申购金额为1</w:t>
      </w:r>
      <w:r w:rsidR="00917845">
        <w:rPr>
          <w:rFonts w:asciiTheme="minorEastAsia" w:hAnsiTheme="minorEastAsia"/>
          <w:sz w:val="24"/>
          <w:szCs w:val="24"/>
        </w:rPr>
        <w:t>0</w:t>
      </w:r>
      <w:r w:rsidR="00476D16">
        <w:rPr>
          <w:rFonts w:asciiTheme="minorEastAsia" w:hAnsiTheme="minorEastAsia"/>
          <w:sz w:val="24"/>
          <w:szCs w:val="24"/>
        </w:rPr>
        <w:t>0</w:t>
      </w:r>
      <w:r w:rsidRPr="004A66CE">
        <w:rPr>
          <w:rFonts w:asciiTheme="minorEastAsia" w:hAnsiTheme="minorEastAsia" w:hint="eastAsia"/>
          <w:sz w:val="24"/>
          <w:szCs w:val="24"/>
        </w:rPr>
        <w:t>元。</w:t>
      </w:r>
    </w:p>
    <w:p w:rsidR="00C70C22" w:rsidRPr="00DD791B" w:rsidRDefault="004A66CE" w:rsidP="00F0508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四</w:t>
      </w:r>
      <w:r w:rsidR="00C70C22">
        <w:rPr>
          <w:rFonts w:asciiTheme="minorEastAsia" w:hAnsiTheme="minorEastAsia" w:cs="Times New Roman" w:hint="eastAsia"/>
          <w:sz w:val="24"/>
          <w:szCs w:val="24"/>
        </w:rPr>
        <w:t>、定期定额投资业务</w:t>
      </w:r>
    </w:p>
    <w:p w:rsidR="00C70C22"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476D16" w:rsidRPr="00476D16">
        <w:rPr>
          <w:rFonts w:asciiTheme="minorEastAsia" w:hAnsiTheme="minorEastAsia" w:cs="Times New Roman" w:hint="eastAsia"/>
          <w:sz w:val="24"/>
          <w:szCs w:val="24"/>
        </w:rPr>
        <w:t>鼎信汇金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4A66CE">
        <w:rPr>
          <w:rFonts w:asciiTheme="minorEastAsia" w:hAnsiTheme="minorEastAsia" w:hint="eastAsia"/>
          <w:sz w:val="24"/>
          <w:szCs w:val="24"/>
        </w:rPr>
        <w:t>上述</w:t>
      </w:r>
      <w:r w:rsidR="00DD395C">
        <w:rPr>
          <w:rFonts w:asciiTheme="minorEastAsia" w:hAnsiTheme="minorEastAsia" w:hint="eastAsia"/>
          <w:sz w:val="24"/>
          <w:szCs w:val="24"/>
        </w:rPr>
        <w:t>基金</w:t>
      </w:r>
      <w:r w:rsidR="008B5951">
        <w:rPr>
          <w:rFonts w:asciiTheme="minorEastAsia" w:hAnsiTheme="minorEastAsia" w:hint="eastAsia"/>
          <w:sz w:val="24"/>
          <w:szCs w:val="24"/>
        </w:rPr>
        <w:t>(除</w:t>
      </w:r>
      <w:r w:rsidR="008B5951" w:rsidRPr="00476D16">
        <w:rPr>
          <w:rFonts w:asciiTheme="minorEastAsia" w:hAnsiTheme="minorEastAsia" w:cs="Times New Roman" w:hint="eastAsia"/>
          <w:sz w:val="24"/>
          <w:szCs w:val="24"/>
        </w:rPr>
        <w:t>中信建投凤凰货币市场基金</w:t>
      </w:r>
      <w:r w:rsidR="008B5951" w:rsidRPr="00476D16">
        <w:rPr>
          <w:rFonts w:asciiTheme="minorEastAsia" w:hAnsiTheme="minorEastAsia" w:hint="eastAsia"/>
          <w:sz w:val="24"/>
          <w:szCs w:val="24"/>
        </w:rPr>
        <w:t>B类004553</w:t>
      </w:r>
      <w:r w:rsidR="008B5951">
        <w:rPr>
          <w:rFonts w:asciiTheme="minorEastAsia" w:hAnsiTheme="minorEastAsia" w:hint="eastAsia"/>
          <w:sz w:val="24"/>
          <w:szCs w:val="24"/>
        </w:rPr>
        <w:t>外)</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476D16" w:rsidRPr="00476D16">
        <w:rPr>
          <w:rFonts w:asciiTheme="minorEastAsia" w:hAnsiTheme="minorEastAsia" w:cs="Times New Roman" w:hint="eastAsia"/>
          <w:sz w:val="24"/>
          <w:szCs w:val="24"/>
        </w:rPr>
        <w:t>鼎信汇金</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4A66CE" w:rsidP="008B1F11">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、适用投资者</w:t>
      </w:r>
    </w:p>
    <w:p w:rsidR="001F48B4" w:rsidRDefault="00C70C22" w:rsidP="00B441D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4A66CE"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476D16">
        <w:rPr>
          <w:rFonts w:asciiTheme="minorEastAsia" w:hAnsiTheme="minorEastAsia"/>
          <w:sz w:val="24"/>
          <w:szCs w:val="24"/>
        </w:rPr>
        <w:t>2</w:t>
      </w:r>
      <w:r w:rsidR="008E4C59" w:rsidRPr="00975CC1">
        <w:rPr>
          <w:rFonts w:asciiTheme="minorEastAsia" w:hAnsiTheme="minorEastAsia" w:hint="eastAsia"/>
          <w:sz w:val="24"/>
          <w:szCs w:val="24"/>
        </w:rPr>
        <w:t>年</w:t>
      </w:r>
      <w:r w:rsidR="00917845">
        <w:rPr>
          <w:rFonts w:asciiTheme="minorEastAsia" w:hAnsiTheme="minorEastAsia"/>
          <w:sz w:val="24"/>
          <w:szCs w:val="24"/>
        </w:rPr>
        <w:t>1</w:t>
      </w:r>
      <w:r w:rsidR="008E4C59">
        <w:rPr>
          <w:rFonts w:asciiTheme="minorEastAsia" w:hAnsiTheme="minorEastAsia"/>
          <w:sz w:val="24"/>
          <w:szCs w:val="24"/>
        </w:rPr>
        <w:t>月</w:t>
      </w:r>
      <w:r w:rsidR="00476D16">
        <w:rPr>
          <w:rFonts w:asciiTheme="minorEastAsia" w:hAnsiTheme="minorEastAsia"/>
          <w:sz w:val="24"/>
          <w:szCs w:val="24"/>
        </w:rPr>
        <w:t>17</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4A66C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规定的办理方式申请办理此项业务。</w:t>
      </w:r>
    </w:p>
    <w:p w:rsidR="00B36CF2" w:rsidRPr="00975CC1" w:rsidRDefault="004A66C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4A66C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4A66CE"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、扣款金额</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476D16" w:rsidRPr="00476D16">
        <w:rPr>
          <w:rFonts w:asciiTheme="minorEastAsia" w:hAnsiTheme="minorEastAsia" w:cs="Times New Roman" w:hint="eastAsia"/>
          <w:sz w:val="24"/>
          <w:szCs w:val="24"/>
        </w:rPr>
        <w:t>鼎信汇金</w:t>
      </w:r>
      <w:r w:rsidRPr="00F86E01">
        <w:rPr>
          <w:rFonts w:asciiTheme="minorEastAsia" w:hAnsiTheme="minorEastAsia" w:cs="Times New Roman" w:hint="eastAsia"/>
          <w:sz w:val="24"/>
          <w:szCs w:val="24"/>
        </w:rPr>
        <w:t>就上述基金申请开办定期定额投资业务约定固定扣款（申购）金额，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917845">
        <w:rPr>
          <w:rFonts w:asciiTheme="minorEastAsia" w:hAnsiTheme="minorEastAsia" w:cs="Times New Roman"/>
          <w:sz w:val="24"/>
          <w:szCs w:val="24"/>
        </w:rPr>
        <w:t>0</w:t>
      </w:r>
      <w:r w:rsidR="00476D16">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元起（含1</w:t>
      </w:r>
      <w:r w:rsidR="00917845">
        <w:rPr>
          <w:rFonts w:asciiTheme="minorEastAsia" w:hAnsiTheme="minorEastAsia" w:cs="Times New Roman"/>
          <w:sz w:val="24"/>
          <w:szCs w:val="24"/>
        </w:rPr>
        <w:t>0</w:t>
      </w:r>
      <w:r w:rsidR="00476D16">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1F48B4">
        <w:rPr>
          <w:rFonts w:asciiTheme="minorEastAsia" w:hAnsiTheme="minorEastAsia" w:cs="Times New Roman" w:hint="eastAsia"/>
          <w:sz w:val="24"/>
          <w:szCs w:val="24"/>
        </w:rPr>
        <w:t>一</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1F48B4">
        <w:rPr>
          <w:rFonts w:asciiTheme="minorEastAsia" w:hAnsiTheme="minorEastAsia" w:cs="Times New Roman" w:hint="eastAsia"/>
          <w:sz w:val="24"/>
          <w:szCs w:val="24"/>
        </w:rPr>
        <w:t>二</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1F48B4">
        <w:rPr>
          <w:rFonts w:asciiTheme="minorEastAsia" w:hAnsiTheme="minorEastAsia" w:cs="Times New Roman" w:hint="eastAsia"/>
          <w:sz w:val="24"/>
          <w:szCs w:val="24"/>
        </w:rPr>
        <w:t>三</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476D16" w:rsidRPr="00476D16">
        <w:rPr>
          <w:rFonts w:asciiTheme="minorEastAsia" w:hAnsiTheme="minorEastAsia" w:cs="Times New Roman" w:hint="eastAsia"/>
          <w:sz w:val="24"/>
          <w:szCs w:val="24"/>
        </w:rPr>
        <w:t>鼎信汇金</w:t>
      </w:r>
      <w:r w:rsidRPr="00975CC1">
        <w:rPr>
          <w:rFonts w:asciiTheme="minorEastAsia" w:hAnsiTheme="minorEastAsia" w:cs="Times New Roman" w:hint="eastAsia"/>
          <w:sz w:val="24"/>
          <w:szCs w:val="24"/>
        </w:rPr>
        <w:t>的有关规定。</w:t>
      </w:r>
    </w:p>
    <w:p w:rsidR="003A3832" w:rsidRDefault="00742F4D" w:rsidP="003A3832">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1F48B4">
        <w:rPr>
          <w:rFonts w:asciiTheme="minorEastAsia" w:hAnsiTheme="minorEastAsia" w:cs="Times New Roman" w:hint="eastAsia"/>
          <w:sz w:val="24"/>
          <w:szCs w:val="24"/>
        </w:rPr>
        <w:t>四</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476D16" w:rsidRPr="00476D16">
        <w:rPr>
          <w:rFonts w:asciiTheme="minorEastAsia" w:hAnsiTheme="minorEastAsia" w:cs="Times New Roman" w:hint="eastAsia"/>
          <w:sz w:val="24"/>
          <w:szCs w:val="24"/>
        </w:rPr>
        <w:t>鼎信汇金</w:t>
      </w:r>
      <w:r w:rsidR="009845D9" w:rsidRPr="005D1E5F">
        <w:rPr>
          <w:rFonts w:asciiTheme="minorEastAsia" w:hAnsiTheme="minor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3A3832">
        <w:rPr>
          <w:rFonts w:asciiTheme="minorEastAsia" w:hAnsiTheme="minorEastAsia" w:cs="Times New Roman" w:hint="eastAsia"/>
          <w:sz w:val="24"/>
          <w:szCs w:val="24"/>
        </w:rPr>
        <w:t>上述</w:t>
      </w:r>
      <w:r w:rsidR="007A475F">
        <w:rPr>
          <w:rFonts w:asciiTheme="minorEastAsia" w:hAnsiTheme="minorEastAsia" w:cs="Times New Roman" w:hint="eastAsia"/>
          <w:sz w:val="24"/>
          <w:szCs w:val="24"/>
        </w:rPr>
        <w:t>基金</w:t>
      </w:r>
      <w:r w:rsidR="001F48B4" w:rsidRPr="00A6693E">
        <w:rPr>
          <w:rFonts w:asciiTheme="minorEastAsia" w:hAnsiTheme="minorEastAsia" w:hint="eastAsia"/>
          <w:sz w:val="24"/>
          <w:szCs w:val="24"/>
        </w:rPr>
        <w:t>A类</w:t>
      </w:r>
      <w:r w:rsidR="007A475F">
        <w:rPr>
          <w:rFonts w:asciiTheme="minorEastAsia" w:hAnsiTheme="minorEastAsia" w:hint="eastAsia"/>
          <w:sz w:val="24"/>
          <w:szCs w:val="24"/>
        </w:rPr>
        <w:t>份额</w:t>
      </w:r>
      <w:r w:rsidR="008B5951">
        <w:rPr>
          <w:rFonts w:asciiTheme="minorEastAsia" w:hAnsiTheme="minorEastAsia" w:hint="eastAsia"/>
          <w:sz w:val="24"/>
          <w:szCs w:val="24"/>
        </w:rPr>
        <w:t>(除</w:t>
      </w:r>
      <w:r w:rsidR="008B5951" w:rsidRPr="00476D16">
        <w:rPr>
          <w:rFonts w:asciiTheme="minorEastAsia" w:hAnsiTheme="minorEastAsia" w:cs="Times New Roman" w:hint="eastAsia"/>
          <w:sz w:val="24"/>
          <w:szCs w:val="24"/>
        </w:rPr>
        <w:t>中信建投凤凰货币市场基金</w:t>
      </w:r>
      <w:r w:rsidR="008B5951" w:rsidRPr="00476D16">
        <w:rPr>
          <w:rFonts w:asciiTheme="minorEastAsia" w:hAnsiTheme="minorEastAsia" w:hint="eastAsia"/>
          <w:sz w:val="24"/>
          <w:szCs w:val="24"/>
        </w:rPr>
        <w:t>A类001006</w:t>
      </w:r>
      <w:r w:rsidR="008B5951">
        <w:rPr>
          <w:rFonts w:asciiTheme="minorEastAsia" w:hAnsiTheme="minorEastAsia" w:hint="eastAsia"/>
          <w:sz w:val="24"/>
          <w:szCs w:val="24"/>
        </w:rPr>
        <w:t>外)</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476D16" w:rsidRPr="00476D16">
        <w:rPr>
          <w:rFonts w:asciiTheme="minorEastAsia" w:hAnsiTheme="minorEastAsia" w:cs="Times New Roman" w:hint="eastAsia"/>
          <w:sz w:val="24"/>
          <w:szCs w:val="24"/>
        </w:rPr>
        <w:t>鼎信汇金</w:t>
      </w:r>
      <w:r w:rsidR="009845D9">
        <w:rPr>
          <w:rFonts w:asciiTheme="minorEastAsia" w:hAnsiTheme="minorEastAsia" w:hint="eastAsia"/>
          <w:sz w:val="24"/>
          <w:szCs w:val="24"/>
        </w:rPr>
        <w:t>的</w:t>
      </w:r>
      <w:r w:rsidR="007B20B3">
        <w:rPr>
          <w:rFonts w:asciiTheme="minorEastAsia" w:hAnsiTheme="minorEastAsia" w:hint="eastAsia"/>
          <w:sz w:val="24"/>
          <w:szCs w:val="24"/>
        </w:rPr>
        <w:t>规定</w:t>
      </w:r>
      <w:r w:rsidR="009845D9">
        <w:rPr>
          <w:rFonts w:asciiTheme="minorEastAsia" w:hAnsiTheme="minorEastAsia" w:hint="eastAsia"/>
          <w:sz w:val="24"/>
          <w:szCs w:val="24"/>
        </w:rPr>
        <w:t>为准</w:t>
      </w:r>
      <w:r w:rsidR="009845D9" w:rsidRPr="005D1E5F">
        <w:rPr>
          <w:rFonts w:asciiTheme="minorEastAsia" w:hAnsiTheme="minorEastAsia"/>
          <w:sz w:val="24"/>
          <w:szCs w:val="24"/>
        </w:rPr>
        <w:t>。</w:t>
      </w:r>
    </w:p>
    <w:p w:rsidR="007A475F" w:rsidRDefault="00742F4D" w:rsidP="003A3832">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F0508A">
        <w:rPr>
          <w:rFonts w:asciiTheme="minorEastAsia" w:hAnsiTheme="minorEastAsia" w:cs="Times New Roman" w:hint="eastAsia"/>
          <w:bCs/>
          <w:sz w:val="24"/>
          <w:szCs w:val="24"/>
        </w:rPr>
        <w:t>五</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7A475F" w:rsidRPr="003A3832" w:rsidRDefault="003B7ABB" w:rsidP="003A3832">
      <w:pPr>
        <w:spacing w:line="360" w:lineRule="auto"/>
        <w:ind w:rightChars="200" w:right="420" w:firstLineChars="200" w:firstLine="480"/>
        <w:rPr>
          <w:rFonts w:ascii="宋体" w:hAnsi="宋体"/>
          <w:bCs/>
          <w:sz w:val="24"/>
        </w:rPr>
      </w:pPr>
      <w:r w:rsidRPr="005F3693">
        <w:rPr>
          <w:rFonts w:asciiTheme="minorEastAsia" w:hAnsiTheme="minorEastAsia" w:hint="eastAsia"/>
          <w:sz w:val="24"/>
          <w:szCs w:val="24"/>
        </w:rPr>
        <w:t>1、</w:t>
      </w:r>
      <w:r w:rsidR="00476D16" w:rsidRPr="00476D16">
        <w:rPr>
          <w:rFonts w:ascii="宋体" w:hAnsi="宋体" w:hint="eastAsia"/>
          <w:bCs/>
          <w:sz w:val="24"/>
        </w:rPr>
        <w:t>鼎信汇金（北京）投资管理有限公司</w:t>
      </w:r>
    </w:p>
    <w:p w:rsidR="00F0508A" w:rsidRPr="003A3832" w:rsidRDefault="00F0508A" w:rsidP="003A3832">
      <w:pPr>
        <w:spacing w:line="360" w:lineRule="auto"/>
        <w:ind w:rightChars="200" w:right="420" w:firstLineChars="200" w:firstLine="480"/>
        <w:rPr>
          <w:rFonts w:ascii="宋体" w:hAnsi="宋体"/>
          <w:bCs/>
          <w:sz w:val="24"/>
        </w:rPr>
      </w:pPr>
      <w:r w:rsidRPr="00F0508A">
        <w:rPr>
          <w:rFonts w:asciiTheme="minorEastAsia" w:hAnsiTheme="minorEastAsia" w:hint="eastAsia"/>
          <w:sz w:val="24"/>
          <w:szCs w:val="24"/>
        </w:rPr>
        <w:t>网址：</w:t>
      </w:r>
      <w:r w:rsidR="003A3832" w:rsidRPr="009B3A5C">
        <w:rPr>
          <w:rFonts w:ascii="宋体" w:hAnsi="宋体"/>
          <w:bCs/>
          <w:sz w:val="24"/>
        </w:rPr>
        <w:t>www.</w:t>
      </w:r>
      <w:r w:rsidR="00476D16">
        <w:rPr>
          <w:rFonts w:ascii="宋体" w:hAnsi="宋体"/>
          <w:bCs/>
          <w:sz w:val="24"/>
        </w:rPr>
        <w:t>t150</w:t>
      </w:r>
      <w:r w:rsidR="003A3832" w:rsidRPr="009B3A5C">
        <w:rPr>
          <w:rFonts w:ascii="宋体" w:hAnsi="宋体"/>
          <w:bCs/>
          <w:sz w:val="24"/>
        </w:rPr>
        <w:t>.com</w:t>
      </w:r>
    </w:p>
    <w:p w:rsidR="00F0508A" w:rsidRDefault="00F0508A" w:rsidP="007A475F">
      <w:pPr>
        <w:spacing w:line="360" w:lineRule="auto"/>
        <w:ind w:rightChars="200" w:right="420" w:firstLineChars="200" w:firstLine="480"/>
        <w:rPr>
          <w:rFonts w:asciiTheme="minorEastAsia" w:hAnsiTheme="minorEastAsia"/>
          <w:sz w:val="24"/>
          <w:szCs w:val="24"/>
        </w:rPr>
      </w:pPr>
      <w:r w:rsidRPr="00F0508A">
        <w:rPr>
          <w:rFonts w:asciiTheme="minorEastAsia" w:hAnsiTheme="minorEastAsia" w:hint="eastAsia"/>
          <w:sz w:val="24"/>
          <w:szCs w:val="24"/>
        </w:rPr>
        <w:t>联系电话</w:t>
      </w:r>
      <w:r w:rsidR="007A475F">
        <w:rPr>
          <w:rFonts w:asciiTheme="minorEastAsia" w:hAnsiTheme="minorEastAsia" w:hint="eastAsia"/>
          <w:sz w:val="24"/>
          <w:szCs w:val="24"/>
        </w:rPr>
        <w:t>：</w:t>
      </w:r>
      <w:r w:rsidR="00476D16" w:rsidRPr="00476D16">
        <w:rPr>
          <w:rFonts w:ascii="宋体" w:hAnsi="宋体"/>
          <w:bCs/>
          <w:sz w:val="24"/>
        </w:rPr>
        <w:t>400-158-5050</w:t>
      </w:r>
      <w:bookmarkStart w:id="0" w:name="_GoBack"/>
      <w:bookmarkEnd w:id="0"/>
    </w:p>
    <w:p w:rsidR="009A3A1B" w:rsidRPr="005F3693" w:rsidRDefault="003B7ABB" w:rsidP="007A475F">
      <w:pPr>
        <w:spacing w:line="360" w:lineRule="auto"/>
        <w:ind w:rightChars="200" w:right="420"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7A475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E4F61" w:rsidRDefault="009A3A1B" w:rsidP="007A475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1F3C27" w:rsidRPr="005F3693" w:rsidRDefault="001F3C27" w:rsidP="00F0508A">
      <w:pPr>
        <w:spacing w:line="360" w:lineRule="auto"/>
        <w:ind w:firstLineChars="200" w:firstLine="480"/>
        <w:rPr>
          <w:rFonts w:asciiTheme="minorEastAsia" w:hAnsiTheme="minorEastAsia" w:cs="Times New Roman"/>
          <w:sz w:val="24"/>
          <w:szCs w:val="24"/>
        </w:rPr>
      </w:pPr>
    </w:p>
    <w:p w:rsidR="004F0DDB" w:rsidRDefault="00B25196" w:rsidP="001E4F6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4429D0" w:rsidRPr="005F3693" w:rsidRDefault="004429D0" w:rsidP="003A3832">
      <w:pPr>
        <w:spacing w:line="360" w:lineRule="auto"/>
        <w:rPr>
          <w:rFonts w:asciiTheme="minorEastAsia" w:hAnsiTheme="minorEastAsia" w:cs="Times New Roman"/>
          <w:sz w:val="24"/>
          <w:szCs w:val="24"/>
        </w:rPr>
      </w:pPr>
    </w:p>
    <w:p w:rsidR="00012C27" w:rsidRDefault="00F37416" w:rsidP="001E4F61">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917845" w:rsidRPr="005F3693" w:rsidRDefault="00917845" w:rsidP="003A3832">
      <w:pPr>
        <w:tabs>
          <w:tab w:val="center" w:pos="3686"/>
          <w:tab w:val="center" w:pos="6237"/>
        </w:tabs>
        <w:spacing w:line="360" w:lineRule="auto"/>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3A5EE9">
        <w:rPr>
          <w:rFonts w:asciiTheme="minorEastAsia" w:hAnsiTheme="minorEastAsia" w:cs="Times New Roman"/>
          <w:sz w:val="24"/>
          <w:szCs w:val="24"/>
        </w:rPr>
        <w:t>2</w:t>
      </w:r>
      <w:r w:rsidRPr="005F3693">
        <w:rPr>
          <w:rFonts w:asciiTheme="minorEastAsia" w:hAnsiTheme="minorEastAsia" w:cs="Times New Roman" w:hint="eastAsia"/>
          <w:sz w:val="24"/>
          <w:szCs w:val="24"/>
        </w:rPr>
        <w:t>年</w:t>
      </w:r>
      <w:r w:rsidR="00917845">
        <w:rPr>
          <w:rFonts w:asciiTheme="minorEastAsia" w:hAnsiTheme="minorEastAsia" w:cs="Times New Roman"/>
          <w:sz w:val="24"/>
          <w:szCs w:val="24"/>
        </w:rPr>
        <w:t>1</w:t>
      </w:r>
      <w:r w:rsidRPr="005F3693">
        <w:rPr>
          <w:rFonts w:asciiTheme="minorEastAsia" w:hAnsiTheme="minorEastAsia" w:cs="Times New Roman" w:hint="eastAsia"/>
          <w:sz w:val="24"/>
          <w:szCs w:val="24"/>
        </w:rPr>
        <w:t>月</w:t>
      </w:r>
      <w:r w:rsidR="003A5EE9">
        <w:rPr>
          <w:rFonts w:asciiTheme="minorEastAsia" w:hAnsiTheme="minorEastAsia" w:cs="Times New Roman"/>
          <w:sz w:val="24"/>
          <w:szCs w:val="24"/>
        </w:rPr>
        <w:t>17</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1A" w:rsidRDefault="00A5421A" w:rsidP="0013092C">
      <w:r>
        <w:separator/>
      </w:r>
    </w:p>
  </w:endnote>
  <w:endnote w:type="continuationSeparator" w:id="0">
    <w:p w:rsidR="00A5421A" w:rsidRDefault="00A5421A"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1A" w:rsidRDefault="00A5421A" w:rsidP="0013092C">
      <w:r>
        <w:separator/>
      </w:r>
    </w:p>
  </w:footnote>
  <w:footnote w:type="continuationSeparator" w:id="0">
    <w:p w:rsidR="00A5421A" w:rsidRDefault="00A5421A"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7E1"/>
    <w:multiLevelType w:val="hybridMultilevel"/>
    <w:tmpl w:val="DD6C17B4"/>
    <w:lvl w:ilvl="0" w:tplc="87DC8FB0">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E0BAC"/>
    <w:rsid w:val="001E4F61"/>
    <w:rsid w:val="001F3C27"/>
    <w:rsid w:val="001F48B4"/>
    <w:rsid w:val="00200CB3"/>
    <w:rsid w:val="0020618B"/>
    <w:rsid w:val="00224674"/>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80C91"/>
    <w:rsid w:val="00483F8F"/>
    <w:rsid w:val="004A5E1B"/>
    <w:rsid w:val="004A66CE"/>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B20B3"/>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9F6FEA"/>
    <w:rsid w:val="00A03970"/>
    <w:rsid w:val="00A10BF0"/>
    <w:rsid w:val="00A24916"/>
    <w:rsid w:val="00A52838"/>
    <w:rsid w:val="00A5421A"/>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47A3D"/>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C4E77"/>
    <w:rsid w:val="00FD22FA"/>
    <w:rsid w:val="00FD2DAB"/>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26F04-D837-4927-9DF5-CD96197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1717</Characters>
  <Application>Microsoft Office Word</Application>
  <DocSecurity>4</DocSecurity>
  <Lines>14</Lines>
  <Paragraphs>4</Paragraphs>
  <ScaleCrop>false</ScaleCrop>
  <Company>Organization Name</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2022-01-16T16:01:00Z</dcterms:created>
  <dcterms:modified xsi:type="dcterms:W3CDTF">2022-01-16T16:01:00Z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