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584929" w:rsidRPr="00584929" w:rsidRDefault="00584929" w:rsidP="008C35B9">
      <w:pPr>
        <w:jc w:val="center"/>
        <w:rPr>
          <w:rFonts w:ascii="宋体" w:hAnsi="宋体"/>
          <w:b/>
          <w:sz w:val="48"/>
          <w:szCs w:val="48"/>
        </w:rPr>
      </w:pPr>
      <w:r w:rsidRPr="00584929">
        <w:rPr>
          <w:rFonts w:ascii="宋体" w:hAnsi="宋体" w:hint="eastAsia"/>
          <w:b/>
          <w:sz w:val="48"/>
          <w:szCs w:val="48"/>
        </w:rPr>
        <w:t>民生加银精选混合型证券投资基金</w:t>
      </w:r>
    </w:p>
    <w:p w:rsidR="00713248" w:rsidRPr="00092728" w:rsidRDefault="00010CBA" w:rsidP="008C35B9">
      <w:pPr>
        <w:jc w:val="center"/>
        <w:rPr>
          <w:rFonts w:ascii="宋体" w:hAnsi="宋体"/>
          <w:b/>
          <w:sz w:val="48"/>
          <w:szCs w:val="48"/>
        </w:rPr>
      </w:pPr>
      <w:r w:rsidRPr="00092728">
        <w:rPr>
          <w:rFonts w:ascii="宋体" w:hAnsi="宋体" w:hint="eastAsia"/>
          <w:b/>
          <w:sz w:val="48"/>
          <w:szCs w:val="48"/>
        </w:rPr>
        <w:t>基金经理变更公告</w:t>
      </w:r>
    </w:p>
    <w:p w:rsidR="00713248" w:rsidRPr="005F5602" w:rsidRDefault="00713248">
      <w:pPr>
        <w:jc w:val="center"/>
        <w:rPr>
          <w:rFonts w:ascii="宋体" w:hAnsi="宋体"/>
          <w:sz w:val="30"/>
          <w:szCs w:val="30"/>
        </w:rPr>
      </w:pPr>
    </w:p>
    <w:p w:rsidR="00713248" w:rsidRPr="008B0A54" w:rsidRDefault="00713248">
      <w:pPr>
        <w:jc w:val="center"/>
        <w:rPr>
          <w:rFonts w:ascii="宋体" w:hAnsi="宋体"/>
          <w:sz w:val="30"/>
          <w:szCs w:val="30"/>
        </w:rPr>
      </w:pPr>
      <w:bookmarkStart w:id="0" w:name="t_4_0_0002_a2_fm1"/>
      <w:bookmarkEnd w:id="0"/>
    </w:p>
    <w:p w:rsidR="00713248" w:rsidRDefault="00713248">
      <w:pPr>
        <w:jc w:val="center"/>
        <w:rPr>
          <w:rFonts w:ascii="宋体" w:hAnsi="宋体"/>
          <w:sz w:val="30"/>
          <w:szCs w:val="30"/>
        </w:rPr>
      </w:pPr>
    </w:p>
    <w:p w:rsidR="00713248" w:rsidRDefault="00713248">
      <w:pPr>
        <w:jc w:val="center"/>
        <w:rPr>
          <w:rFonts w:ascii="宋体" w:hAnsi="宋体"/>
          <w:sz w:val="30"/>
          <w:szCs w:val="30"/>
        </w:rPr>
      </w:pPr>
    </w:p>
    <w:p w:rsidR="00713248" w:rsidRDefault="00713248">
      <w:pPr>
        <w:jc w:val="center"/>
        <w:rPr>
          <w:rFonts w:ascii="宋体" w:hAnsi="宋体"/>
          <w:sz w:val="30"/>
          <w:szCs w:val="30"/>
        </w:rPr>
      </w:pPr>
    </w:p>
    <w:p w:rsidR="00713248" w:rsidRDefault="00713248">
      <w:pPr>
        <w:jc w:val="center"/>
        <w:rPr>
          <w:rFonts w:ascii="宋体" w:hAnsi="宋体"/>
          <w:sz w:val="30"/>
          <w:szCs w:val="30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092728" w:rsidRDefault="00092728" w:rsidP="00092728">
      <w:pPr>
        <w:jc w:val="center"/>
        <w:rPr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1" w:name="t_4_0_0003_a1_fm1"/>
      <w:bookmarkEnd w:id="1"/>
      <w:r>
        <w:rPr>
          <w:rFonts w:ascii="宋体" w:hAnsi="宋体"/>
          <w:b/>
          <w:sz w:val="28"/>
          <w:szCs w:val="28"/>
        </w:rPr>
        <w:t>2021年</w:t>
      </w:r>
      <w:r w:rsidR="006A4AF9">
        <w:rPr>
          <w:rFonts w:ascii="宋体" w:hAnsi="宋体"/>
          <w:b/>
          <w:sz w:val="28"/>
          <w:szCs w:val="28"/>
        </w:rPr>
        <w:t>9</w:t>
      </w:r>
      <w:r>
        <w:rPr>
          <w:rFonts w:ascii="宋体" w:hAnsi="宋体"/>
          <w:b/>
          <w:sz w:val="28"/>
          <w:szCs w:val="28"/>
        </w:rPr>
        <w:t>月</w:t>
      </w:r>
      <w:r w:rsidR="006A4AF9">
        <w:rPr>
          <w:rFonts w:ascii="宋体" w:hAnsi="宋体"/>
          <w:b/>
          <w:sz w:val="28"/>
          <w:szCs w:val="28"/>
        </w:rPr>
        <w:t>9</w:t>
      </w:r>
      <w:r>
        <w:rPr>
          <w:rFonts w:ascii="宋体" w:hAnsi="宋体"/>
          <w:b/>
          <w:sz w:val="28"/>
          <w:szCs w:val="28"/>
        </w:rPr>
        <w:t>日</w:t>
      </w:r>
    </w:p>
    <w:p w:rsidR="00713248" w:rsidRPr="00092728" w:rsidRDefault="00713248">
      <w:pPr>
        <w:rPr>
          <w:sz w:val="24"/>
        </w:rPr>
      </w:pPr>
    </w:p>
    <w:p w:rsidR="00713248" w:rsidRPr="004F3059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>
      <w:pPr>
        <w:rPr>
          <w:sz w:val="24"/>
        </w:rPr>
      </w:pPr>
    </w:p>
    <w:p w:rsidR="00713248" w:rsidRDefault="00713248" w:rsidP="00E83244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lastRenderedPageBreak/>
        <w:t>1</w:t>
      </w:r>
      <w:bookmarkStart w:id="2" w:name="t_qh_4_1_table"/>
      <w:bookmarkEnd w:id="2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6"/>
        <w:gridCol w:w="4810"/>
      </w:tblGrid>
      <w:tr w:rsidR="00092728" w:rsidTr="00092728">
        <w:tc>
          <w:tcPr>
            <w:tcW w:w="3916" w:type="dxa"/>
          </w:tcPr>
          <w:p w:rsidR="00092728" w:rsidRDefault="00092728" w:rsidP="000927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4810" w:type="dxa"/>
          </w:tcPr>
          <w:p w:rsidR="00092728" w:rsidRPr="001B1C08" w:rsidRDefault="00092728" w:rsidP="00092728">
            <w:pPr>
              <w:rPr>
                <w:rFonts w:ascii="宋体" w:hAnsi="宋体"/>
                <w:szCs w:val="21"/>
              </w:rPr>
            </w:pPr>
            <w:bookmarkStart w:id="3" w:name="t_qh_4_1_0009_a1_fm1"/>
            <w:bookmarkEnd w:id="3"/>
            <w:r w:rsidRPr="00793C2C">
              <w:rPr>
                <w:rFonts w:ascii="宋体" w:hAnsi="宋体" w:hint="eastAsia"/>
                <w:szCs w:val="21"/>
              </w:rPr>
              <w:t>民生加银精选混合型证券投资基金</w:t>
            </w:r>
          </w:p>
        </w:tc>
      </w:tr>
      <w:tr w:rsidR="00092728" w:rsidTr="00092728">
        <w:tc>
          <w:tcPr>
            <w:tcW w:w="3916" w:type="dxa"/>
          </w:tcPr>
          <w:p w:rsidR="00092728" w:rsidRDefault="00092728" w:rsidP="000927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4810" w:type="dxa"/>
          </w:tcPr>
          <w:p w:rsidR="00092728" w:rsidRPr="00793C2C" w:rsidRDefault="00092728" w:rsidP="00793C2C">
            <w:pPr>
              <w:rPr>
                <w:rFonts w:ascii="宋体" w:hAnsi="宋体"/>
                <w:szCs w:val="21"/>
              </w:rPr>
            </w:pPr>
            <w:bookmarkStart w:id="4" w:name="t_qh_4_1_0011_a1_fm1"/>
            <w:bookmarkEnd w:id="4"/>
            <w:r w:rsidRPr="00793C2C">
              <w:rPr>
                <w:rFonts w:ascii="宋体" w:hAnsi="宋体" w:hint="eastAsia"/>
                <w:szCs w:val="21"/>
              </w:rPr>
              <w:t>民生加银精选混合</w:t>
            </w:r>
          </w:p>
        </w:tc>
      </w:tr>
      <w:tr w:rsidR="00092728" w:rsidTr="00092728">
        <w:tc>
          <w:tcPr>
            <w:tcW w:w="3916" w:type="dxa"/>
          </w:tcPr>
          <w:p w:rsidR="00092728" w:rsidRDefault="00092728" w:rsidP="000927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810" w:type="dxa"/>
          </w:tcPr>
          <w:p w:rsidR="00092728" w:rsidRPr="00793C2C" w:rsidRDefault="00092728" w:rsidP="00793C2C">
            <w:pPr>
              <w:rPr>
                <w:rFonts w:ascii="宋体" w:hAnsi="宋体"/>
                <w:szCs w:val="21"/>
              </w:rPr>
            </w:pPr>
            <w:bookmarkStart w:id="5" w:name="t_qh_4_1_0012_a1_fm1"/>
            <w:bookmarkEnd w:id="5"/>
            <w:r w:rsidRPr="00793C2C">
              <w:rPr>
                <w:rFonts w:ascii="宋体" w:hAnsi="宋体" w:hint="eastAsia"/>
                <w:szCs w:val="21"/>
              </w:rPr>
              <w:t>690003</w:t>
            </w:r>
          </w:p>
        </w:tc>
      </w:tr>
      <w:tr w:rsidR="00713248" w:rsidTr="00092728">
        <w:tc>
          <w:tcPr>
            <w:tcW w:w="3916" w:type="dxa"/>
          </w:tcPr>
          <w:p w:rsidR="00713248" w:rsidRDefault="007132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810" w:type="dxa"/>
          </w:tcPr>
          <w:p w:rsidR="00713248" w:rsidRDefault="00010CBA">
            <w:pPr>
              <w:rPr>
                <w:rFonts w:ascii="宋体" w:hAnsi="宋体"/>
                <w:szCs w:val="21"/>
              </w:rPr>
            </w:pPr>
            <w:bookmarkStart w:id="6" w:name="t_qh_4_1_0186_a1_fm1"/>
            <w:bookmarkEnd w:id="6"/>
            <w:r>
              <w:rPr>
                <w:rFonts w:ascii="宋体" w:hAnsi="宋体" w:hint="eastAsia"/>
                <w:szCs w:val="21"/>
              </w:rPr>
              <w:t>民生加银基金管理有限公司</w:t>
            </w:r>
          </w:p>
        </w:tc>
      </w:tr>
      <w:tr w:rsidR="00713248" w:rsidTr="00092728">
        <w:tc>
          <w:tcPr>
            <w:tcW w:w="3916" w:type="dxa"/>
          </w:tcPr>
          <w:p w:rsidR="00713248" w:rsidRDefault="007132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4810" w:type="dxa"/>
          </w:tcPr>
          <w:p w:rsidR="00713248" w:rsidRDefault="00CF2DD0" w:rsidP="00B8006D">
            <w:pPr>
              <w:rPr>
                <w:rFonts w:ascii="宋体" w:hAnsi="宋体"/>
                <w:szCs w:val="21"/>
              </w:rPr>
            </w:pPr>
            <w:bookmarkStart w:id="7" w:name="t_qh_4_1_2631_a1_fm1"/>
            <w:bookmarkEnd w:id="7"/>
            <w:r w:rsidRPr="00CF2DD0">
              <w:rPr>
                <w:rFonts w:ascii="宋体" w:hAnsi="宋体" w:hint="eastAsia"/>
                <w:szCs w:val="21"/>
              </w:rPr>
              <w:t>《公开募集证券投资基金信息披露管理办法》</w:t>
            </w:r>
            <w:r w:rsidR="008C07CA">
              <w:rPr>
                <w:rFonts w:ascii="宋体" w:hAnsi="宋体" w:hint="eastAsia"/>
                <w:szCs w:val="21"/>
              </w:rPr>
              <w:t xml:space="preserve"> </w:t>
            </w:r>
            <w:r w:rsidRPr="00CF2DD0">
              <w:rPr>
                <w:rFonts w:ascii="宋体" w:hAnsi="宋体" w:hint="eastAsia"/>
                <w:szCs w:val="21"/>
              </w:rPr>
              <w:t>《基金管理公司投资管理人员管理指导意见》等法律法规</w:t>
            </w:r>
          </w:p>
        </w:tc>
      </w:tr>
      <w:tr w:rsidR="00713248" w:rsidTr="00092728">
        <w:tc>
          <w:tcPr>
            <w:tcW w:w="3916" w:type="dxa"/>
          </w:tcPr>
          <w:p w:rsidR="00713248" w:rsidRDefault="00713248" w:rsidP="000125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4810" w:type="dxa"/>
          </w:tcPr>
          <w:p w:rsidR="00713248" w:rsidRDefault="006709DA" w:rsidP="00644328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增聘</w:t>
            </w:r>
            <w:r w:rsidR="00F35193">
              <w:rPr>
                <w:rFonts w:hint="eastAsia"/>
              </w:rPr>
              <w:t>基金经理</w:t>
            </w:r>
          </w:p>
        </w:tc>
      </w:tr>
      <w:tr w:rsidR="006709DA" w:rsidTr="00092728">
        <w:tc>
          <w:tcPr>
            <w:tcW w:w="3916" w:type="dxa"/>
          </w:tcPr>
          <w:p w:rsidR="006709DA" w:rsidRPr="00CE1DB0" w:rsidRDefault="006709DA" w:rsidP="003B0F88">
            <w:pPr>
              <w:rPr>
                <w:szCs w:val="21"/>
              </w:rPr>
            </w:pPr>
            <w:r w:rsidRPr="00714B34">
              <w:rPr>
                <w:szCs w:val="21"/>
              </w:rPr>
              <w:t>新任基金经理姓名</w:t>
            </w:r>
          </w:p>
        </w:tc>
        <w:tc>
          <w:tcPr>
            <w:tcW w:w="4810" w:type="dxa"/>
          </w:tcPr>
          <w:p w:rsidR="006709DA" w:rsidRDefault="00092728" w:rsidP="003B0F8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施名轩</w:t>
            </w:r>
          </w:p>
        </w:tc>
      </w:tr>
      <w:tr w:rsidR="00B8006D" w:rsidTr="00092728">
        <w:tc>
          <w:tcPr>
            <w:tcW w:w="3916" w:type="dxa"/>
          </w:tcPr>
          <w:p w:rsidR="00B8006D" w:rsidRPr="00714B34" w:rsidRDefault="00B8006D" w:rsidP="003B0F88">
            <w:pPr>
              <w:rPr>
                <w:szCs w:val="21"/>
              </w:rPr>
            </w:pPr>
            <w:r w:rsidRPr="006356BE">
              <w:rPr>
                <w:rFonts w:asciiTheme="majorEastAsia" w:eastAsiaTheme="majorEastAsia" w:hAnsiTheme="majorEastAsia"/>
                <w:color w:val="000000"/>
                <w:szCs w:val="21"/>
              </w:rPr>
              <w:t>共同管理本基金的其他基金经理姓名</w:t>
            </w:r>
          </w:p>
        </w:tc>
        <w:tc>
          <w:tcPr>
            <w:tcW w:w="4810" w:type="dxa"/>
          </w:tcPr>
          <w:p w:rsidR="00B8006D" w:rsidRDefault="00092728" w:rsidP="003B0F8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吴鹏飞</w:t>
            </w:r>
          </w:p>
        </w:tc>
      </w:tr>
    </w:tbl>
    <w:p w:rsidR="00713248" w:rsidRDefault="00713248">
      <w:pPr>
        <w:rPr>
          <w:sz w:val="24"/>
        </w:rPr>
      </w:pPr>
    </w:p>
    <w:p w:rsidR="00714B34" w:rsidRPr="00C15A39" w:rsidRDefault="00714B34" w:rsidP="00E83244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bookmarkStart w:id="8" w:name="_Toc275961409"/>
      <w:r w:rsidRPr="00C15A39">
        <w:rPr>
          <w:rFonts w:ascii="宋体" w:eastAsia="宋体" w:hAnsi="宋体"/>
          <w:bCs/>
          <w:sz w:val="24"/>
          <w:szCs w:val="24"/>
        </w:rPr>
        <w:t>2 新任基金经理的相关信息</w:t>
      </w:r>
      <w:bookmarkEnd w:id="8"/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613"/>
        <w:gridCol w:w="1080"/>
        <w:gridCol w:w="1260"/>
        <w:gridCol w:w="913"/>
      </w:tblGrid>
      <w:tr w:rsidR="00714B34" w:rsidRPr="00BD5586" w:rsidTr="00B8006D">
        <w:trPr>
          <w:jc w:val="center"/>
        </w:trPr>
        <w:tc>
          <w:tcPr>
            <w:tcW w:w="3960" w:type="dxa"/>
          </w:tcPr>
          <w:p w:rsidR="00714B34" w:rsidRPr="002149F7" w:rsidRDefault="00714B34" w:rsidP="00714B34">
            <w:pPr>
              <w:rPr>
                <w:szCs w:val="21"/>
              </w:rPr>
            </w:pPr>
            <w:r w:rsidRPr="002149F7">
              <w:rPr>
                <w:szCs w:val="21"/>
              </w:rPr>
              <w:t>新任基金经理姓名</w:t>
            </w:r>
          </w:p>
        </w:tc>
        <w:tc>
          <w:tcPr>
            <w:tcW w:w="4866" w:type="dxa"/>
            <w:gridSpan w:val="4"/>
          </w:tcPr>
          <w:p w:rsidR="00714B34" w:rsidRPr="00793C2C" w:rsidRDefault="00092728" w:rsidP="00714B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施名轩</w:t>
            </w:r>
          </w:p>
        </w:tc>
      </w:tr>
      <w:tr w:rsidR="00D54731" w:rsidRPr="00BD5586" w:rsidTr="00B8006D">
        <w:trPr>
          <w:jc w:val="center"/>
        </w:trPr>
        <w:tc>
          <w:tcPr>
            <w:tcW w:w="3960" w:type="dxa"/>
          </w:tcPr>
          <w:p w:rsidR="00D54731" w:rsidRPr="002149F7" w:rsidRDefault="00D54731" w:rsidP="00FF0135">
            <w:pPr>
              <w:rPr>
                <w:szCs w:val="21"/>
              </w:rPr>
            </w:pPr>
            <w:r w:rsidRPr="002149F7">
              <w:rPr>
                <w:szCs w:val="21"/>
              </w:rPr>
              <w:t>任职日期</w:t>
            </w:r>
          </w:p>
        </w:tc>
        <w:tc>
          <w:tcPr>
            <w:tcW w:w="4866" w:type="dxa"/>
            <w:gridSpan w:val="4"/>
          </w:tcPr>
          <w:p w:rsidR="00D54731" w:rsidRPr="00793C2C" w:rsidRDefault="00092728" w:rsidP="006A4AF9">
            <w:pPr>
              <w:rPr>
                <w:rFonts w:ascii="宋体" w:hAnsi="宋体"/>
                <w:szCs w:val="21"/>
              </w:rPr>
            </w:pPr>
            <w:r w:rsidRPr="00793C2C">
              <w:rPr>
                <w:rFonts w:ascii="宋体" w:hAnsi="宋体"/>
                <w:szCs w:val="21"/>
              </w:rPr>
              <w:t>2021年</w:t>
            </w:r>
            <w:r w:rsidR="006A4AF9">
              <w:rPr>
                <w:rFonts w:ascii="宋体" w:hAnsi="宋体"/>
                <w:szCs w:val="21"/>
              </w:rPr>
              <w:t>9</w:t>
            </w:r>
            <w:r w:rsidRPr="00793C2C">
              <w:rPr>
                <w:rFonts w:ascii="宋体" w:hAnsi="宋体"/>
                <w:szCs w:val="21"/>
              </w:rPr>
              <w:t>月</w:t>
            </w:r>
            <w:r w:rsidR="006A4AF9">
              <w:rPr>
                <w:rFonts w:ascii="宋体" w:hAnsi="宋体"/>
                <w:szCs w:val="21"/>
              </w:rPr>
              <w:t>9</w:t>
            </w:r>
            <w:r w:rsidRPr="00793C2C">
              <w:rPr>
                <w:rFonts w:ascii="宋体" w:hAnsi="宋体"/>
                <w:szCs w:val="21"/>
              </w:rPr>
              <w:t>日</w:t>
            </w:r>
          </w:p>
        </w:tc>
      </w:tr>
      <w:tr w:rsidR="00D54731" w:rsidRPr="00BD5586" w:rsidTr="00B8006D">
        <w:trPr>
          <w:jc w:val="center"/>
        </w:trPr>
        <w:tc>
          <w:tcPr>
            <w:tcW w:w="3960" w:type="dxa"/>
          </w:tcPr>
          <w:p w:rsidR="00D54731" w:rsidRPr="00310BAB" w:rsidRDefault="00D54731" w:rsidP="00714B34">
            <w:pPr>
              <w:rPr>
                <w:szCs w:val="21"/>
              </w:rPr>
            </w:pPr>
            <w:r w:rsidRPr="00310BAB">
              <w:rPr>
                <w:szCs w:val="21"/>
              </w:rPr>
              <w:t>证券从业年限</w:t>
            </w:r>
          </w:p>
        </w:tc>
        <w:tc>
          <w:tcPr>
            <w:tcW w:w="4866" w:type="dxa"/>
            <w:gridSpan w:val="4"/>
          </w:tcPr>
          <w:p w:rsidR="00D54731" w:rsidRPr="00793C2C" w:rsidRDefault="00092728" w:rsidP="008A3E75">
            <w:pPr>
              <w:rPr>
                <w:rFonts w:ascii="宋体" w:hAnsi="宋体"/>
                <w:szCs w:val="21"/>
              </w:rPr>
            </w:pPr>
            <w:r w:rsidRPr="00793C2C">
              <w:rPr>
                <w:rFonts w:ascii="宋体" w:hAnsi="宋体"/>
                <w:szCs w:val="21"/>
              </w:rPr>
              <w:t>10</w:t>
            </w:r>
          </w:p>
        </w:tc>
      </w:tr>
      <w:tr w:rsidR="00D54731" w:rsidRPr="00BD5586" w:rsidTr="00B8006D">
        <w:trPr>
          <w:jc w:val="center"/>
        </w:trPr>
        <w:tc>
          <w:tcPr>
            <w:tcW w:w="3960" w:type="dxa"/>
          </w:tcPr>
          <w:p w:rsidR="00D54731" w:rsidRPr="00714B34" w:rsidRDefault="00D54731" w:rsidP="00FF0135">
            <w:pPr>
              <w:rPr>
                <w:szCs w:val="21"/>
              </w:rPr>
            </w:pPr>
            <w:r w:rsidRPr="00714B34">
              <w:rPr>
                <w:szCs w:val="21"/>
              </w:rPr>
              <w:t>证券投资管理从业年限</w:t>
            </w:r>
          </w:p>
        </w:tc>
        <w:tc>
          <w:tcPr>
            <w:tcW w:w="4866" w:type="dxa"/>
            <w:gridSpan w:val="4"/>
          </w:tcPr>
          <w:p w:rsidR="00D54731" w:rsidRPr="00793C2C" w:rsidRDefault="00075FF5" w:rsidP="008A3E75">
            <w:pPr>
              <w:rPr>
                <w:rFonts w:ascii="宋体" w:hAnsi="宋体"/>
                <w:szCs w:val="21"/>
              </w:rPr>
            </w:pPr>
            <w:r w:rsidRPr="00793C2C">
              <w:rPr>
                <w:rFonts w:ascii="宋体" w:hAnsi="宋体"/>
                <w:szCs w:val="21"/>
              </w:rPr>
              <w:t>1</w:t>
            </w:r>
          </w:p>
        </w:tc>
      </w:tr>
      <w:tr w:rsidR="00714B34" w:rsidRPr="00BD5586" w:rsidTr="00B8006D">
        <w:trPr>
          <w:jc w:val="center"/>
        </w:trPr>
        <w:tc>
          <w:tcPr>
            <w:tcW w:w="3960" w:type="dxa"/>
          </w:tcPr>
          <w:p w:rsidR="00714B34" w:rsidRPr="00714B34" w:rsidRDefault="00714B34" w:rsidP="00824144">
            <w:pPr>
              <w:rPr>
                <w:szCs w:val="21"/>
              </w:rPr>
            </w:pPr>
            <w:r w:rsidRPr="00714B34">
              <w:rPr>
                <w:szCs w:val="21"/>
              </w:rPr>
              <w:t>过往从业经历</w:t>
            </w:r>
          </w:p>
        </w:tc>
        <w:tc>
          <w:tcPr>
            <w:tcW w:w="4866" w:type="dxa"/>
            <w:gridSpan w:val="4"/>
          </w:tcPr>
          <w:p w:rsidR="00FF0135" w:rsidRPr="00E733AD" w:rsidRDefault="00E733AD" w:rsidP="00E733AD">
            <w:pPr>
              <w:rPr>
                <w:rFonts w:ascii="宋体" w:hAnsi="宋体"/>
                <w:szCs w:val="21"/>
              </w:rPr>
            </w:pPr>
            <w:r w:rsidRPr="00E733AD">
              <w:rPr>
                <w:rFonts w:ascii="宋体" w:hAnsi="宋体" w:hint="eastAsia"/>
                <w:szCs w:val="21"/>
              </w:rPr>
              <w:t>英国莱斯特大学金融数学硕士，</w:t>
            </w:r>
            <w:r w:rsidRPr="00E733AD">
              <w:rPr>
                <w:rFonts w:ascii="宋体" w:hAnsi="宋体"/>
                <w:szCs w:val="21"/>
              </w:rPr>
              <w:t>10</w:t>
            </w:r>
            <w:r w:rsidRPr="00E733AD">
              <w:rPr>
                <w:rFonts w:ascii="宋体" w:hAnsi="宋体" w:hint="eastAsia"/>
                <w:szCs w:val="21"/>
              </w:rPr>
              <w:t>年证券从业经历。自</w:t>
            </w:r>
            <w:r w:rsidRPr="00E733AD">
              <w:rPr>
                <w:rFonts w:ascii="宋体" w:hAnsi="宋体"/>
                <w:szCs w:val="21"/>
              </w:rPr>
              <w:t>2011</w:t>
            </w:r>
            <w:r w:rsidRPr="00E733AD">
              <w:rPr>
                <w:rFonts w:ascii="宋体" w:hAnsi="宋体" w:hint="eastAsia"/>
                <w:szCs w:val="21"/>
              </w:rPr>
              <w:t>年1</w:t>
            </w:r>
            <w:r w:rsidRPr="00E733AD">
              <w:rPr>
                <w:rFonts w:ascii="宋体" w:hAnsi="宋体"/>
                <w:szCs w:val="21"/>
              </w:rPr>
              <w:t>0</w:t>
            </w:r>
            <w:r w:rsidRPr="00E733AD">
              <w:rPr>
                <w:rFonts w:ascii="宋体" w:hAnsi="宋体" w:hint="eastAsia"/>
                <w:szCs w:val="21"/>
              </w:rPr>
              <w:t>月至</w:t>
            </w:r>
            <w:r w:rsidRPr="00E733AD">
              <w:rPr>
                <w:rFonts w:ascii="宋体" w:hAnsi="宋体"/>
                <w:szCs w:val="21"/>
              </w:rPr>
              <w:t>2012</w:t>
            </w:r>
            <w:r w:rsidRPr="00E733AD">
              <w:rPr>
                <w:rFonts w:ascii="宋体" w:hAnsi="宋体" w:hint="eastAsia"/>
                <w:szCs w:val="21"/>
              </w:rPr>
              <w:t>年5月在方正证券股份有限公司研究所任行业研究员；自</w:t>
            </w:r>
            <w:r w:rsidRPr="00E733AD">
              <w:rPr>
                <w:rFonts w:ascii="宋体" w:hAnsi="宋体"/>
                <w:szCs w:val="21"/>
              </w:rPr>
              <w:t>2012</w:t>
            </w:r>
            <w:r w:rsidRPr="00E733AD">
              <w:rPr>
                <w:rFonts w:ascii="宋体" w:hAnsi="宋体" w:hint="eastAsia"/>
                <w:szCs w:val="21"/>
              </w:rPr>
              <w:t>年5月至</w:t>
            </w:r>
            <w:r w:rsidRPr="00E733AD">
              <w:rPr>
                <w:rFonts w:ascii="宋体" w:hAnsi="宋体"/>
                <w:szCs w:val="21"/>
              </w:rPr>
              <w:t>2015</w:t>
            </w:r>
            <w:r w:rsidRPr="00E733AD">
              <w:rPr>
                <w:rFonts w:ascii="宋体" w:hAnsi="宋体" w:hint="eastAsia"/>
                <w:szCs w:val="21"/>
              </w:rPr>
              <w:t>年</w:t>
            </w:r>
            <w:r w:rsidRPr="00E733AD">
              <w:rPr>
                <w:rFonts w:ascii="宋体" w:hAnsi="宋体"/>
                <w:szCs w:val="21"/>
              </w:rPr>
              <w:t>3</w:t>
            </w:r>
            <w:r w:rsidRPr="00E733AD">
              <w:rPr>
                <w:rFonts w:ascii="宋体" w:hAnsi="宋体" w:hint="eastAsia"/>
                <w:szCs w:val="21"/>
              </w:rPr>
              <w:t>月在中信建投证券股份有限公司担任策略分析师；自</w:t>
            </w:r>
            <w:r w:rsidRPr="00E733AD">
              <w:rPr>
                <w:rFonts w:ascii="宋体" w:hAnsi="宋体"/>
                <w:szCs w:val="21"/>
              </w:rPr>
              <w:t>2015</w:t>
            </w:r>
            <w:r w:rsidRPr="00E733AD">
              <w:rPr>
                <w:rFonts w:ascii="宋体" w:hAnsi="宋体" w:hint="eastAsia"/>
                <w:szCs w:val="21"/>
              </w:rPr>
              <w:t>年</w:t>
            </w:r>
            <w:r w:rsidRPr="00E733AD">
              <w:rPr>
                <w:rFonts w:ascii="宋体" w:hAnsi="宋体"/>
                <w:szCs w:val="21"/>
              </w:rPr>
              <w:t>3</w:t>
            </w:r>
            <w:r w:rsidRPr="00E733AD">
              <w:rPr>
                <w:rFonts w:ascii="宋体" w:hAnsi="宋体" w:hint="eastAsia"/>
                <w:szCs w:val="21"/>
              </w:rPr>
              <w:t>月至</w:t>
            </w:r>
            <w:r w:rsidRPr="00E733AD">
              <w:rPr>
                <w:rFonts w:ascii="宋体" w:hAnsi="宋体"/>
                <w:szCs w:val="21"/>
              </w:rPr>
              <w:t>2017</w:t>
            </w:r>
            <w:r w:rsidRPr="00E733AD">
              <w:rPr>
                <w:rFonts w:ascii="宋体" w:hAnsi="宋体" w:hint="eastAsia"/>
                <w:szCs w:val="21"/>
              </w:rPr>
              <w:t>年</w:t>
            </w:r>
            <w:r w:rsidRPr="00E733AD">
              <w:rPr>
                <w:rFonts w:ascii="宋体" w:hAnsi="宋体"/>
                <w:szCs w:val="21"/>
              </w:rPr>
              <w:t>2</w:t>
            </w:r>
            <w:r w:rsidRPr="00E733AD">
              <w:rPr>
                <w:rFonts w:ascii="宋体" w:hAnsi="宋体" w:hint="eastAsia"/>
                <w:szCs w:val="21"/>
              </w:rPr>
              <w:t>月在兴业证券股份有限公司担任行业分析师；自</w:t>
            </w:r>
            <w:r w:rsidRPr="00E733AD">
              <w:rPr>
                <w:rFonts w:ascii="宋体" w:hAnsi="宋体"/>
                <w:szCs w:val="21"/>
              </w:rPr>
              <w:t>2017</w:t>
            </w:r>
            <w:r w:rsidRPr="00E733AD">
              <w:rPr>
                <w:rFonts w:ascii="宋体" w:hAnsi="宋体" w:hint="eastAsia"/>
                <w:szCs w:val="21"/>
              </w:rPr>
              <w:t>年</w:t>
            </w:r>
            <w:r w:rsidRPr="00E733AD">
              <w:rPr>
                <w:rFonts w:ascii="宋体" w:hAnsi="宋体"/>
                <w:szCs w:val="21"/>
              </w:rPr>
              <w:t>3</w:t>
            </w:r>
            <w:r w:rsidRPr="00E733AD">
              <w:rPr>
                <w:rFonts w:ascii="宋体" w:hAnsi="宋体" w:hint="eastAsia"/>
                <w:szCs w:val="21"/>
              </w:rPr>
              <w:t>月至</w:t>
            </w:r>
            <w:r w:rsidRPr="00E733AD">
              <w:rPr>
                <w:rFonts w:ascii="宋体" w:hAnsi="宋体"/>
                <w:szCs w:val="21"/>
              </w:rPr>
              <w:t>2019</w:t>
            </w:r>
            <w:r w:rsidRPr="00E733AD">
              <w:rPr>
                <w:rFonts w:ascii="宋体" w:hAnsi="宋体" w:hint="eastAsia"/>
                <w:szCs w:val="21"/>
              </w:rPr>
              <w:t>年</w:t>
            </w:r>
            <w:r w:rsidRPr="00E733AD">
              <w:rPr>
                <w:rFonts w:ascii="宋体" w:hAnsi="宋体"/>
                <w:szCs w:val="21"/>
              </w:rPr>
              <w:t>1</w:t>
            </w:r>
            <w:r w:rsidRPr="00E733AD">
              <w:rPr>
                <w:rFonts w:ascii="宋体" w:hAnsi="宋体" w:hint="eastAsia"/>
                <w:szCs w:val="21"/>
              </w:rPr>
              <w:t>月在博时基金管理有限公司绝对收益部担任权益投资经理助理。</w:t>
            </w:r>
            <w:r w:rsidRPr="00E733AD">
              <w:rPr>
                <w:rFonts w:ascii="宋体" w:hAnsi="宋体"/>
                <w:szCs w:val="21"/>
              </w:rPr>
              <w:t>2019</w:t>
            </w:r>
            <w:r w:rsidRPr="00E733AD">
              <w:rPr>
                <w:rFonts w:ascii="宋体" w:hAnsi="宋体" w:hint="eastAsia"/>
                <w:szCs w:val="21"/>
              </w:rPr>
              <w:t>年</w:t>
            </w:r>
            <w:r w:rsidRPr="00E733AD">
              <w:rPr>
                <w:rFonts w:ascii="宋体" w:hAnsi="宋体"/>
                <w:szCs w:val="21"/>
              </w:rPr>
              <w:t>7</w:t>
            </w:r>
            <w:r w:rsidRPr="00E733AD">
              <w:rPr>
                <w:rFonts w:ascii="宋体" w:hAnsi="宋体" w:hint="eastAsia"/>
                <w:szCs w:val="21"/>
              </w:rPr>
              <w:t>月加入民生加银基金管理有限公司，曾任基金经理助理，现任基金经理。</w:t>
            </w:r>
          </w:p>
        </w:tc>
      </w:tr>
      <w:tr w:rsidR="00040DBF" w:rsidTr="002238D0">
        <w:tblPrEx>
          <w:tblLook w:val="04A0"/>
        </w:tblPrEx>
        <w:trPr>
          <w:jc w:val="center"/>
        </w:trPr>
        <w:tc>
          <w:tcPr>
            <w:tcW w:w="3960" w:type="dxa"/>
            <w:vMerge w:val="restart"/>
          </w:tcPr>
          <w:p w:rsidR="00040DBF" w:rsidRDefault="00040DBF" w:rsidP="002238D0">
            <w:pPr>
              <w:rPr>
                <w:szCs w:val="21"/>
              </w:rPr>
            </w:pPr>
            <w:r>
              <w:rPr>
                <w:szCs w:val="21"/>
              </w:rPr>
              <w:t>其中：管理过公募基金的名称及期间</w:t>
            </w:r>
          </w:p>
        </w:tc>
        <w:tc>
          <w:tcPr>
            <w:tcW w:w="1613" w:type="dxa"/>
            <w:vAlign w:val="center"/>
          </w:tcPr>
          <w:p w:rsidR="00040DBF" w:rsidRDefault="00040DBF" w:rsidP="002238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基金</w:t>
            </w:r>
          </w:p>
          <w:p w:rsidR="00040DBF" w:rsidRDefault="00040DBF" w:rsidP="002238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主代码</w:t>
            </w:r>
          </w:p>
        </w:tc>
        <w:tc>
          <w:tcPr>
            <w:tcW w:w="1080" w:type="dxa"/>
            <w:vAlign w:val="center"/>
          </w:tcPr>
          <w:p w:rsidR="00040DBF" w:rsidRDefault="00040DBF" w:rsidP="002238D0">
            <w:pPr>
              <w:rPr>
                <w:szCs w:val="21"/>
              </w:rPr>
            </w:pPr>
            <w:r>
              <w:rPr>
                <w:szCs w:val="21"/>
              </w:rPr>
              <w:t>基金名称</w:t>
            </w:r>
          </w:p>
        </w:tc>
        <w:tc>
          <w:tcPr>
            <w:tcW w:w="1260" w:type="dxa"/>
            <w:vAlign w:val="center"/>
          </w:tcPr>
          <w:p w:rsidR="00040DBF" w:rsidRDefault="00040DBF" w:rsidP="002238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任职日期</w:t>
            </w:r>
          </w:p>
        </w:tc>
        <w:tc>
          <w:tcPr>
            <w:tcW w:w="913" w:type="dxa"/>
            <w:vAlign w:val="center"/>
          </w:tcPr>
          <w:p w:rsidR="00040DBF" w:rsidRDefault="00040DBF" w:rsidP="002238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离任日期</w:t>
            </w:r>
          </w:p>
        </w:tc>
      </w:tr>
      <w:tr w:rsidR="00040DBF" w:rsidTr="002238D0">
        <w:tblPrEx>
          <w:tblLook w:val="04A0"/>
        </w:tblPrEx>
        <w:trPr>
          <w:jc w:val="center"/>
        </w:trPr>
        <w:tc>
          <w:tcPr>
            <w:tcW w:w="3960" w:type="dxa"/>
            <w:vMerge/>
            <w:vAlign w:val="center"/>
          </w:tcPr>
          <w:p w:rsidR="00040DBF" w:rsidRDefault="00040DBF" w:rsidP="002238D0">
            <w:pPr>
              <w:rPr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040DBF" w:rsidRDefault="00040DBF" w:rsidP="002238D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DBF" w:rsidRDefault="00040DBF" w:rsidP="002238D0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0DBF" w:rsidRDefault="00040DBF" w:rsidP="002238D0">
            <w:pPr>
              <w:rPr>
                <w:szCs w:val="21"/>
              </w:rPr>
            </w:pPr>
          </w:p>
        </w:tc>
        <w:tc>
          <w:tcPr>
            <w:tcW w:w="913" w:type="dxa"/>
            <w:vAlign w:val="center"/>
          </w:tcPr>
          <w:p w:rsidR="00040DBF" w:rsidRDefault="00040DBF" w:rsidP="002238D0">
            <w:pPr>
              <w:rPr>
                <w:szCs w:val="21"/>
              </w:rPr>
            </w:pPr>
          </w:p>
        </w:tc>
      </w:tr>
      <w:tr w:rsidR="00040DBF" w:rsidTr="002238D0">
        <w:tblPrEx>
          <w:tblLook w:val="04A0"/>
        </w:tblPrEx>
        <w:trPr>
          <w:jc w:val="center"/>
        </w:trPr>
        <w:tc>
          <w:tcPr>
            <w:tcW w:w="3960" w:type="dxa"/>
            <w:vMerge/>
            <w:vAlign w:val="center"/>
          </w:tcPr>
          <w:p w:rsidR="00040DBF" w:rsidRDefault="00040DBF" w:rsidP="002238D0">
            <w:pPr>
              <w:rPr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040DBF" w:rsidRDefault="00040DBF" w:rsidP="002238D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0DBF" w:rsidRDefault="00040DBF" w:rsidP="002238D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0DBF" w:rsidRDefault="00040DBF" w:rsidP="002238D0">
            <w:pPr>
              <w:jc w:val="center"/>
              <w:rPr>
                <w:szCs w:val="21"/>
              </w:rPr>
            </w:pPr>
          </w:p>
        </w:tc>
        <w:tc>
          <w:tcPr>
            <w:tcW w:w="913" w:type="dxa"/>
            <w:vAlign w:val="center"/>
          </w:tcPr>
          <w:p w:rsidR="00040DBF" w:rsidRDefault="00040DBF" w:rsidP="002238D0">
            <w:pPr>
              <w:jc w:val="center"/>
              <w:rPr>
                <w:szCs w:val="21"/>
              </w:rPr>
            </w:pPr>
          </w:p>
        </w:tc>
      </w:tr>
      <w:tr w:rsidR="00FF07E6" w:rsidRPr="00BD5586" w:rsidTr="00B8006D">
        <w:trPr>
          <w:jc w:val="center"/>
        </w:trPr>
        <w:tc>
          <w:tcPr>
            <w:tcW w:w="3960" w:type="dxa"/>
          </w:tcPr>
          <w:p w:rsidR="00FF07E6" w:rsidRPr="00714B34" w:rsidRDefault="00FF07E6" w:rsidP="00714B34">
            <w:pPr>
              <w:rPr>
                <w:szCs w:val="21"/>
              </w:rPr>
            </w:pPr>
            <w:r w:rsidRPr="00714B34">
              <w:rPr>
                <w:szCs w:val="21"/>
              </w:rPr>
              <w:t>是否曾被监管机构予以行政处罚或采取行政监管措施</w:t>
            </w:r>
          </w:p>
        </w:tc>
        <w:tc>
          <w:tcPr>
            <w:tcW w:w="4866" w:type="dxa"/>
            <w:gridSpan w:val="4"/>
          </w:tcPr>
          <w:p w:rsidR="00FF07E6" w:rsidRPr="00F5052C" w:rsidRDefault="00FF07E6" w:rsidP="00714B34">
            <w:pPr>
              <w:rPr>
                <w:szCs w:val="21"/>
              </w:rPr>
            </w:pPr>
            <w:r w:rsidRPr="00F5052C">
              <w:rPr>
                <w:rFonts w:hint="eastAsia"/>
                <w:szCs w:val="21"/>
              </w:rPr>
              <w:t>否</w:t>
            </w:r>
          </w:p>
        </w:tc>
      </w:tr>
      <w:tr w:rsidR="00FF07E6" w:rsidRPr="00BD5586" w:rsidTr="00B8006D">
        <w:trPr>
          <w:jc w:val="center"/>
        </w:trPr>
        <w:tc>
          <w:tcPr>
            <w:tcW w:w="3960" w:type="dxa"/>
          </w:tcPr>
          <w:p w:rsidR="00FF07E6" w:rsidRPr="00714B34" w:rsidRDefault="00FF07E6" w:rsidP="00714B34">
            <w:pPr>
              <w:rPr>
                <w:szCs w:val="21"/>
              </w:rPr>
            </w:pPr>
            <w:r w:rsidRPr="00714B34">
              <w:rPr>
                <w:szCs w:val="21"/>
              </w:rPr>
              <w:t>是否已取得基金从业资格</w:t>
            </w:r>
          </w:p>
        </w:tc>
        <w:tc>
          <w:tcPr>
            <w:tcW w:w="4866" w:type="dxa"/>
            <w:gridSpan w:val="4"/>
          </w:tcPr>
          <w:p w:rsidR="00FF07E6" w:rsidRPr="00F5052C" w:rsidRDefault="00FF07E6" w:rsidP="00714B34">
            <w:pPr>
              <w:rPr>
                <w:szCs w:val="21"/>
              </w:rPr>
            </w:pPr>
            <w:r w:rsidRPr="00F5052C">
              <w:rPr>
                <w:rFonts w:hint="eastAsia"/>
                <w:szCs w:val="21"/>
              </w:rPr>
              <w:t>是</w:t>
            </w:r>
          </w:p>
        </w:tc>
      </w:tr>
      <w:tr w:rsidR="00B247C2" w:rsidRPr="00BD5586" w:rsidTr="00B8006D">
        <w:trPr>
          <w:jc w:val="center"/>
        </w:trPr>
        <w:tc>
          <w:tcPr>
            <w:tcW w:w="3960" w:type="dxa"/>
          </w:tcPr>
          <w:p w:rsidR="00B247C2" w:rsidRDefault="00B247C2" w:rsidP="00B247C2">
            <w:pPr>
              <w:rPr>
                <w:szCs w:val="21"/>
              </w:rPr>
            </w:pPr>
            <w:r>
              <w:rPr>
                <w:szCs w:val="21"/>
              </w:rPr>
              <w:t>取得的其他相关从业资格</w:t>
            </w:r>
          </w:p>
        </w:tc>
        <w:tc>
          <w:tcPr>
            <w:tcW w:w="4866" w:type="dxa"/>
            <w:gridSpan w:val="4"/>
          </w:tcPr>
          <w:p w:rsidR="00B247C2" w:rsidRDefault="00B247C2" w:rsidP="00B247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</w:tr>
      <w:tr w:rsidR="00B247C2" w:rsidRPr="00BD5586" w:rsidTr="00B8006D">
        <w:trPr>
          <w:jc w:val="center"/>
        </w:trPr>
        <w:tc>
          <w:tcPr>
            <w:tcW w:w="3960" w:type="dxa"/>
          </w:tcPr>
          <w:p w:rsidR="00B247C2" w:rsidRPr="00714B34" w:rsidRDefault="00B247C2" w:rsidP="00B247C2">
            <w:pPr>
              <w:rPr>
                <w:szCs w:val="21"/>
              </w:rPr>
            </w:pPr>
            <w:r w:rsidRPr="00714B34">
              <w:rPr>
                <w:szCs w:val="21"/>
              </w:rPr>
              <w:t>国籍</w:t>
            </w:r>
          </w:p>
        </w:tc>
        <w:tc>
          <w:tcPr>
            <w:tcW w:w="4866" w:type="dxa"/>
            <w:gridSpan w:val="4"/>
          </w:tcPr>
          <w:p w:rsidR="00B247C2" w:rsidRPr="00F5052C" w:rsidRDefault="00B247C2" w:rsidP="00B247C2">
            <w:pPr>
              <w:rPr>
                <w:szCs w:val="21"/>
              </w:rPr>
            </w:pPr>
            <w:r w:rsidRPr="00F5052C">
              <w:rPr>
                <w:rFonts w:hint="eastAsia"/>
                <w:szCs w:val="21"/>
              </w:rPr>
              <w:t>中国</w:t>
            </w:r>
          </w:p>
        </w:tc>
      </w:tr>
      <w:tr w:rsidR="00B247C2" w:rsidRPr="00BD5586" w:rsidTr="00B8006D">
        <w:trPr>
          <w:jc w:val="center"/>
        </w:trPr>
        <w:tc>
          <w:tcPr>
            <w:tcW w:w="3960" w:type="dxa"/>
          </w:tcPr>
          <w:p w:rsidR="00B247C2" w:rsidRPr="00714B34" w:rsidRDefault="00B247C2" w:rsidP="00B247C2">
            <w:pPr>
              <w:rPr>
                <w:szCs w:val="21"/>
              </w:rPr>
            </w:pPr>
            <w:r w:rsidRPr="00714B34">
              <w:rPr>
                <w:szCs w:val="21"/>
              </w:rPr>
              <w:t>学历、学位</w:t>
            </w:r>
          </w:p>
        </w:tc>
        <w:tc>
          <w:tcPr>
            <w:tcW w:w="4866" w:type="dxa"/>
            <w:gridSpan w:val="4"/>
          </w:tcPr>
          <w:p w:rsidR="00B247C2" w:rsidRPr="00F5052C" w:rsidRDefault="00B247C2" w:rsidP="00B247C2">
            <w:pPr>
              <w:rPr>
                <w:szCs w:val="21"/>
              </w:rPr>
            </w:pPr>
            <w:r w:rsidRPr="00F5052C">
              <w:rPr>
                <w:rFonts w:hint="eastAsia"/>
                <w:szCs w:val="21"/>
              </w:rPr>
              <w:t>研究生</w:t>
            </w:r>
            <w:r>
              <w:rPr>
                <w:rFonts w:hint="eastAsia"/>
                <w:szCs w:val="21"/>
              </w:rPr>
              <w:t>学历</w:t>
            </w:r>
            <w:r w:rsidRPr="00F5052C">
              <w:rPr>
                <w:rFonts w:hint="eastAsia"/>
                <w:szCs w:val="21"/>
              </w:rPr>
              <w:t>、硕士</w:t>
            </w:r>
            <w:r>
              <w:rPr>
                <w:rFonts w:hint="eastAsia"/>
                <w:szCs w:val="21"/>
              </w:rPr>
              <w:t>学位</w:t>
            </w:r>
          </w:p>
        </w:tc>
      </w:tr>
      <w:tr w:rsidR="00B247C2" w:rsidRPr="00BD5586" w:rsidTr="00B8006D">
        <w:trPr>
          <w:jc w:val="center"/>
        </w:trPr>
        <w:tc>
          <w:tcPr>
            <w:tcW w:w="3960" w:type="dxa"/>
          </w:tcPr>
          <w:p w:rsidR="00B247C2" w:rsidRPr="00714B34" w:rsidRDefault="00B247C2" w:rsidP="00B247C2">
            <w:pPr>
              <w:rPr>
                <w:szCs w:val="21"/>
              </w:rPr>
            </w:pPr>
            <w:r w:rsidRPr="00714B34">
              <w:rPr>
                <w:szCs w:val="21"/>
              </w:rPr>
              <w:t>是否已按规定在中国</w:t>
            </w:r>
            <w:r>
              <w:rPr>
                <w:rFonts w:hint="eastAsia"/>
                <w:szCs w:val="21"/>
              </w:rPr>
              <w:t>基金业</w:t>
            </w:r>
            <w:r w:rsidRPr="00714B34">
              <w:rPr>
                <w:szCs w:val="21"/>
              </w:rPr>
              <w:t>协会注册</w:t>
            </w:r>
            <w:r w:rsidRPr="00714B34">
              <w:rPr>
                <w:szCs w:val="21"/>
              </w:rPr>
              <w:t>/</w:t>
            </w:r>
            <w:r w:rsidRPr="00714B34">
              <w:rPr>
                <w:szCs w:val="21"/>
              </w:rPr>
              <w:t>登记</w:t>
            </w:r>
          </w:p>
        </w:tc>
        <w:tc>
          <w:tcPr>
            <w:tcW w:w="4866" w:type="dxa"/>
            <w:gridSpan w:val="4"/>
          </w:tcPr>
          <w:p w:rsidR="00B247C2" w:rsidRPr="00714B34" w:rsidRDefault="00B247C2" w:rsidP="00B247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 w:rsidR="003221F3" w:rsidRDefault="003221F3" w:rsidP="00E83244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bookmarkStart w:id="9" w:name="t_4_4_table"/>
      <w:bookmarkEnd w:id="9"/>
    </w:p>
    <w:p w:rsidR="00690B74" w:rsidRPr="00C15A39" w:rsidRDefault="001544BF" w:rsidP="00E83244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3</w:t>
      </w:r>
      <w:r w:rsidR="00690B74" w:rsidRPr="00C15A39">
        <w:rPr>
          <w:rFonts w:ascii="宋体" w:eastAsia="宋体" w:hAnsi="宋体" w:hint="eastAsia"/>
          <w:bCs/>
          <w:sz w:val="24"/>
          <w:szCs w:val="24"/>
        </w:rPr>
        <w:t>其他需要说明的事项</w:t>
      </w:r>
    </w:p>
    <w:p w:rsidR="0063624C" w:rsidRDefault="008C6121">
      <w:pPr>
        <w:ind w:firstLineChars="200" w:firstLine="420"/>
        <w:rPr>
          <w:rFonts w:ascii="宋体" w:hAnsi="宋体"/>
          <w:szCs w:val="21"/>
        </w:rPr>
      </w:pPr>
      <w:bookmarkStart w:id="10" w:name="t_4_4_2646_a1_fm1"/>
      <w:bookmarkEnd w:id="10"/>
      <w:r>
        <w:rPr>
          <w:rFonts w:ascii="宋体" w:hAnsi="宋体" w:hint="eastAsia"/>
          <w:szCs w:val="21"/>
        </w:rPr>
        <w:t>上述基金经理变更事项</w:t>
      </w:r>
      <w:r w:rsidR="001A3B13">
        <w:rPr>
          <w:rFonts w:ascii="宋体" w:hAnsi="宋体" w:hint="eastAsia"/>
          <w:szCs w:val="21"/>
        </w:rPr>
        <w:t>，公司</w:t>
      </w:r>
      <w:r w:rsidR="00690B74">
        <w:rPr>
          <w:rFonts w:ascii="宋体" w:hAnsi="宋体" w:hint="eastAsia"/>
          <w:szCs w:val="21"/>
        </w:rPr>
        <w:t>已按规定</w:t>
      </w:r>
      <w:r w:rsidR="00690B74" w:rsidRPr="0066274A">
        <w:rPr>
          <w:rFonts w:ascii="宋体" w:hAnsi="宋体" w:hint="eastAsia"/>
          <w:szCs w:val="21"/>
        </w:rPr>
        <w:t>在中国证券投资基金业协会</w:t>
      </w:r>
      <w:r w:rsidR="00690B74">
        <w:rPr>
          <w:rFonts w:ascii="宋体" w:hAnsi="宋体" w:hint="eastAsia"/>
          <w:szCs w:val="21"/>
        </w:rPr>
        <w:t>办理</w:t>
      </w:r>
      <w:r w:rsidR="00690B74" w:rsidRPr="0066274A">
        <w:rPr>
          <w:rFonts w:ascii="宋体" w:hAnsi="宋体" w:hint="eastAsia"/>
          <w:szCs w:val="21"/>
        </w:rPr>
        <w:t>完成</w:t>
      </w:r>
      <w:r w:rsidR="001A3B13">
        <w:rPr>
          <w:rFonts w:ascii="宋体" w:hAnsi="宋体" w:hint="eastAsia"/>
          <w:szCs w:val="21"/>
        </w:rPr>
        <w:t>变更备案</w:t>
      </w:r>
      <w:r w:rsidR="00690B74" w:rsidRPr="0066274A">
        <w:rPr>
          <w:rFonts w:ascii="宋体" w:hAnsi="宋体" w:hint="eastAsia"/>
          <w:szCs w:val="21"/>
        </w:rPr>
        <w:t>手续。</w:t>
      </w:r>
    </w:p>
    <w:p w:rsidR="00690B74" w:rsidRPr="00690B74" w:rsidRDefault="00690B74" w:rsidP="0066274A">
      <w:pPr>
        <w:spacing w:line="360" w:lineRule="auto"/>
        <w:jc w:val="left"/>
        <w:rPr>
          <w:rFonts w:ascii="宋体" w:hAnsi="宋体"/>
          <w:szCs w:val="21"/>
        </w:rPr>
      </w:pPr>
    </w:p>
    <w:p w:rsidR="0063624C" w:rsidRDefault="0066274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1A3B13" w:rsidRDefault="001A3B1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E0164D" w:rsidRDefault="00E0164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10CBA" w:rsidRPr="00690B74" w:rsidRDefault="00010CBA">
      <w:pPr>
        <w:spacing w:line="360" w:lineRule="auto"/>
        <w:jc w:val="right"/>
        <w:rPr>
          <w:rFonts w:ascii="宋体" w:hAnsi="宋体"/>
          <w:szCs w:val="21"/>
        </w:rPr>
      </w:pPr>
      <w:r w:rsidRPr="00690B74">
        <w:rPr>
          <w:rFonts w:ascii="宋体" w:hAnsi="宋体" w:hint="eastAsia"/>
          <w:szCs w:val="21"/>
        </w:rPr>
        <w:t>民生加银基金管理有限公司</w:t>
      </w:r>
    </w:p>
    <w:p w:rsidR="00713248" w:rsidRDefault="00815EA0" w:rsidP="00815EA0">
      <w:pPr>
        <w:spacing w:line="360" w:lineRule="auto"/>
        <w:jc w:val="right"/>
        <w:rPr>
          <w:rFonts w:ascii="宋体" w:hAnsi="宋体"/>
          <w:szCs w:val="21"/>
        </w:rPr>
      </w:pPr>
      <w:r w:rsidRPr="00793C2C">
        <w:rPr>
          <w:rFonts w:ascii="宋体" w:hAnsi="宋体"/>
          <w:szCs w:val="21"/>
        </w:rPr>
        <w:t>2021年</w:t>
      </w:r>
      <w:r w:rsidR="004E24AB">
        <w:rPr>
          <w:rFonts w:ascii="宋体" w:hAnsi="宋体"/>
          <w:szCs w:val="21"/>
        </w:rPr>
        <w:t>9</w:t>
      </w:r>
      <w:r w:rsidRPr="00793C2C">
        <w:rPr>
          <w:rFonts w:ascii="宋体" w:hAnsi="宋体"/>
          <w:szCs w:val="21"/>
        </w:rPr>
        <w:t>月</w:t>
      </w:r>
      <w:r w:rsidR="004E24AB">
        <w:rPr>
          <w:rFonts w:ascii="宋体" w:hAnsi="宋体"/>
          <w:szCs w:val="21"/>
        </w:rPr>
        <w:t>9</w:t>
      </w:r>
      <w:bookmarkStart w:id="11" w:name="_GoBack"/>
      <w:bookmarkEnd w:id="11"/>
      <w:r w:rsidRPr="00793C2C">
        <w:rPr>
          <w:rFonts w:ascii="宋体" w:hAnsi="宋体"/>
          <w:szCs w:val="21"/>
        </w:rPr>
        <w:t>日</w:t>
      </w:r>
    </w:p>
    <w:sectPr w:rsidR="00713248" w:rsidSect="00012860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03" w:rsidRDefault="00706503" w:rsidP="00D05745">
      <w:r>
        <w:separator/>
      </w:r>
    </w:p>
  </w:endnote>
  <w:endnote w:type="continuationSeparator" w:id="0">
    <w:p w:rsidR="00706503" w:rsidRDefault="00706503" w:rsidP="00D0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BA" w:rsidRDefault="00010CBA" w:rsidP="00010CBA">
    <w:pPr>
      <w:pStyle w:val="a4"/>
      <w:jc w:val="center"/>
    </w:pPr>
    <w:r>
      <w:rPr>
        <w:rFonts w:hint="eastAsia"/>
      </w:rPr>
      <w:t>第</w:t>
    </w:r>
    <w:r w:rsidR="00A419EE">
      <w:fldChar w:fldCharType="begin"/>
    </w:r>
    <w:r w:rsidR="00E113F8">
      <w:instrText xml:space="preserve"> PAGE   \* MERGEFORMAT </w:instrText>
    </w:r>
    <w:r w:rsidR="00A419EE">
      <w:fldChar w:fldCharType="separate"/>
    </w:r>
    <w:r w:rsidR="00E83244">
      <w:rPr>
        <w:noProof/>
      </w:rPr>
      <w:t>1</w:t>
    </w:r>
    <w:r w:rsidR="00A419EE">
      <w:rPr>
        <w:noProof/>
      </w:rPr>
      <w:fldChar w:fldCharType="end"/>
    </w:r>
    <w:r>
      <w:rPr>
        <w:rFonts w:hint="eastAsia"/>
      </w:rPr>
      <w:t>页共</w:t>
    </w:r>
    <w:fldSimple w:instr=" NUMPAGES   \* MERGEFORMAT ">
      <w:r w:rsidR="00E83244">
        <w:rPr>
          <w:noProof/>
        </w:rPr>
        <w:t>3</w:t>
      </w:r>
    </w:fldSimple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03" w:rsidRDefault="00706503" w:rsidP="00D05745">
      <w:r>
        <w:separator/>
      </w:r>
    </w:p>
  </w:footnote>
  <w:footnote w:type="continuationSeparator" w:id="0">
    <w:p w:rsidR="00706503" w:rsidRDefault="00706503" w:rsidP="00D0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BA" w:rsidRDefault="00010CBA" w:rsidP="00010CBA">
    <w:pPr>
      <w:pStyle w:val="a3"/>
      <w:jc w:val="right"/>
    </w:pPr>
    <w:r>
      <w:rPr>
        <w:rFonts w:hint="eastAsia"/>
      </w:rPr>
      <w:t>民生加银基金管理有限公司基金经理变更公告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CBA"/>
    <w:rsid w:val="000125DF"/>
    <w:rsid w:val="00012860"/>
    <w:rsid w:val="0002471A"/>
    <w:rsid w:val="00040DBF"/>
    <w:rsid w:val="00045343"/>
    <w:rsid w:val="00064EC3"/>
    <w:rsid w:val="00075FF5"/>
    <w:rsid w:val="00092728"/>
    <w:rsid w:val="000B2807"/>
    <w:rsid w:val="000C4912"/>
    <w:rsid w:val="000D3E96"/>
    <w:rsid w:val="000E27DE"/>
    <w:rsid w:val="000E73D8"/>
    <w:rsid w:val="000F0936"/>
    <w:rsid w:val="001075D4"/>
    <w:rsid w:val="00110195"/>
    <w:rsid w:val="00114C07"/>
    <w:rsid w:val="00125809"/>
    <w:rsid w:val="001275B0"/>
    <w:rsid w:val="0013282C"/>
    <w:rsid w:val="0014107D"/>
    <w:rsid w:val="00150A9B"/>
    <w:rsid w:val="001544BF"/>
    <w:rsid w:val="00154EA6"/>
    <w:rsid w:val="0017050E"/>
    <w:rsid w:val="00170F99"/>
    <w:rsid w:val="00172A27"/>
    <w:rsid w:val="00182714"/>
    <w:rsid w:val="00185A58"/>
    <w:rsid w:val="001904BF"/>
    <w:rsid w:val="001A3B13"/>
    <w:rsid w:val="001D6623"/>
    <w:rsid w:val="002149F7"/>
    <w:rsid w:val="002460DE"/>
    <w:rsid w:val="00265EB8"/>
    <w:rsid w:val="002737BD"/>
    <w:rsid w:val="002913CA"/>
    <w:rsid w:val="002B1314"/>
    <w:rsid w:val="002C3669"/>
    <w:rsid w:val="002E5A03"/>
    <w:rsid w:val="002F29DF"/>
    <w:rsid w:val="0030488D"/>
    <w:rsid w:val="00310BAB"/>
    <w:rsid w:val="003167FB"/>
    <w:rsid w:val="003221F3"/>
    <w:rsid w:val="0033070A"/>
    <w:rsid w:val="0034616F"/>
    <w:rsid w:val="00397218"/>
    <w:rsid w:val="003D50C7"/>
    <w:rsid w:val="00425132"/>
    <w:rsid w:val="004267BF"/>
    <w:rsid w:val="004369E3"/>
    <w:rsid w:val="00442AB3"/>
    <w:rsid w:val="00463CD8"/>
    <w:rsid w:val="004A2744"/>
    <w:rsid w:val="004C3E0F"/>
    <w:rsid w:val="004E24AB"/>
    <w:rsid w:val="004E6EED"/>
    <w:rsid w:val="004F3059"/>
    <w:rsid w:val="0058191E"/>
    <w:rsid w:val="00584929"/>
    <w:rsid w:val="005B378F"/>
    <w:rsid w:val="005D558E"/>
    <w:rsid w:val="005D5765"/>
    <w:rsid w:val="005D72CB"/>
    <w:rsid w:val="005F5602"/>
    <w:rsid w:val="00617597"/>
    <w:rsid w:val="00627582"/>
    <w:rsid w:val="0063624C"/>
    <w:rsid w:val="00644328"/>
    <w:rsid w:val="0065313F"/>
    <w:rsid w:val="00653F98"/>
    <w:rsid w:val="0066274A"/>
    <w:rsid w:val="00664ECA"/>
    <w:rsid w:val="006709DA"/>
    <w:rsid w:val="00673203"/>
    <w:rsid w:val="00690B74"/>
    <w:rsid w:val="00692EE0"/>
    <w:rsid w:val="00697784"/>
    <w:rsid w:val="006A0B09"/>
    <w:rsid w:val="006A4AF9"/>
    <w:rsid w:val="006C11DB"/>
    <w:rsid w:val="006C1231"/>
    <w:rsid w:val="006C3E12"/>
    <w:rsid w:val="006D5FCB"/>
    <w:rsid w:val="006F3156"/>
    <w:rsid w:val="006F3BF2"/>
    <w:rsid w:val="006F6368"/>
    <w:rsid w:val="00702624"/>
    <w:rsid w:val="00706503"/>
    <w:rsid w:val="00713248"/>
    <w:rsid w:val="00714B34"/>
    <w:rsid w:val="007157EA"/>
    <w:rsid w:val="0072127C"/>
    <w:rsid w:val="00733BE8"/>
    <w:rsid w:val="00747A60"/>
    <w:rsid w:val="00753E5C"/>
    <w:rsid w:val="00765026"/>
    <w:rsid w:val="00766D89"/>
    <w:rsid w:val="0077137E"/>
    <w:rsid w:val="00772461"/>
    <w:rsid w:val="00793C2C"/>
    <w:rsid w:val="007D3EFD"/>
    <w:rsid w:val="007E2B24"/>
    <w:rsid w:val="007E7DFF"/>
    <w:rsid w:val="00802806"/>
    <w:rsid w:val="00815EA0"/>
    <w:rsid w:val="008169D5"/>
    <w:rsid w:val="00821380"/>
    <w:rsid w:val="00824144"/>
    <w:rsid w:val="0082520F"/>
    <w:rsid w:val="00832D94"/>
    <w:rsid w:val="00843A5A"/>
    <w:rsid w:val="00861EB1"/>
    <w:rsid w:val="00877EAF"/>
    <w:rsid w:val="008A3359"/>
    <w:rsid w:val="008B0A54"/>
    <w:rsid w:val="008B381B"/>
    <w:rsid w:val="008C07CA"/>
    <w:rsid w:val="008C35B9"/>
    <w:rsid w:val="008C6121"/>
    <w:rsid w:val="008D3E5C"/>
    <w:rsid w:val="008E6ACF"/>
    <w:rsid w:val="009340C5"/>
    <w:rsid w:val="00960C82"/>
    <w:rsid w:val="00977D4B"/>
    <w:rsid w:val="0099398D"/>
    <w:rsid w:val="009A6667"/>
    <w:rsid w:val="00A0159C"/>
    <w:rsid w:val="00A10242"/>
    <w:rsid w:val="00A10368"/>
    <w:rsid w:val="00A20EB7"/>
    <w:rsid w:val="00A419EE"/>
    <w:rsid w:val="00A652A6"/>
    <w:rsid w:val="00A81294"/>
    <w:rsid w:val="00A9400D"/>
    <w:rsid w:val="00AF0064"/>
    <w:rsid w:val="00B072FE"/>
    <w:rsid w:val="00B15687"/>
    <w:rsid w:val="00B247C2"/>
    <w:rsid w:val="00B37816"/>
    <w:rsid w:val="00B41F10"/>
    <w:rsid w:val="00B53CC9"/>
    <w:rsid w:val="00B8006D"/>
    <w:rsid w:val="00BA2DE4"/>
    <w:rsid w:val="00BB3AD3"/>
    <w:rsid w:val="00BC43E9"/>
    <w:rsid w:val="00BF03C7"/>
    <w:rsid w:val="00C15A39"/>
    <w:rsid w:val="00C20EB7"/>
    <w:rsid w:val="00C540B3"/>
    <w:rsid w:val="00C611A6"/>
    <w:rsid w:val="00C70B74"/>
    <w:rsid w:val="00C71289"/>
    <w:rsid w:val="00CB0001"/>
    <w:rsid w:val="00CB6EF4"/>
    <w:rsid w:val="00CD6C09"/>
    <w:rsid w:val="00CE1DB0"/>
    <w:rsid w:val="00CF050B"/>
    <w:rsid w:val="00CF2DD0"/>
    <w:rsid w:val="00D05745"/>
    <w:rsid w:val="00D07519"/>
    <w:rsid w:val="00D54731"/>
    <w:rsid w:val="00D55E02"/>
    <w:rsid w:val="00D56C4C"/>
    <w:rsid w:val="00D81E08"/>
    <w:rsid w:val="00D83346"/>
    <w:rsid w:val="00D87573"/>
    <w:rsid w:val="00D91FFD"/>
    <w:rsid w:val="00E0164D"/>
    <w:rsid w:val="00E113F8"/>
    <w:rsid w:val="00E13D66"/>
    <w:rsid w:val="00E163E0"/>
    <w:rsid w:val="00E267A3"/>
    <w:rsid w:val="00E45013"/>
    <w:rsid w:val="00E70E5D"/>
    <w:rsid w:val="00E7246F"/>
    <w:rsid w:val="00E733AD"/>
    <w:rsid w:val="00E83244"/>
    <w:rsid w:val="00EB086F"/>
    <w:rsid w:val="00EC43EC"/>
    <w:rsid w:val="00ED5281"/>
    <w:rsid w:val="00EE2D64"/>
    <w:rsid w:val="00EE4FD7"/>
    <w:rsid w:val="00EE702A"/>
    <w:rsid w:val="00EF167F"/>
    <w:rsid w:val="00F25DC9"/>
    <w:rsid w:val="00F35193"/>
    <w:rsid w:val="00F5052C"/>
    <w:rsid w:val="00F53BD3"/>
    <w:rsid w:val="00F6125D"/>
    <w:rsid w:val="00F707D3"/>
    <w:rsid w:val="00F71C8C"/>
    <w:rsid w:val="00F8644C"/>
    <w:rsid w:val="00F877F9"/>
    <w:rsid w:val="00F9132B"/>
    <w:rsid w:val="00F92558"/>
    <w:rsid w:val="00F96663"/>
    <w:rsid w:val="00FC4017"/>
    <w:rsid w:val="00FE0EC4"/>
    <w:rsid w:val="00FF0135"/>
    <w:rsid w:val="00FF07E6"/>
    <w:rsid w:val="00FF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6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01286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12860"/>
    <w:rPr>
      <w:kern w:val="2"/>
      <w:sz w:val="18"/>
      <w:szCs w:val="18"/>
    </w:rPr>
  </w:style>
  <w:style w:type="character" w:customStyle="1" w:styleId="Char0">
    <w:name w:val="页脚 Char"/>
    <w:link w:val="a4"/>
    <w:rsid w:val="00012860"/>
    <w:rPr>
      <w:kern w:val="2"/>
      <w:sz w:val="18"/>
      <w:szCs w:val="18"/>
    </w:rPr>
  </w:style>
  <w:style w:type="character" w:customStyle="1" w:styleId="Char1">
    <w:name w:val="脚注文本 Char"/>
    <w:link w:val="a5"/>
    <w:rsid w:val="00012860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sid w:val="00012860"/>
    <w:rPr>
      <w:rFonts w:ascii="Arial" w:eastAsia="黑体" w:hAnsi="Arial"/>
      <w:b/>
      <w:kern w:val="2"/>
      <w:sz w:val="32"/>
    </w:rPr>
  </w:style>
  <w:style w:type="character" w:styleId="a6">
    <w:name w:val="footnote reference"/>
    <w:rsid w:val="00012860"/>
    <w:rPr>
      <w:vertAlign w:val="superscript"/>
    </w:rPr>
  </w:style>
  <w:style w:type="paragraph" w:customStyle="1" w:styleId="Char2">
    <w:name w:val="Char"/>
    <w:basedOn w:val="a"/>
    <w:rsid w:val="00012860"/>
    <w:rPr>
      <w:rFonts w:ascii="Times New Roman" w:hAnsi="Times New Roman"/>
      <w:szCs w:val="24"/>
    </w:rPr>
  </w:style>
  <w:style w:type="paragraph" w:styleId="a3">
    <w:name w:val="header"/>
    <w:basedOn w:val="a"/>
    <w:link w:val="Char"/>
    <w:rsid w:val="00012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ocument Map"/>
    <w:basedOn w:val="a"/>
    <w:rsid w:val="00012860"/>
    <w:pPr>
      <w:shd w:val="clear" w:color="auto" w:fill="000080"/>
    </w:pPr>
  </w:style>
  <w:style w:type="paragraph" w:styleId="a5">
    <w:name w:val="footnote text"/>
    <w:basedOn w:val="a"/>
    <w:link w:val="Char1"/>
    <w:rsid w:val="00012860"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4">
    <w:name w:val="footer"/>
    <w:basedOn w:val="a"/>
    <w:link w:val="Char0"/>
    <w:rsid w:val="00012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82414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24144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4EA6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154EA6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154EA6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154EA6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154EA6"/>
    <w:rPr>
      <w:b/>
      <w:bCs/>
      <w:kern w:val="2"/>
      <w:sz w:val="21"/>
      <w:szCs w:val="22"/>
    </w:rPr>
  </w:style>
  <w:style w:type="paragraph" w:styleId="20">
    <w:name w:val="Body Text Indent 2"/>
    <w:basedOn w:val="a"/>
    <w:link w:val="2Char0"/>
    <w:qFormat/>
    <w:rsid w:val="00075FF5"/>
    <w:pPr>
      <w:spacing w:line="360" w:lineRule="auto"/>
      <w:ind w:firstLine="425"/>
    </w:pPr>
    <w:rPr>
      <w:rFonts w:ascii="仿宋_GB2312" w:eastAsia="仿宋_GB2312" w:hAnsi="Times New Roman"/>
      <w:sz w:val="28"/>
      <w:szCs w:val="20"/>
    </w:rPr>
  </w:style>
  <w:style w:type="character" w:customStyle="1" w:styleId="2Char0">
    <w:name w:val="正文文本缩进 2 Char"/>
    <w:basedOn w:val="a0"/>
    <w:link w:val="20"/>
    <w:qFormat/>
    <w:rsid w:val="00075FF5"/>
    <w:rPr>
      <w:rFonts w:ascii="仿宋_GB2312" w:eastAsia="仿宋_GB2312" w:hAnsi="Times New Roman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2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7388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5F44-96EA-4CC7-8A08-272CC9CD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679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Sky123.Org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2015-07-02T01:59:00Z</cp:lastPrinted>
  <dcterms:created xsi:type="dcterms:W3CDTF">2021-09-08T16:18:00Z</dcterms:created>
  <dcterms:modified xsi:type="dcterms:W3CDTF">2021-09-08T16:18:00Z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