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91" w:rsidRDefault="001B2B78" w:rsidP="00C60F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华富基金管理有限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D20D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034284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D20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034284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中期报告</w:t>
      </w:r>
    </w:p>
    <w:p w:rsidR="00BB3501" w:rsidRDefault="00BB3501" w:rsidP="00C60F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60FE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34284" w:rsidRPr="0003428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34284" w:rsidRPr="00034284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034284" w:rsidRPr="00034284">
        <w:rPr>
          <w:rFonts w:ascii="仿宋" w:eastAsia="仿宋" w:hAnsi="仿宋" w:hint="eastAsia"/>
          <w:color w:val="000000" w:themeColor="text1"/>
          <w:sz w:val="32"/>
          <w:szCs w:val="32"/>
        </w:rPr>
        <w:t>年中期报告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1B2B78" w:rsidP="001B2B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华富竞争力优选混合型证券投资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华富货币市场基金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华富成长趋势混合型证券投资基金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华富收益增强债券型证券投资基金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E4E5A" w:rsidRDefault="00AE4E5A" w:rsidP="00AE4E5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E4E5A">
        <w:rPr>
          <w:rFonts w:ascii="仿宋" w:eastAsia="仿宋" w:hAnsi="仿宋" w:hint="eastAsia"/>
          <w:color w:val="000000" w:themeColor="text1"/>
          <w:sz w:val="32"/>
          <w:szCs w:val="32"/>
        </w:rPr>
        <w:t>华富策略精选灵活配置混合型证券投资基金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华富价值增长灵活配置混合型证券投资基金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华富中证100指数证券投资基金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23EAD" w:rsidP="00923E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23EAD">
        <w:rPr>
          <w:rFonts w:ascii="仿宋" w:eastAsia="仿宋" w:hAnsi="仿宋" w:hint="eastAsia"/>
          <w:color w:val="000000" w:themeColor="text1"/>
          <w:sz w:val="32"/>
          <w:szCs w:val="32"/>
        </w:rPr>
        <w:t>华富强化回报债券型证券投资基金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AA1DF4" w:rsidP="00AA1DF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A1DF4">
        <w:rPr>
          <w:rFonts w:ascii="仿宋" w:eastAsia="仿宋" w:hAnsi="仿宋" w:hint="eastAsia"/>
          <w:color w:val="000000" w:themeColor="text1"/>
          <w:sz w:val="32"/>
          <w:szCs w:val="32"/>
        </w:rPr>
        <w:t>华富量子生命力混合型证券投资基金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A1DF4" w:rsidRDefault="00034284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34284">
        <w:rPr>
          <w:rFonts w:ascii="仿宋" w:eastAsia="仿宋" w:hAnsi="仿宋" w:hint="eastAsia"/>
          <w:color w:val="000000" w:themeColor="text1"/>
          <w:sz w:val="32"/>
          <w:szCs w:val="32"/>
        </w:rPr>
        <w:t>华富中小企业100指数增强型证券投资基金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华富智慧城市灵活配置混合型证券投资基金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华富国泰民安灵活配置混合型证券投资基金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华富永鑫灵活配置混合型证券投资基金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华富健康文娱灵活配置混合型证券投资基金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华富恒利债券型证券投资基金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华富物联世界灵活配置混合型证券投资基金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华富安福债券型证券投资基金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华富益鑫灵活配置混合型证券投资基金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华富华鑫灵活配置混合型证券投资基金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华富弘鑫灵活配置混合型证券投资基金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华富天益货币市场基金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华富天盈</w:t>
      </w: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华富产业升级灵活配置混合型证券投资基金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华富恒富18个月定期开放债券型证券投资基金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华富星玉衡一年定期开放混合型证券投资基金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华富富瑞3个月定期开放债券型发起式证券投资基金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华富可转债债券型证券投资基金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华富恒盛纯债债券型证券投资基金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华富中证5年恒定久期国开债指数型证券投资基金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116DF8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华富恒欣纯债债券型证券投资基金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D20DA" w:rsidRDefault="00116DF8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华富安兴39个月定期开放债券型证券投资基金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D20DA" w:rsidRDefault="00BD20DA" w:rsidP="00BD20D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华富科技动能混合型证券投资基金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89298D" w:rsidRDefault="00BD20DA" w:rsidP="00BD20D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</w:t>
      </w:r>
      <w:r w:rsidR="0089298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89298D" w:rsidRDefault="0089298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t>华富中债-0-5年中高等级信用债收益平衡指数证券投资基金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446DD" w:rsidRDefault="0089298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</w:t>
      </w: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联接基金</w:t>
      </w:r>
      <w:r w:rsidR="009446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446DD" w:rsidRDefault="009446D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华富成长企业精选股票型证券投资基金、</w:t>
      </w:r>
    </w:p>
    <w:p w:rsidR="009446DD" w:rsidRDefault="009446D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华富中债-安徽省公司信用类债券指数证券投资基金、</w:t>
      </w:r>
    </w:p>
    <w:p w:rsidR="00034284" w:rsidRPr="00034284" w:rsidRDefault="009446DD" w:rsidP="009446D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华富6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  <w:r w:rsidR="00034284" w:rsidRPr="00034284">
        <w:rPr>
          <w:rFonts w:ascii="仿宋" w:eastAsia="仿宋" w:hAnsi="仿宋"/>
          <w:color w:val="000000" w:themeColor="text1"/>
          <w:sz w:val="32"/>
          <w:szCs w:val="32"/>
        </w:rPr>
        <w:t>、</w:t>
      </w:r>
    </w:p>
    <w:p w:rsidR="00BB3501" w:rsidRPr="005A1AF7" w:rsidRDefault="00034284" w:rsidP="0003428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34284">
        <w:rPr>
          <w:rFonts w:ascii="仿宋" w:eastAsia="仿宋" w:hAnsi="仿宋"/>
          <w:color w:val="000000" w:themeColor="text1"/>
          <w:sz w:val="32"/>
          <w:szCs w:val="32"/>
        </w:rPr>
        <w:t>华富安华</w:t>
      </w:r>
      <w:bookmarkStart w:id="0" w:name="_GoBack"/>
      <w:bookmarkEnd w:id="0"/>
      <w:r w:rsidRPr="00034284">
        <w:rPr>
          <w:rFonts w:ascii="仿宋" w:eastAsia="仿宋" w:hAnsi="仿宋"/>
          <w:color w:val="000000" w:themeColor="text1"/>
          <w:sz w:val="32"/>
          <w:szCs w:val="32"/>
        </w:rPr>
        <w:t>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中期报告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446D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E569B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http://www.hffund.com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D12F53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400-700-8001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E3596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Pr="005A1AF7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Default="00BB3501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华富基金管理有限公司</w:t>
      </w:r>
    </w:p>
    <w:p w:rsidR="00EE3596" w:rsidRDefault="00116DF8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446D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34284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E569B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E3596" w:rsidRDefault="00BB3501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E3596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42" w:rsidRDefault="00030A42" w:rsidP="009A149B">
      <w:r>
        <w:separator/>
      </w:r>
    </w:p>
  </w:endnote>
  <w:endnote w:type="continuationSeparator" w:id="0">
    <w:p w:rsidR="00030A42" w:rsidRDefault="00030A4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E3596" w:rsidRDefault="00E70E05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C60FEB" w:rsidRPr="00C60FEB">
          <w:rPr>
            <w:noProof/>
            <w:lang w:val="zh-CN"/>
          </w:rPr>
          <w:t>2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E3596" w:rsidRDefault="00E70E05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C60FEB" w:rsidRPr="00C60FEB">
          <w:rPr>
            <w:noProof/>
            <w:lang w:val="zh-CN"/>
          </w:rPr>
          <w:t>1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42" w:rsidRDefault="00030A42" w:rsidP="009A149B">
      <w:r>
        <w:separator/>
      </w:r>
    </w:p>
  </w:footnote>
  <w:footnote w:type="continuationSeparator" w:id="0">
    <w:p w:rsidR="00030A42" w:rsidRDefault="00030A4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0A42"/>
    <w:rsid w:val="0003246C"/>
    <w:rsid w:val="00033010"/>
    <w:rsid w:val="00033204"/>
    <w:rsid w:val="00034284"/>
    <w:rsid w:val="000475F0"/>
    <w:rsid w:val="000539F6"/>
    <w:rsid w:val="00056EE0"/>
    <w:rsid w:val="00057323"/>
    <w:rsid w:val="0008010F"/>
    <w:rsid w:val="00081ADE"/>
    <w:rsid w:val="00084E7D"/>
    <w:rsid w:val="00087988"/>
    <w:rsid w:val="0009157C"/>
    <w:rsid w:val="0009227A"/>
    <w:rsid w:val="00093E55"/>
    <w:rsid w:val="00094F20"/>
    <w:rsid w:val="000A0272"/>
    <w:rsid w:val="000A0ECE"/>
    <w:rsid w:val="000A588E"/>
    <w:rsid w:val="000B53A5"/>
    <w:rsid w:val="000B55C7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DF8"/>
    <w:rsid w:val="0012439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B78"/>
    <w:rsid w:val="001B40F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03BE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69B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5BB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7A29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0F5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98D"/>
    <w:rsid w:val="008A1AFA"/>
    <w:rsid w:val="008A2CE2"/>
    <w:rsid w:val="008A3460"/>
    <w:rsid w:val="008B102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3F92"/>
    <w:rsid w:val="009062C4"/>
    <w:rsid w:val="0090723B"/>
    <w:rsid w:val="00910193"/>
    <w:rsid w:val="0092312D"/>
    <w:rsid w:val="00923EAD"/>
    <w:rsid w:val="00933628"/>
    <w:rsid w:val="009446DD"/>
    <w:rsid w:val="009465EA"/>
    <w:rsid w:val="009506DC"/>
    <w:rsid w:val="00953536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1DF4"/>
    <w:rsid w:val="00AB49A1"/>
    <w:rsid w:val="00AC1161"/>
    <w:rsid w:val="00AD18DD"/>
    <w:rsid w:val="00AD562B"/>
    <w:rsid w:val="00AE3F47"/>
    <w:rsid w:val="00AE4E5A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20DA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0FEB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2F5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74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0E05"/>
    <w:rsid w:val="00E7407A"/>
    <w:rsid w:val="00E81A0A"/>
    <w:rsid w:val="00E964F7"/>
    <w:rsid w:val="00EA6F84"/>
    <w:rsid w:val="00EB7931"/>
    <w:rsid w:val="00ED548C"/>
    <w:rsid w:val="00ED7F3F"/>
    <w:rsid w:val="00EE359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1BFFB-7074-49A2-AB4A-3483435F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1055</Characters>
  <Application>Microsoft Office Word</Application>
  <DocSecurity>4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2021-08-30T17:23:00Z</dcterms:created>
  <dcterms:modified xsi:type="dcterms:W3CDTF">2021-08-30T17:23:00Z</dcterms:modified>
</cp:coreProperties>
</file>