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1D" w:rsidRPr="001E31FE" w:rsidRDefault="00760D99" w:rsidP="00324D11">
      <w:pPr>
        <w:jc w:val="center"/>
        <w:rPr>
          <w:rFonts w:ascii="仿宋" w:eastAsia="仿宋" w:hAnsi="仿宋" w:cs="Arial"/>
          <w:b/>
          <w:color w:val="000000" w:themeColor="text1"/>
          <w:sz w:val="44"/>
          <w:szCs w:val="44"/>
          <w:shd w:val="clear" w:color="auto" w:fill="FFFFFF"/>
        </w:rPr>
      </w:pPr>
      <w:r w:rsidRPr="001E31FE">
        <w:rPr>
          <w:rFonts w:ascii="仿宋" w:eastAsia="仿宋" w:hAnsi="仿宋" w:cs="Arial"/>
          <w:b/>
          <w:color w:val="000000" w:themeColor="text1"/>
          <w:sz w:val="44"/>
          <w:szCs w:val="44"/>
          <w:shd w:val="clear" w:color="auto" w:fill="FFFFFF"/>
        </w:rPr>
        <w:t>华宝基金管理有限公司关于旗下部分开放式基金参加</w:t>
      </w:r>
      <w:r w:rsidRPr="001E31FE">
        <w:rPr>
          <w:rFonts w:ascii="仿宋" w:eastAsia="仿宋" w:hAnsi="仿宋" w:cs="Arial" w:hint="eastAsia"/>
          <w:b/>
          <w:color w:val="000000" w:themeColor="text1"/>
          <w:sz w:val="44"/>
          <w:szCs w:val="44"/>
          <w:shd w:val="clear" w:color="auto" w:fill="FFFFFF"/>
        </w:rPr>
        <w:t>工商</w:t>
      </w:r>
      <w:r w:rsidRPr="001E31FE">
        <w:rPr>
          <w:rFonts w:ascii="仿宋" w:eastAsia="仿宋" w:hAnsi="仿宋" w:cs="Arial"/>
          <w:b/>
          <w:color w:val="000000" w:themeColor="text1"/>
          <w:sz w:val="44"/>
          <w:szCs w:val="44"/>
          <w:shd w:val="clear" w:color="auto" w:fill="FFFFFF"/>
        </w:rPr>
        <w:t>银行</w:t>
      </w:r>
      <w:r w:rsidRPr="001E31FE">
        <w:rPr>
          <w:rFonts w:ascii="仿宋" w:eastAsia="仿宋" w:hAnsi="仿宋" w:cs="Arial" w:hint="eastAsia"/>
          <w:b/>
          <w:color w:val="000000" w:themeColor="text1"/>
          <w:sz w:val="44"/>
          <w:szCs w:val="44"/>
          <w:shd w:val="clear" w:color="auto" w:fill="FFFFFF"/>
        </w:rPr>
        <w:t>申购及</w:t>
      </w:r>
      <w:r w:rsidRPr="001E31FE">
        <w:rPr>
          <w:rFonts w:ascii="仿宋" w:eastAsia="仿宋" w:hAnsi="仿宋" w:cs="Arial"/>
          <w:b/>
          <w:color w:val="000000" w:themeColor="text1"/>
          <w:sz w:val="44"/>
          <w:szCs w:val="44"/>
          <w:shd w:val="clear" w:color="auto" w:fill="FFFFFF"/>
        </w:rPr>
        <w:t>定期定额申购费率优惠活动的公告</w:t>
      </w:r>
    </w:p>
    <w:p w:rsidR="00324D11" w:rsidRDefault="00324D11" w:rsidP="00A17B11">
      <w:pPr>
        <w:widowControl/>
        <w:spacing w:before="100" w:beforeAutospacing="1" w:after="100" w:afterAutospacing="1" w:line="360" w:lineRule="auto"/>
        <w:ind w:firstLineChars="200" w:firstLine="480"/>
        <w:rPr>
          <w:rFonts w:ascii="仿宋" w:eastAsia="仿宋" w:hAnsi="仿宋"/>
          <w:color w:val="000000"/>
          <w:sz w:val="24"/>
          <w:szCs w:val="24"/>
          <w:shd w:val="clear" w:color="auto" w:fill="FFFFFF"/>
        </w:rPr>
      </w:pPr>
    </w:p>
    <w:p w:rsidR="00324D11" w:rsidRPr="001E31FE" w:rsidRDefault="00760D99" w:rsidP="001E31FE">
      <w:pPr>
        <w:widowControl/>
        <w:spacing w:before="100" w:beforeAutospacing="1" w:after="100" w:afterAutospacing="1" w:line="360" w:lineRule="auto"/>
        <w:ind w:firstLineChars="200" w:firstLine="560"/>
        <w:rPr>
          <w:rFonts w:ascii="仿宋" w:eastAsia="仿宋" w:hAnsi="仿宋"/>
          <w:color w:val="000000"/>
          <w:sz w:val="28"/>
          <w:szCs w:val="28"/>
          <w:shd w:val="clear" w:color="auto" w:fill="FFFFFF"/>
        </w:rPr>
      </w:pPr>
      <w:r w:rsidRPr="001E31FE">
        <w:rPr>
          <w:rFonts w:ascii="仿宋" w:eastAsia="仿宋" w:hAnsi="仿宋" w:hint="eastAsia"/>
          <w:color w:val="000000"/>
          <w:sz w:val="28"/>
          <w:szCs w:val="28"/>
          <w:shd w:val="clear" w:color="auto" w:fill="FFFFFF"/>
        </w:rPr>
        <w:t>为更好地满足广大投资者的理财需求，华宝基金管理有限公司</w:t>
      </w:r>
      <w:r w:rsidRPr="001E31FE">
        <w:rPr>
          <w:rFonts w:ascii="仿宋" w:eastAsia="仿宋" w:hAnsi="仿宋" w:hint="eastAsia"/>
          <w:color w:val="000000"/>
          <w:sz w:val="28"/>
          <w:szCs w:val="28"/>
          <w:shd w:val="clear" w:color="auto" w:fill="FFFFFF"/>
        </w:rPr>
        <w:t>(</w:t>
      </w:r>
      <w:r w:rsidRPr="001E31FE">
        <w:rPr>
          <w:rFonts w:ascii="仿宋" w:eastAsia="仿宋" w:hAnsi="仿宋" w:hint="eastAsia"/>
          <w:color w:val="000000"/>
          <w:sz w:val="28"/>
          <w:szCs w:val="28"/>
          <w:shd w:val="clear" w:color="auto" w:fill="FFFFFF"/>
        </w:rPr>
        <w:t>以下简称“本公司”</w:t>
      </w:r>
      <w:r w:rsidRPr="001E31FE">
        <w:rPr>
          <w:rFonts w:ascii="仿宋" w:eastAsia="仿宋" w:hAnsi="仿宋" w:hint="eastAsia"/>
          <w:color w:val="000000"/>
          <w:sz w:val="28"/>
          <w:szCs w:val="28"/>
          <w:shd w:val="clear" w:color="auto" w:fill="FFFFFF"/>
        </w:rPr>
        <w:t>)</w:t>
      </w:r>
      <w:r w:rsidRPr="001E31FE">
        <w:rPr>
          <w:rFonts w:ascii="仿宋" w:eastAsia="仿宋" w:hAnsi="仿宋" w:hint="eastAsia"/>
          <w:color w:val="000000"/>
          <w:sz w:val="28"/>
          <w:szCs w:val="28"/>
          <w:shd w:val="clear" w:color="auto" w:fill="FFFFFF"/>
        </w:rPr>
        <w:t>经与</w:t>
      </w:r>
      <w:r w:rsidR="00A17B11" w:rsidRPr="001E31FE">
        <w:rPr>
          <w:rFonts w:ascii="仿宋" w:eastAsia="仿宋" w:hAnsi="仿宋" w:hint="eastAsia"/>
          <w:color w:val="000000"/>
          <w:sz w:val="28"/>
          <w:szCs w:val="28"/>
          <w:shd w:val="clear" w:color="auto" w:fill="FFFFFF"/>
        </w:rPr>
        <w:t>中国工商银行股份有限公司</w:t>
      </w:r>
      <w:r w:rsidRPr="001E31FE">
        <w:rPr>
          <w:rFonts w:ascii="仿宋" w:eastAsia="仿宋" w:hAnsi="仿宋" w:hint="eastAsia"/>
          <w:color w:val="000000"/>
          <w:sz w:val="28"/>
          <w:szCs w:val="28"/>
          <w:shd w:val="clear" w:color="auto" w:fill="FFFFFF"/>
        </w:rPr>
        <w:t>（以下简称“</w:t>
      </w:r>
      <w:r w:rsidR="00A17B11" w:rsidRPr="001E31FE">
        <w:rPr>
          <w:rFonts w:ascii="仿宋" w:eastAsia="仿宋" w:hAnsi="仿宋" w:hint="eastAsia"/>
          <w:color w:val="000000"/>
          <w:sz w:val="28"/>
          <w:szCs w:val="28"/>
          <w:shd w:val="clear" w:color="auto" w:fill="FFFFFF"/>
        </w:rPr>
        <w:t>工商</w:t>
      </w:r>
      <w:r w:rsidRPr="001E31FE">
        <w:rPr>
          <w:rFonts w:ascii="仿宋" w:eastAsia="仿宋" w:hAnsi="仿宋" w:hint="eastAsia"/>
          <w:color w:val="000000"/>
          <w:sz w:val="28"/>
          <w:szCs w:val="28"/>
          <w:shd w:val="clear" w:color="auto" w:fill="FFFFFF"/>
        </w:rPr>
        <w:t>银行”）协商一致</w:t>
      </w:r>
      <w:r w:rsidR="00A17B11" w:rsidRPr="001E31FE">
        <w:rPr>
          <w:rFonts w:ascii="仿宋" w:eastAsia="仿宋" w:hAnsi="仿宋" w:hint="eastAsia"/>
          <w:color w:val="000000"/>
          <w:sz w:val="28"/>
          <w:szCs w:val="28"/>
          <w:shd w:val="clear" w:color="auto" w:fill="FFFFFF"/>
        </w:rPr>
        <w:t>，决定自</w:t>
      </w:r>
      <w:r w:rsidR="00A17B11" w:rsidRPr="001E31FE">
        <w:rPr>
          <w:rFonts w:ascii="仿宋" w:eastAsia="仿宋" w:hAnsi="仿宋"/>
          <w:color w:val="000000"/>
          <w:sz w:val="28"/>
          <w:szCs w:val="28"/>
          <w:shd w:val="clear" w:color="auto" w:fill="FFFFFF"/>
        </w:rPr>
        <w:t>2021</w:t>
      </w:r>
      <w:r w:rsidR="00A17B11" w:rsidRPr="001E31FE">
        <w:rPr>
          <w:rFonts w:ascii="仿宋" w:eastAsia="仿宋" w:hAnsi="仿宋" w:hint="eastAsia"/>
          <w:color w:val="000000"/>
          <w:sz w:val="28"/>
          <w:szCs w:val="28"/>
          <w:shd w:val="clear" w:color="auto" w:fill="FFFFFF"/>
        </w:rPr>
        <w:t>年</w:t>
      </w:r>
      <w:r w:rsidR="00A17B11" w:rsidRPr="001E31FE">
        <w:rPr>
          <w:rFonts w:ascii="仿宋" w:eastAsia="仿宋" w:hAnsi="仿宋"/>
          <w:color w:val="000000"/>
          <w:sz w:val="28"/>
          <w:szCs w:val="28"/>
          <w:shd w:val="clear" w:color="auto" w:fill="FFFFFF"/>
        </w:rPr>
        <w:t>8</w:t>
      </w:r>
      <w:r w:rsidR="00A17B11" w:rsidRPr="001E31FE">
        <w:rPr>
          <w:rFonts w:ascii="仿宋" w:eastAsia="仿宋" w:hAnsi="仿宋" w:hint="eastAsia"/>
          <w:color w:val="000000"/>
          <w:sz w:val="28"/>
          <w:szCs w:val="28"/>
          <w:shd w:val="clear" w:color="auto" w:fill="FFFFFF"/>
        </w:rPr>
        <w:t>月</w:t>
      </w:r>
      <w:r w:rsidR="00A17B11" w:rsidRPr="001E31FE">
        <w:rPr>
          <w:rFonts w:ascii="仿宋" w:eastAsia="仿宋" w:hAnsi="仿宋"/>
          <w:color w:val="000000"/>
          <w:sz w:val="28"/>
          <w:szCs w:val="28"/>
          <w:shd w:val="clear" w:color="auto" w:fill="FFFFFF"/>
        </w:rPr>
        <w:t>28</w:t>
      </w:r>
      <w:r w:rsidR="00A17B11" w:rsidRPr="001E31FE">
        <w:rPr>
          <w:rFonts w:ascii="仿宋" w:eastAsia="仿宋" w:hAnsi="仿宋" w:hint="eastAsia"/>
          <w:color w:val="000000"/>
          <w:sz w:val="28"/>
          <w:szCs w:val="28"/>
          <w:shd w:val="clear" w:color="auto" w:fill="FFFFFF"/>
        </w:rPr>
        <w:t>日起至</w:t>
      </w:r>
      <w:r w:rsidR="00A17B11" w:rsidRPr="001E31FE">
        <w:rPr>
          <w:rFonts w:ascii="仿宋" w:eastAsia="仿宋" w:hAnsi="仿宋"/>
          <w:color w:val="000000"/>
          <w:sz w:val="28"/>
          <w:szCs w:val="28"/>
          <w:shd w:val="clear" w:color="auto" w:fill="FFFFFF"/>
        </w:rPr>
        <w:t>2021</w:t>
      </w:r>
      <w:r w:rsidR="00A17B11" w:rsidRPr="001E31FE">
        <w:rPr>
          <w:rFonts w:ascii="仿宋" w:eastAsia="仿宋" w:hAnsi="仿宋" w:hint="eastAsia"/>
          <w:color w:val="000000"/>
          <w:sz w:val="28"/>
          <w:szCs w:val="28"/>
          <w:shd w:val="clear" w:color="auto" w:fill="FFFFFF"/>
        </w:rPr>
        <w:t>年</w:t>
      </w:r>
      <w:r w:rsidR="00A17B11" w:rsidRPr="001E31FE">
        <w:rPr>
          <w:rFonts w:ascii="仿宋" w:eastAsia="仿宋" w:hAnsi="仿宋"/>
          <w:color w:val="000000"/>
          <w:sz w:val="28"/>
          <w:szCs w:val="28"/>
          <w:shd w:val="clear" w:color="auto" w:fill="FFFFFF"/>
        </w:rPr>
        <w:t>11</w:t>
      </w:r>
      <w:r w:rsidR="00A17B11" w:rsidRPr="001E31FE">
        <w:rPr>
          <w:rFonts w:ascii="仿宋" w:eastAsia="仿宋" w:hAnsi="仿宋" w:hint="eastAsia"/>
          <w:color w:val="000000"/>
          <w:sz w:val="28"/>
          <w:szCs w:val="28"/>
          <w:shd w:val="clear" w:color="auto" w:fill="FFFFFF"/>
        </w:rPr>
        <w:t>月</w:t>
      </w:r>
      <w:r w:rsidR="00A17B11" w:rsidRPr="001E31FE">
        <w:rPr>
          <w:rFonts w:ascii="仿宋" w:eastAsia="仿宋" w:hAnsi="仿宋"/>
          <w:color w:val="000000"/>
          <w:sz w:val="28"/>
          <w:szCs w:val="28"/>
          <w:shd w:val="clear" w:color="auto" w:fill="FFFFFF"/>
        </w:rPr>
        <w:t>30</w:t>
      </w:r>
      <w:r w:rsidR="00A17B11" w:rsidRPr="001E31FE">
        <w:rPr>
          <w:rFonts w:ascii="仿宋" w:eastAsia="仿宋" w:hAnsi="仿宋" w:hint="eastAsia"/>
          <w:color w:val="000000"/>
          <w:sz w:val="28"/>
          <w:szCs w:val="28"/>
          <w:shd w:val="clear" w:color="auto" w:fill="FFFFFF"/>
        </w:rPr>
        <w:t>日期间参加工商银行指定的部分开放式基金</w:t>
      </w:r>
      <w:hyperlink r:id="rId7" w:tgtFrame="_blank" w:history="1">
        <w:r w:rsidR="00A17B11" w:rsidRPr="001E31FE">
          <w:rPr>
            <w:rFonts w:ascii="仿宋" w:eastAsia="仿宋" w:hAnsi="仿宋" w:hint="eastAsia"/>
            <w:color w:val="000000"/>
            <w:sz w:val="28"/>
            <w:szCs w:val="28"/>
            <w:shd w:val="clear" w:color="auto" w:fill="FFFFFF"/>
          </w:rPr>
          <w:t>申购</w:t>
        </w:r>
      </w:hyperlink>
      <w:r w:rsidR="0010773C" w:rsidRPr="001E31FE">
        <w:rPr>
          <w:rFonts w:ascii="仿宋" w:eastAsia="仿宋" w:hAnsi="仿宋" w:hint="eastAsia"/>
          <w:color w:val="000000"/>
          <w:sz w:val="28"/>
          <w:szCs w:val="28"/>
          <w:shd w:val="clear" w:color="auto" w:fill="FFFFFF"/>
        </w:rPr>
        <w:t>及定期</w:t>
      </w:r>
      <w:r w:rsidR="00A17B11" w:rsidRPr="001E31FE">
        <w:rPr>
          <w:rFonts w:ascii="仿宋" w:eastAsia="仿宋" w:hAnsi="仿宋" w:hint="eastAsia"/>
          <w:color w:val="000000"/>
          <w:sz w:val="28"/>
          <w:szCs w:val="28"/>
          <w:shd w:val="clear" w:color="auto" w:fill="FFFFFF"/>
        </w:rPr>
        <w:t>定额投资（以下简称“定投”）申购手续费率优惠活动。现将有关事项公告如下：</w:t>
      </w:r>
    </w:p>
    <w:p w:rsidR="001E31FE" w:rsidRPr="001E31FE" w:rsidRDefault="00760D99" w:rsidP="00921ED5">
      <w:pPr>
        <w:widowControl/>
        <w:spacing w:before="100" w:beforeAutospacing="1" w:after="100" w:afterAutospacing="1" w:line="360" w:lineRule="auto"/>
        <w:ind w:firstLineChars="200" w:firstLine="560"/>
        <w:rPr>
          <w:rFonts w:ascii="仿宋" w:eastAsia="仿宋" w:hAnsi="仿宋"/>
          <w:color w:val="000000"/>
          <w:sz w:val="28"/>
          <w:szCs w:val="28"/>
          <w:shd w:val="clear" w:color="auto" w:fill="FFFFFF"/>
        </w:rPr>
      </w:pPr>
      <w:r w:rsidRPr="001E31FE">
        <w:rPr>
          <w:rFonts w:ascii="仿宋" w:eastAsia="仿宋" w:hAnsi="仿宋" w:hint="eastAsia"/>
          <w:color w:val="000000"/>
          <w:sz w:val="28"/>
          <w:szCs w:val="28"/>
          <w:shd w:val="clear" w:color="auto" w:fill="FFFFFF"/>
        </w:rPr>
        <w:t>一、适用投资者范围：</w:t>
      </w:r>
      <w:r w:rsidRPr="001E31FE">
        <w:rPr>
          <w:rFonts w:ascii="仿宋" w:eastAsia="仿宋" w:hAnsi="仿宋"/>
          <w:color w:val="000000"/>
          <w:sz w:val="28"/>
          <w:szCs w:val="28"/>
          <w:shd w:val="clear" w:color="auto" w:fill="FFFFFF"/>
        </w:rPr>
        <w:br/>
      </w:r>
      <w:r w:rsidRPr="001E31FE">
        <w:rPr>
          <w:rFonts w:ascii="仿宋" w:eastAsia="仿宋" w:hAnsi="仿宋" w:hint="eastAsia"/>
          <w:color w:val="000000"/>
          <w:sz w:val="28"/>
          <w:szCs w:val="28"/>
          <w:shd w:val="clear" w:color="auto" w:fill="FFFFFF"/>
        </w:rPr>
        <w:t xml:space="preserve">　　通过工商银行手机银行、网银、网点柜面、自助终端等全渠道申购及定投申购指定开放式基金的个人投资者。</w:t>
      </w:r>
    </w:p>
    <w:p w:rsidR="0010773C" w:rsidRPr="001E31FE" w:rsidRDefault="00760D99" w:rsidP="001E31FE">
      <w:pPr>
        <w:widowControl/>
        <w:spacing w:before="100" w:beforeAutospacing="1" w:after="100" w:afterAutospacing="1"/>
        <w:ind w:firstLineChars="200" w:firstLine="560"/>
        <w:rPr>
          <w:rFonts w:ascii="仿宋" w:eastAsia="仿宋" w:hAnsi="仿宋"/>
          <w:color w:val="000000"/>
          <w:sz w:val="28"/>
          <w:szCs w:val="28"/>
          <w:shd w:val="clear" w:color="auto" w:fill="FFFFFF"/>
        </w:rPr>
      </w:pPr>
      <w:r w:rsidRPr="001E31FE">
        <w:rPr>
          <w:rFonts w:ascii="仿宋" w:eastAsia="仿宋" w:hAnsi="仿宋" w:hint="eastAsia"/>
          <w:color w:val="000000"/>
          <w:sz w:val="28"/>
          <w:szCs w:val="28"/>
          <w:shd w:val="clear" w:color="auto" w:fill="FFFFFF"/>
        </w:rPr>
        <w:t>二、适用产品</w:t>
      </w:r>
    </w:p>
    <w:p w:rsidR="001E31FE" w:rsidRDefault="00760D99" w:rsidP="00EE629E">
      <w:pPr>
        <w:widowControl/>
        <w:spacing w:before="100" w:beforeAutospacing="1" w:after="100" w:afterAutospacing="1" w:line="360" w:lineRule="auto"/>
        <w:ind w:firstLineChars="200" w:firstLine="560"/>
        <w:rPr>
          <w:rFonts w:ascii="仿宋" w:eastAsia="仿宋" w:hAnsi="仿宋"/>
          <w:color w:val="000000"/>
          <w:sz w:val="28"/>
          <w:szCs w:val="28"/>
          <w:shd w:val="clear" w:color="auto" w:fill="FFFFFF"/>
        </w:rPr>
      </w:pPr>
      <w:r w:rsidRPr="001E31FE">
        <w:rPr>
          <w:rFonts w:ascii="仿宋" w:eastAsia="仿宋" w:hAnsi="仿宋" w:hint="eastAsia"/>
          <w:color w:val="000000"/>
          <w:sz w:val="28"/>
          <w:szCs w:val="28"/>
          <w:shd w:val="clear" w:color="auto" w:fill="FFFFFF"/>
        </w:rPr>
        <w:t>本优惠活动适用于工商银行代销的处于申购期的指定前端收费模式的开放式基金，不</w:t>
      </w:r>
      <w:r w:rsidRPr="001E31FE">
        <w:rPr>
          <w:rFonts w:ascii="仿宋" w:eastAsia="仿宋" w:hAnsi="仿宋"/>
          <w:color w:val="000000"/>
          <w:sz w:val="28"/>
          <w:szCs w:val="28"/>
          <w:shd w:val="clear" w:color="auto" w:fill="FFFFFF"/>
        </w:rPr>
        <w:t>包括各</w:t>
      </w:r>
      <w:r w:rsidRPr="001E31FE">
        <w:rPr>
          <w:rFonts w:ascii="仿宋" w:eastAsia="仿宋" w:hAnsi="仿宋" w:hint="eastAsia"/>
          <w:color w:val="000000"/>
          <w:sz w:val="28"/>
          <w:szCs w:val="28"/>
          <w:shd w:val="clear" w:color="auto" w:fill="FFFFFF"/>
        </w:rPr>
        <w:t>开放式</w:t>
      </w:r>
      <w:r w:rsidRPr="001E31FE">
        <w:rPr>
          <w:rFonts w:ascii="仿宋" w:eastAsia="仿宋" w:hAnsi="仿宋"/>
          <w:color w:val="000000"/>
          <w:sz w:val="28"/>
          <w:szCs w:val="28"/>
          <w:shd w:val="clear" w:color="auto" w:fill="FFFFFF"/>
        </w:rPr>
        <w:t>基金的后端收费模式的申购手续费以及处于基金募集期的基金认购费，也不包括基金转换业务等其他业务的基金手续费。</w:t>
      </w:r>
      <w:r w:rsidR="00EE629E">
        <w:rPr>
          <w:rFonts w:ascii="仿宋" w:eastAsia="仿宋" w:hAnsi="仿宋"/>
          <w:color w:val="000000"/>
          <w:sz w:val="28"/>
          <w:szCs w:val="28"/>
          <w:shd w:val="clear" w:color="auto" w:fill="FFFFFF"/>
        </w:rPr>
        <w:t>我司</w:t>
      </w:r>
      <w:r w:rsidR="00733431">
        <w:rPr>
          <w:rFonts w:ascii="仿宋" w:eastAsia="仿宋" w:hAnsi="仿宋" w:hint="eastAsia"/>
          <w:color w:val="000000"/>
          <w:sz w:val="28"/>
          <w:szCs w:val="28"/>
          <w:shd w:val="clear" w:color="auto" w:fill="FFFFFF"/>
        </w:rPr>
        <w:t>参加</w:t>
      </w:r>
      <w:r w:rsidR="00921ED5">
        <w:rPr>
          <w:rFonts w:ascii="仿宋" w:eastAsia="仿宋" w:hAnsi="仿宋" w:hint="eastAsia"/>
          <w:color w:val="000000"/>
          <w:sz w:val="28"/>
          <w:szCs w:val="28"/>
          <w:shd w:val="clear" w:color="auto" w:fill="FFFFFF"/>
        </w:rPr>
        <w:t>工商银行费率优惠活动的开放式基金产品如下：</w:t>
      </w:r>
    </w:p>
    <w:p w:rsidR="00921ED5" w:rsidRPr="001E31FE" w:rsidRDefault="00921ED5" w:rsidP="00EE629E">
      <w:pPr>
        <w:widowControl/>
        <w:spacing w:before="100" w:beforeAutospacing="1" w:after="100" w:afterAutospacing="1" w:line="360" w:lineRule="auto"/>
        <w:ind w:firstLineChars="200" w:firstLine="560"/>
        <w:rPr>
          <w:rFonts w:ascii="仿宋" w:eastAsia="仿宋" w:hAnsi="仿宋"/>
          <w:color w:val="000000"/>
          <w:sz w:val="28"/>
          <w:szCs w:val="28"/>
          <w:shd w:val="clear" w:color="auto" w:fill="FFFFFF"/>
        </w:rPr>
      </w:pPr>
    </w:p>
    <w:tbl>
      <w:tblPr>
        <w:tblW w:w="828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095"/>
        <w:gridCol w:w="1349"/>
      </w:tblGrid>
      <w:tr w:rsidR="001B08BA" w:rsidTr="00BD1DF3">
        <w:trPr>
          <w:trHeight w:val="312"/>
          <w:jc w:val="center"/>
        </w:trPr>
        <w:tc>
          <w:tcPr>
            <w:tcW w:w="840" w:type="dxa"/>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序号</w:t>
            </w:r>
          </w:p>
        </w:tc>
        <w:tc>
          <w:tcPr>
            <w:tcW w:w="6095" w:type="dxa"/>
            <w:shd w:val="clear" w:color="auto" w:fill="auto"/>
            <w:vAlign w:val="center"/>
            <w:hideMark/>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基金名称</w:t>
            </w:r>
          </w:p>
        </w:tc>
        <w:tc>
          <w:tcPr>
            <w:tcW w:w="1349" w:type="dxa"/>
            <w:shd w:val="clear" w:color="auto" w:fill="auto"/>
            <w:vAlign w:val="center"/>
            <w:hideMark/>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基金代码</w:t>
            </w:r>
          </w:p>
        </w:tc>
      </w:tr>
      <w:tr w:rsidR="001B08BA" w:rsidTr="00BD1DF3">
        <w:trPr>
          <w:trHeight w:val="312"/>
          <w:jc w:val="center"/>
        </w:trPr>
        <w:tc>
          <w:tcPr>
            <w:tcW w:w="840" w:type="dxa"/>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1</w:t>
            </w:r>
          </w:p>
        </w:tc>
        <w:tc>
          <w:tcPr>
            <w:tcW w:w="6095" w:type="dxa"/>
            <w:shd w:val="clear" w:color="auto" w:fill="auto"/>
            <w:noWrap/>
            <w:vAlign w:val="center"/>
            <w:hideMark/>
          </w:tcPr>
          <w:p w:rsidR="008212F0" w:rsidRPr="00BD1DF3" w:rsidRDefault="00760D99" w:rsidP="0003084B">
            <w:pPr>
              <w:jc w:val="left"/>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华宝双债增强</w:t>
            </w:r>
            <w:r w:rsidRPr="00BD1DF3">
              <w:rPr>
                <w:rFonts w:ascii="仿宋" w:eastAsia="仿宋" w:hAnsi="仿宋" w:hint="eastAsia"/>
                <w:color w:val="000000"/>
                <w:sz w:val="28"/>
                <w:szCs w:val="28"/>
                <w:shd w:val="clear" w:color="auto" w:fill="FFFFFF"/>
              </w:rPr>
              <w:t>债券型证券投资基金</w:t>
            </w:r>
            <w:r w:rsidR="00BD1DF3" w:rsidRPr="00BD1DF3">
              <w:rPr>
                <w:rFonts w:ascii="仿宋" w:eastAsia="仿宋" w:hAnsi="仿宋" w:hint="eastAsia"/>
                <w:color w:val="000000"/>
                <w:sz w:val="28"/>
                <w:szCs w:val="28"/>
                <w:shd w:val="clear" w:color="auto" w:fill="FFFFFF"/>
              </w:rPr>
              <w:t>（A类）</w:t>
            </w:r>
          </w:p>
        </w:tc>
        <w:tc>
          <w:tcPr>
            <w:tcW w:w="1349" w:type="dxa"/>
            <w:shd w:val="clear" w:color="auto" w:fill="auto"/>
            <w:noWrap/>
            <w:vAlign w:val="center"/>
            <w:hideMark/>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011280</w:t>
            </w:r>
          </w:p>
        </w:tc>
      </w:tr>
      <w:tr w:rsidR="001B08BA" w:rsidTr="00BD1DF3">
        <w:trPr>
          <w:trHeight w:val="312"/>
          <w:jc w:val="center"/>
        </w:trPr>
        <w:tc>
          <w:tcPr>
            <w:tcW w:w="840" w:type="dxa"/>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2</w:t>
            </w:r>
          </w:p>
        </w:tc>
        <w:tc>
          <w:tcPr>
            <w:tcW w:w="6095" w:type="dxa"/>
            <w:shd w:val="clear" w:color="auto" w:fill="auto"/>
            <w:noWrap/>
            <w:vAlign w:val="center"/>
            <w:hideMark/>
          </w:tcPr>
          <w:p w:rsidR="008212F0" w:rsidRPr="00BD1DF3" w:rsidRDefault="00760D99" w:rsidP="0003084B">
            <w:pPr>
              <w:jc w:val="left"/>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华宝可转债债券型证券投资基金</w:t>
            </w:r>
            <w:r w:rsidR="00BD1DF3" w:rsidRPr="00BD1DF3">
              <w:rPr>
                <w:rFonts w:ascii="仿宋" w:eastAsia="仿宋" w:hAnsi="仿宋" w:hint="eastAsia"/>
                <w:color w:val="000000"/>
                <w:sz w:val="28"/>
                <w:szCs w:val="28"/>
                <w:shd w:val="clear" w:color="auto" w:fill="FFFFFF"/>
              </w:rPr>
              <w:t>（A类）</w:t>
            </w:r>
          </w:p>
        </w:tc>
        <w:tc>
          <w:tcPr>
            <w:tcW w:w="1349" w:type="dxa"/>
            <w:shd w:val="clear" w:color="auto" w:fill="auto"/>
            <w:noWrap/>
            <w:vAlign w:val="center"/>
            <w:hideMark/>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240018</w:t>
            </w:r>
          </w:p>
        </w:tc>
      </w:tr>
      <w:tr w:rsidR="001B08BA" w:rsidTr="00BD1DF3">
        <w:trPr>
          <w:trHeight w:val="312"/>
          <w:jc w:val="center"/>
        </w:trPr>
        <w:tc>
          <w:tcPr>
            <w:tcW w:w="840" w:type="dxa"/>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3</w:t>
            </w:r>
          </w:p>
        </w:tc>
        <w:tc>
          <w:tcPr>
            <w:tcW w:w="6095" w:type="dxa"/>
            <w:shd w:val="clear" w:color="auto" w:fill="auto"/>
            <w:noWrap/>
            <w:vAlign w:val="center"/>
            <w:hideMark/>
          </w:tcPr>
          <w:p w:rsidR="008212F0" w:rsidRPr="00BD1DF3" w:rsidRDefault="00760D99" w:rsidP="0003084B">
            <w:pPr>
              <w:jc w:val="left"/>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华宝中短债债券型发起式证券投资基金</w:t>
            </w:r>
            <w:r w:rsidR="00BD1DF3" w:rsidRPr="00BD1DF3">
              <w:rPr>
                <w:rFonts w:ascii="仿宋" w:eastAsia="仿宋" w:hAnsi="仿宋" w:hint="eastAsia"/>
                <w:color w:val="000000"/>
                <w:sz w:val="28"/>
                <w:szCs w:val="28"/>
                <w:shd w:val="clear" w:color="auto" w:fill="FFFFFF"/>
              </w:rPr>
              <w:t>（A类）</w:t>
            </w:r>
          </w:p>
        </w:tc>
        <w:tc>
          <w:tcPr>
            <w:tcW w:w="1349" w:type="dxa"/>
            <w:shd w:val="clear" w:color="auto" w:fill="auto"/>
            <w:noWrap/>
            <w:vAlign w:val="center"/>
            <w:hideMark/>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006947</w:t>
            </w:r>
          </w:p>
        </w:tc>
      </w:tr>
      <w:tr w:rsidR="001B08BA" w:rsidTr="00BD1DF3">
        <w:trPr>
          <w:trHeight w:val="312"/>
          <w:jc w:val="center"/>
        </w:trPr>
        <w:tc>
          <w:tcPr>
            <w:tcW w:w="840" w:type="dxa"/>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4</w:t>
            </w:r>
          </w:p>
        </w:tc>
        <w:tc>
          <w:tcPr>
            <w:tcW w:w="6095" w:type="dxa"/>
            <w:shd w:val="clear" w:color="auto" w:fill="auto"/>
            <w:noWrap/>
            <w:vAlign w:val="center"/>
            <w:hideMark/>
          </w:tcPr>
          <w:p w:rsidR="008212F0" w:rsidRPr="00BD1DF3" w:rsidRDefault="00760D99" w:rsidP="0003084B">
            <w:pPr>
              <w:jc w:val="left"/>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华宝宝康债券投资基金</w:t>
            </w:r>
            <w:r w:rsidR="00BD1DF3" w:rsidRPr="00BD1DF3">
              <w:rPr>
                <w:rFonts w:ascii="仿宋" w:eastAsia="仿宋" w:hAnsi="仿宋" w:hint="eastAsia"/>
                <w:color w:val="000000"/>
                <w:sz w:val="28"/>
                <w:szCs w:val="28"/>
                <w:shd w:val="clear" w:color="auto" w:fill="FFFFFF"/>
              </w:rPr>
              <w:t>（A类）</w:t>
            </w:r>
          </w:p>
        </w:tc>
        <w:tc>
          <w:tcPr>
            <w:tcW w:w="1349" w:type="dxa"/>
            <w:shd w:val="clear" w:color="auto" w:fill="auto"/>
            <w:noWrap/>
            <w:vAlign w:val="center"/>
            <w:hideMark/>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240003</w:t>
            </w:r>
          </w:p>
        </w:tc>
      </w:tr>
      <w:tr w:rsidR="001B08BA" w:rsidTr="00BD1DF3">
        <w:trPr>
          <w:trHeight w:val="312"/>
          <w:jc w:val="center"/>
        </w:trPr>
        <w:tc>
          <w:tcPr>
            <w:tcW w:w="840" w:type="dxa"/>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5</w:t>
            </w:r>
          </w:p>
        </w:tc>
        <w:tc>
          <w:tcPr>
            <w:tcW w:w="6095" w:type="dxa"/>
            <w:shd w:val="clear" w:color="auto" w:fill="auto"/>
            <w:noWrap/>
            <w:vAlign w:val="center"/>
            <w:hideMark/>
          </w:tcPr>
          <w:p w:rsidR="008212F0" w:rsidRPr="00BD1DF3" w:rsidRDefault="00760D99" w:rsidP="0003084B">
            <w:pPr>
              <w:jc w:val="left"/>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华宝增强收益债券型证券投资基金</w:t>
            </w:r>
            <w:r w:rsidR="00BD1DF3" w:rsidRPr="00BD1DF3">
              <w:rPr>
                <w:rFonts w:ascii="仿宋" w:eastAsia="仿宋" w:hAnsi="仿宋" w:hint="eastAsia"/>
                <w:color w:val="000000"/>
                <w:sz w:val="28"/>
                <w:szCs w:val="28"/>
                <w:shd w:val="clear" w:color="auto" w:fill="FFFFFF"/>
              </w:rPr>
              <w:t>（A类）</w:t>
            </w:r>
          </w:p>
        </w:tc>
        <w:tc>
          <w:tcPr>
            <w:tcW w:w="1349" w:type="dxa"/>
            <w:shd w:val="clear" w:color="auto" w:fill="auto"/>
            <w:noWrap/>
            <w:vAlign w:val="center"/>
            <w:hideMark/>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240012</w:t>
            </w:r>
          </w:p>
        </w:tc>
      </w:tr>
      <w:tr w:rsidR="001B08BA" w:rsidTr="00BD1DF3">
        <w:trPr>
          <w:trHeight w:val="324"/>
          <w:jc w:val="center"/>
        </w:trPr>
        <w:tc>
          <w:tcPr>
            <w:tcW w:w="840" w:type="dxa"/>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6</w:t>
            </w:r>
          </w:p>
        </w:tc>
        <w:tc>
          <w:tcPr>
            <w:tcW w:w="6095" w:type="dxa"/>
            <w:shd w:val="clear" w:color="auto" w:fill="auto"/>
            <w:noWrap/>
            <w:vAlign w:val="center"/>
            <w:hideMark/>
          </w:tcPr>
          <w:p w:rsidR="008212F0" w:rsidRPr="00BD1DF3" w:rsidRDefault="00760D99" w:rsidP="0003084B">
            <w:pPr>
              <w:jc w:val="left"/>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华宝增强收益债券型证券投资基金</w:t>
            </w:r>
            <w:r w:rsidR="00BD1DF3" w:rsidRPr="00BD1DF3">
              <w:rPr>
                <w:rFonts w:ascii="仿宋" w:eastAsia="仿宋" w:hAnsi="仿宋" w:hint="eastAsia"/>
                <w:color w:val="000000"/>
                <w:sz w:val="28"/>
                <w:szCs w:val="28"/>
                <w:shd w:val="clear" w:color="auto" w:fill="FFFFFF"/>
              </w:rPr>
              <w:t>（B类）</w:t>
            </w:r>
          </w:p>
        </w:tc>
        <w:tc>
          <w:tcPr>
            <w:tcW w:w="1349" w:type="dxa"/>
            <w:shd w:val="clear" w:color="auto" w:fill="auto"/>
            <w:noWrap/>
            <w:vAlign w:val="center"/>
            <w:hideMark/>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240013</w:t>
            </w:r>
          </w:p>
        </w:tc>
      </w:tr>
      <w:tr w:rsidR="001B08BA" w:rsidTr="00BD1DF3">
        <w:trPr>
          <w:trHeight w:val="324"/>
          <w:jc w:val="center"/>
        </w:trPr>
        <w:tc>
          <w:tcPr>
            <w:tcW w:w="840" w:type="dxa"/>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7</w:t>
            </w:r>
          </w:p>
        </w:tc>
        <w:tc>
          <w:tcPr>
            <w:tcW w:w="6095" w:type="dxa"/>
            <w:shd w:val="clear" w:color="auto" w:fill="auto"/>
            <w:noWrap/>
            <w:vAlign w:val="center"/>
            <w:hideMark/>
          </w:tcPr>
          <w:p w:rsidR="008212F0" w:rsidRPr="00BD1DF3" w:rsidRDefault="00760D99" w:rsidP="0003084B">
            <w:pPr>
              <w:jc w:val="left"/>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华宝中证银行交易型开放式指数证券投资基金联接基金</w:t>
            </w:r>
            <w:r w:rsidR="00BD1DF3" w:rsidRPr="00BD1DF3">
              <w:rPr>
                <w:rFonts w:ascii="仿宋" w:eastAsia="仿宋" w:hAnsi="仿宋" w:hint="eastAsia"/>
                <w:color w:val="000000"/>
                <w:sz w:val="28"/>
                <w:szCs w:val="28"/>
                <w:shd w:val="clear" w:color="auto" w:fill="FFFFFF"/>
              </w:rPr>
              <w:t>（A类）</w:t>
            </w:r>
          </w:p>
        </w:tc>
        <w:tc>
          <w:tcPr>
            <w:tcW w:w="1349" w:type="dxa"/>
            <w:shd w:val="clear" w:color="auto" w:fill="auto"/>
            <w:noWrap/>
            <w:vAlign w:val="center"/>
            <w:hideMark/>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240019</w:t>
            </w:r>
          </w:p>
        </w:tc>
      </w:tr>
      <w:tr w:rsidR="001B08BA" w:rsidTr="00BD1DF3">
        <w:trPr>
          <w:trHeight w:val="324"/>
          <w:jc w:val="center"/>
        </w:trPr>
        <w:tc>
          <w:tcPr>
            <w:tcW w:w="840" w:type="dxa"/>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8</w:t>
            </w:r>
          </w:p>
        </w:tc>
        <w:tc>
          <w:tcPr>
            <w:tcW w:w="6095" w:type="dxa"/>
            <w:shd w:val="clear" w:color="auto" w:fill="auto"/>
            <w:noWrap/>
            <w:vAlign w:val="center"/>
            <w:hideMark/>
          </w:tcPr>
          <w:p w:rsidR="008212F0" w:rsidRPr="00BD1DF3" w:rsidRDefault="00760D99" w:rsidP="0003084B">
            <w:pPr>
              <w:jc w:val="left"/>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华宝标普中国</w:t>
            </w:r>
            <w:r w:rsidRPr="00BD1DF3">
              <w:rPr>
                <w:rFonts w:ascii="仿宋" w:eastAsia="仿宋" w:hAnsi="仿宋" w:hint="eastAsia"/>
                <w:color w:val="000000"/>
                <w:sz w:val="28"/>
                <w:szCs w:val="28"/>
                <w:shd w:val="clear" w:color="auto" w:fill="FFFFFF"/>
              </w:rPr>
              <w:t>A</w:t>
            </w:r>
            <w:r w:rsidRPr="00BD1DF3">
              <w:rPr>
                <w:rFonts w:ascii="仿宋" w:eastAsia="仿宋" w:hAnsi="仿宋" w:hint="eastAsia"/>
                <w:color w:val="000000"/>
                <w:sz w:val="28"/>
                <w:szCs w:val="28"/>
                <w:shd w:val="clear" w:color="auto" w:fill="FFFFFF"/>
              </w:rPr>
              <w:t>股红利机会指数证券投资基金</w:t>
            </w:r>
            <w:r w:rsidRPr="00BD1DF3">
              <w:rPr>
                <w:rFonts w:ascii="仿宋" w:eastAsia="仿宋" w:hAnsi="仿宋" w:hint="eastAsia"/>
                <w:color w:val="000000"/>
                <w:sz w:val="28"/>
                <w:szCs w:val="28"/>
                <w:shd w:val="clear" w:color="auto" w:fill="FFFFFF"/>
              </w:rPr>
              <w:t>(LOF)</w:t>
            </w:r>
            <w:r w:rsidR="00BD1DF3">
              <w:rPr>
                <w:rFonts w:ascii="仿宋" w:eastAsia="仿宋" w:hAnsi="仿宋" w:hint="eastAsia"/>
                <w:color w:val="000000"/>
                <w:sz w:val="28"/>
                <w:szCs w:val="28"/>
                <w:shd w:val="clear" w:color="auto" w:fill="FFFFFF"/>
              </w:rPr>
              <w:t>（A类）</w:t>
            </w:r>
          </w:p>
        </w:tc>
        <w:tc>
          <w:tcPr>
            <w:tcW w:w="1349" w:type="dxa"/>
            <w:shd w:val="clear" w:color="auto" w:fill="auto"/>
            <w:noWrap/>
            <w:vAlign w:val="center"/>
            <w:hideMark/>
          </w:tcPr>
          <w:p w:rsidR="008212F0" w:rsidRPr="00BD1DF3" w:rsidRDefault="00760D99" w:rsidP="008212F0">
            <w:pPr>
              <w:widowControl/>
              <w:jc w:val="center"/>
              <w:rPr>
                <w:rFonts w:ascii="仿宋" w:eastAsia="仿宋" w:hAnsi="仿宋"/>
                <w:color w:val="000000"/>
                <w:sz w:val="28"/>
                <w:szCs w:val="28"/>
                <w:shd w:val="clear" w:color="auto" w:fill="FFFFFF"/>
              </w:rPr>
            </w:pPr>
            <w:r w:rsidRPr="00BD1DF3">
              <w:rPr>
                <w:rFonts w:ascii="仿宋" w:eastAsia="仿宋" w:hAnsi="仿宋" w:hint="eastAsia"/>
                <w:color w:val="000000"/>
                <w:sz w:val="28"/>
                <w:szCs w:val="28"/>
                <w:shd w:val="clear" w:color="auto" w:fill="FFFFFF"/>
              </w:rPr>
              <w:t>501029</w:t>
            </w:r>
          </w:p>
        </w:tc>
      </w:tr>
    </w:tbl>
    <w:p w:rsidR="00BD1DF3" w:rsidRDefault="00BD1DF3" w:rsidP="00921ED5">
      <w:pPr>
        <w:widowControl/>
        <w:spacing w:before="100" w:beforeAutospacing="1" w:after="100" w:afterAutospacing="1" w:line="360" w:lineRule="auto"/>
        <w:ind w:firstLineChars="200" w:firstLine="560"/>
        <w:rPr>
          <w:rFonts w:ascii="仿宋" w:eastAsia="仿宋" w:hAnsi="仿宋"/>
          <w:color w:val="000000"/>
          <w:sz w:val="28"/>
          <w:szCs w:val="28"/>
          <w:shd w:val="clear" w:color="auto" w:fill="FFFFFF"/>
        </w:rPr>
      </w:pPr>
    </w:p>
    <w:p w:rsidR="008212F0" w:rsidRPr="001E31FE" w:rsidRDefault="00760D99" w:rsidP="00921ED5">
      <w:pPr>
        <w:widowControl/>
        <w:spacing w:before="100" w:beforeAutospacing="1" w:after="100" w:afterAutospacing="1" w:line="360" w:lineRule="auto"/>
        <w:ind w:firstLineChars="200" w:firstLine="560"/>
        <w:rPr>
          <w:rFonts w:ascii="仿宋" w:eastAsia="仿宋" w:hAnsi="仿宋"/>
          <w:color w:val="000000"/>
          <w:sz w:val="28"/>
          <w:szCs w:val="28"/>
          <w:shd w:val="clear" w:color="auto" w:fill="FFFFFF"/>
        </w:rPr>
      </w:pPr>
      <w:r w:rsidRPr="001E31FE">
        <w:rPr>
          <w:rFonts w:ascii="仿宋" w:eastAsia="仿宋" w:hAnsi="仿宋"/>
          <w:color w:val="000000"/>
          <w:sz w:val="28"/>
          <w:szCs w:val="28"/>
          <w:shd w:val="clear" w:color="auto" w:fill="FFFFFF"/>
        </w:rPr>
        <w:t>三</w:t>
      </w:r>
      <w:r w:rsidRPr="001E31FE">
        <w:rPr>
          <w:rFonts w:ascii="仿宋" w:eastAsia="仿宋" w:hAnsi="仿宋" w:hint="eastAsia"/>
          <w:color w:val="000000"/>
          <w:sz w:val="28"/>
          <w:szCs w:val="28"/>
          <w:shd w:val="clear" w:color="auto" w:fill="FFFFFF"/>
        </w:rPr>
        <w:t>、生效时间及适用标准</w:t>
      </w:r>
      <w:r w:rsidRPr="001E31FE">
        <w:rPr>
          <w:rFonts w:ascii="仿宋" w:eastAsia="仿宋" w:hAnsi="仿宋"/>
          <w:color w:val="000000"/>
          <w:sz w:val="28"/>
          <w:szCs w:val="28"/>
          <w:shd w:val="clear" w:color="auto" w:fill="FFFFFF"/>
        </w:rPr>
        <w:br/>
      </w:r>
      <w:r w:rsidRPr="001E31FE">
        <w:rPr>
          <w:rFonts w:ascii="仿宋" w:eastAsia="仿宋" w:hAnsi="仿宋"/>
          <w:color w:val="000000"/>
          <w:sz w:val="28"/>
          <w:szCs w:val="28"/>
          <w:shd w:val="clear" w:color="auto" w:fill="FFFFFF"/>
        </w:rPr>
        <w:t xml:space="preserve">　　</w:t>
      </w:r>
      <w:r w:rsidRPr="001E31FE">
        <w:rPr>
          <w:rFonts w:ascii="仿宋" w:eastAsia="仿宋" w:hAnsi="仿宋" w:hint="eastAsia"/>
          <w:color w:val="000000"/>
          <w:sz w:val="28"/>
          <w:szCs w:val="28"/>
          <w:shd w:val="clear" w:color="auto" w:fill="FFFFFF"/>
        </w:rPr>
        <w:t>1.</w:t>
      </w:r>
      <w:r w:rsidRPr="001E31FE">
        <w:rPr>
          <w:rFonts w:ascii="仿宋" w:eastAsia="仿宋" w:hAnsi="仿宋" w:hint="eastAsia"/>
          <w:color w:val="000000"/>
          <w:sz w:val="28"/>
          <w:szCs w:val="28"/>
          <w:shd w:val="clear" w:color="auto" w:fill="FFFFFF"/>
        </w:rPr>
        <w:t>自</w:t>
      </w:r>
      <w:r w:rsidRPr="001E31FE">
        <w:rPr>
          <w:rFonts w:ascii="仿宋" w:eastAsia="仿宋" w:hAnsi="仿宋"/>
          <w:color w:val="000000"/>
          <w:sz w:val="28"/>
          <w:szCs w:val="28"/>
          <w:shd w:val="clear" w:color="auto" w:fill="FFFFFF"/>
        </w:rPr>
        <w:t>20</w:t>
      </w:r>
      <w:r w:rsidRPr="001E31FE">
        <w:rPr>
          <w:rFonts w:ascii="仿宋" w:eastAsia="仿宋" w:hAnsi="仿宋" w:hint="eastAsia"/>
          <w:color w:val="000000"/>
          <w:sz w:val="28"/>
          <w:szCs w:val="28"/>
          <w:shd w:val="clear" w:color="auto" w:fill="FFFFFF"/>
        </w:rPr>
        <w:t>21</w:t>
      </w:r>
      <w:r w:rsidRPr="001E31FE">
        <w:rPr>
          <w:rFonts w:ascii="仿宋" w:eastAsia="仿宋" w:hAnsi="仿宋"/>
          <w:color w:val="000000"/>
          <w:sz w:val="28"/>
          <w:szCs w:val="28"/>
          <w:shd w:val="clear" w:color="auto" w:fill="FFFFFF"/>
        </w:rPr>
        <w:t>年</w:t>
      </w:r>
      <w:r w:rsidRPr="001E31FE">
        <w:rPr>
          <w:rFonts w:ascii="仿宋" w:eastAsia="仿宋" w:hAnsi="仿宋" w:hint="eastAsia"/>
          <w:color w:val="000000"/>
          <w:sz w:val="28"/>
          <w:szCs w:val="28"/>
          <w:shd w:val="clear" w:color="auto" w:fill="FFFFFF"/>
        </w:rPr>
        <w:t>8</w:t>
      </w:r>
      <w:r w:rsidRPr="001E31FE">
        <w:rPr>
          <w:rFonts w:ascii="仿宋" w:eastAsia="仿宋" w:hAnsi="仿宋"/>
          <w:color w:val="000000"/>
          <w:sz w:val="28"/>
          <w:szCs w:val="28"/>
          <w:shd w:val="clear" w:color="auto" w:fill="FFFFFF"/>
        </w:rPr>
        <w:t>月</w:t>
      </w:r>
      <w:r w:rsidRPr="001E31FE">
        <w:rPr>
          <w:rFonts w:ascii="仿宋" w:eastAsia="仿宋" w:hAnsi="仿宋" w:hint="eastAsia"/>
          <w:color w:val="000000"/>
          <w:sz w:val="28"/>
          <w:szCs w:val="28"/>
          <w:shd w:val="clear" w:color="auto" w:fill="FFFFFF"/>
        </w:rPr>
        <w:t>28</w:t>
      </w:r>
      <w:r w:rsidRPr="001E31FE">
        <w:rPr>
          <w:rFonts w:ascii="仿宋" w:eastAsia="仿宋" w:hAnsi="仿宋"/>
          <w:color w:val="000000"/>
          <w:sz w:val="28"/>
          <w:szCs w:val="28"/>
          <w:shd w:val="clear" w:color="auto" w:fill="FFFFFF"/>
        </w:rPr>
        <w:t>日</w:t>
      </w:r>
      <w:r w:rsidRPr="001E31FE">
        <w:rPr>
          <w:rFonts w:ascii="仿宋" w:eastAsia="仿宋" w:hAnsi="仿宋" w:hint="eastAsia"/>
          <w:color w:val="000000"/>
          <w:sz w:val="28"/>
          <w:szCs w:val="28"/>
          <w:shd w:val="clear" w:color="auto" w:fill="FFFFFF"/>
        </w:rPr>
        <w:t>至</w:t>
      </w:r>
      <w:r w:rsidRPr="001E31FE">
        <w:rPr>
          <w:rFonts w:ascii="仿宋" w:eastAsia="仿宋" w:hAnsi="仿宋" w:hint="eastAsia"/>
          <w:color w:val="000000"/>
          <w:sz w:val="28"/>
          <w:szCs w:val="28"/>
          <w:shd w:val="clear" w:color="auto" w:fill="FFFFFF"/>
        </w:rPr>
        <w:t>2021</w:t>
      </w:r>
      <w:r w:rsidRPr="001E31FE">
        <w:rPr>
          <w:rFonts w:ascii="仿宋" w:eastAsia="仿宋" w:hAnsi="仿宋" w:hint="eastAsia"/>
          <w:color w:val="000000"/>
          <w:sz w:val="28"/>
          <w:szCs w:val="28"/>
          <w:shd w:val="clear" w:color="auto" w:fill="FFFFFF"/>
        </w:rPr>
        <w:t>年</w:t>
      </w:r>
      <w:r w:rsidRPr="001E31FE">
        <w:rPr>
          <w:rFonts w:ascii="仿宋" w:eastAsia="仿宋" w:hAnsi="仿宋" w:hint="eastAsia"/>
          <w:color w:val="000000"/>
          <w:sz w:val="28"/>
          <w:szCs w:val="28"/>
          <w:shd w:val="clear" w:color="auto" w:fill="FFFFFF"/>
        </w:rPr>
        <w:t>11</w:t>
      </w:r>
      <w:r w:rsidRPr="001E31FE">
        <w:rPr>
          <w:rFonts w:ascii="仿宋" w:eastAsia="仿宋" w:hAnsi="仿宋" w:hint="eastAsia"/>
          <w:color w:val="000000"/>
          <w:sz w:val="28"/>
          <w:szCs w:val="28"/>
          <w:shd w:val="clear" w:color="auto" w:fill="FFFFFF"/>
        </w:rPr>
        <w:t>月</w:t>
      </w:r>
      <w:r w:rsidRPr="001E31FE">
        <w:rPr>
          <w:rFonts w:ascii="仿宋" w:eastAsia="仿宋" w:hAnsi="仿宋" w:hint="eastAsia"/>
          <w:color w:val="000000"/>
          <w:sz w:val="28"/>
          <w:szCs w:val="28"/>
          <w:shd w:val="clear" w:color="auto" w:fill="FFFFFF"/>
        </w:rPr>
        <w:t>30</w:t>
      </w:r>
      <w:r w:rsidRPr="001E31FE">
        <w:rPr>
          <w:rFonts w:ascii="仿宋" w:eastAsia="仿宋" w:hAnsi="仿宋" w:hint="eastAsia"/>
          <w:color w:val="000000"/>
          <w:sz w:val="28"/>
          <w:szCs w:val="28"/>
          <w:shd w:val="clear" w:color="auto" w:fill="FFFFFF"/>
        </w:rPr>
        <w:t>日</w:t>
      </w:r>
      <w:r w:rsidRPr="001E31FE">
        <w:rPr>
          <w:rFonts w:ascii="仿宋" w:eastAsia="仿宋" w:hAnsi="仿宋"/>
          <w:color w:val="000000"/>
          <w:sz w:val="28"/>
          <w:szCs w:val="28"/>
          <w:shd w:val="clear" w:color="auto" w:fill="FFFFFF"/>
        </w:rPr>
        <w:t>（截至当日法定交易时间）</w:t>
      </w:r>
      <w:r w:rsidRPr="001E31FE">
        <w:rPr>
          <w:rFonts w:ascii="仿宋" w:eastAsia="仿宋" w:hAnsi="仿宋" w:hint="eastAsia"/>
          <w:color w:val="000000"/>
          <w:sz w:val="28"/>
          <w:szCs w:val="28"/>
          <w:shd w:val="clear" w:color="auto" w:fill="FFFFFF"/>
        </w:rPr>
        <w:t>，凡通过工商银行手机银行、网银、网点、自助终端等全渠道申购</w:t>
      </w:r>
      <w:r w:rsidR="000563B8" w:rsidRPr="001E31FE">
        <w:rPr>
          <w:rFonts w:ascii="仿宋" w:eastAsia="仿宋" w:hAnsi="仿宋" w:hint="eastAsia"/>
          <w:color w:val="000000"/>
          <w:sz w:val="28"/>
          <w:szCs w:val="28"/>
          <w:shd w:val="clear" w:color="auto" w:fill="FFFFFF"/>
        </w:rPr>
        <w:t>上述</w:t>
      </w:r>
      <w:r w:rsidRPr="001E31FE">
        <w:rPr>
          <w:rFonts w:ascii="仿宋" w:eastAsia="仿宋" w:hAnsi="仿宋" w:hint="eastAsia"/>
          <w:color w:val="000000"/>
          <w:sz w:val="28"/>
          <w:szCs w:val="28"/>
          <w:shd w:val="clear" w:color="auto" w:fill="FFFFFF"/>
        </w:rPr>
        <w:t>费率优惠基金的个人投资者，享受费率优惠基金申购费</w:t>
      </w:r>
      <w:r w:rsidRPr="001E31FE">
        <w:rPr>
          <w:rFonts w:ascii="仿宋" w:eastAsia="仿宋" w:hAnsi="仿宋" w:hint="eastAsia"/>
          <w:color w:val="000000"/>
          <w:sz w:val="28"/>
          <w:szCs w:val="28"/>
          <w:shd w:val="clear" w:color="auto" w:fill="FFFFFF"/>
        </w:rPr>
        <w:t>1</w:t>
      </w:r>
      <w:r w:rsidRPr="001E31FE">
        <w:rPr>
          <w:rFonts w:ascii="仿宋" w:eastAsia="仿宋" w:hAnsi="仿宋" w:hint="eastAsia"/>
          <w:color w:val="000000"/>
          <w:sz w:val="28"/>
          <w:szCs w:val="28"/>
          <w:shd w:val="clear" w:color="auto" w:fill="FFFFFF"/>
        </w:rPr>
        <w:t>折优惠。</w:t>
      </w:r>
    </w:p>
    <w:p w:rsidR="00324D11" w:rsidRPr="00921ED5" w:rsidRDefault="00760D99" w:rsidP="00921ED5">
      <w:pPr>
        <w:widowControl/>
        <w:numPr>
          <w:ilvl w:val="0"/>
          <w:numId w:val="2"/>
        </w:numPr>
        <w:spacing w:before="100" w:beforeAutospacing="1" w:after="100" w:afterAutospacing="1" w:line="360" w:lineRule="auto"/>
        <w:ind w:firstLineChars="200" w:firstLine="560"/>
        <w:rPr>
          <w:rFonts w:ascii="仿宋" w:eastAsia="仿宋" w:hAnsi="仿宋"/>
          <w:color w:val="000000"/>
          <w:sz w:val="28"/>
          <w:szCs w:val="28"/>
          <w:shd w:val="clear" w:color="auto" w:fill="FFFFFF"/>
        </w:rPr>
      </w:pPr>
      <w:r w:rsidRPr="001E31FE">
        <w:rPr>
          <w:rFonts w:ascii="仿宋" w:eastAsia="仿宋" w:hAnsi="仿宋" w:hint="eastAsia"/>
          <w:color w:val="000000"/>
          <w:sz w:val="28"/>
          <w:szCs w:val="28"/>
          <w:shd w:val="clear" w:color="auto" w:fill="FFFFFF"/>
        </w:rPr>
        <w:lastRenderedPageBreak/>
        <w:t>自</w:t>
      </w:r>
      <w:r w:rsidRPr="001E31FE">
        <w:rPr>
          <w:rFonts w:ascii="仿宋" w:eastAsia="仿宋" w:hAnsi="仿宋" w:hint="eastAsia"/>
          <w:color w:val="000000"/>
          <w:sz w:val="28"/>
          <w:szCs w:val="28"/>
          <w:shd w:val="clear" w:color="auto" w:fill="FFFFFF"/>
        </w:rPr>
        <w:t>2021</w:t>
      </w:r>
      <w:r w:rsidRPr="001E31FE">
        <w:rPr>
          <w:rFonts w:ascii="仿宋" w:eastAsia="仿宋" w:hAnsi="仿宋" w:hint="eastAsia"/>
          <w:color w:val="000000"/>
          <w:sz w:val="28"/>
          <w:szCs w:val="28"/>
          <w:shd w:val="clear" w:color="auto" w:fill="FFFFFF"/>
        </w:rPr>
        <w:t>年</w:t>
      </w:r>
      <w:r w:rsidRPr="001E31FE">
        <w:rPr>
          <w:rFonts w:ascii="仿宋" w:eastAsia="仿宋" w:hAnsi="仿宋" w:hint="eastAsia"/>
          <w:color w:val="000000"/>
          <w:sz w:val="28"/>
          <w:szCs w:val="28"/>
          <w:shd w:val="clear" w:color="auto" w:fill="FFFFFF"/>
        </w:rPr>
        <w:t>8</w:t>
      </w:r>
      <w:r w:rsidRPr="001E31FE">
        <w:rPr>
          <w:rFonts w:ascii="仿宋" w:eastAsia="仿宋" w:hAnsi="仿宋" w:hint="eastAsia"/>
          <w:color w:val="000000"/>
          <w:sz w:val="28"/>
          <w:szCs w:val="28"/>
          <w:shd w:val="clear" w:color="auto" w:fill="FFFFFF"/>
        </w:rPr>
        <w:t>月</w:t>
      </w:r>
      <w:r w:rsidRPr="001E31FE">
        <w:rPr>
          <w:rFonts w:ascii="仿宋" w:eastAsia="仿宋" w:hAnsi="仿宋" w:hint="eastAsia"/>
          <w:color w:val="000000"/>
          <w:sz w:val="28"/>
          <w:szCs w:val="28"/>
          <w:shd w:val="clear" w:color="auto" w:fill="FFFFFF"/>
        </w:rPr>
        <w:t>28</w:t>
      </w:r>
      <w:r w:rsidRPr="001E31FE">
        <w:rPr>
          <w:rFonts w:ascii="仿宋" w:eastAsia="仿宋" w:hAnsi="仿宋" w:hint="eastAsia"/>
          <w:color w:val="000000"/>
          <w:sz w:val="28"/>
          <w:szCs w:val="28"/>
          <w:shd w:val="clear" w:color="auto" w:fill="FFFFFF"/>
        </w:rPr>
        <w:t>日至</w:t>
      </w:r>
      <w:r w:rsidRPr="001E31FE">
        <w:rPr>
          <w:rFonts w:ascii="仿宋" w:eastAsia="仿宋" w:hAnsi="仿宋" w:hint="eastAsia"/>
          <w:color w:val="000000"/>
          <w:sz w:val="28"/>
          <w:szCs w:val="28"/>
          <w:shd w:val="clear" w:color="auto" w:fill="FFFFFF"/>
        </w:rPr>
        <w:t>2021</w:t>
      </w:r>
      <w:r w:rsidRPr="001E31FE">
        <w:rPr>
          <w:rFonts w:ascii="仿宋" w:eastAsia="仿宋" w:hAnsi="仿宋" w:hint="eastAsia"/>
          <w:color w:val="000000"/>
          <w:sz w:val="28"/>
          <w:szCs w:val="28"/>
          <w:shd w:val="clear" w:color="auto" w:fill="FFFFFF"/>
        </w:rPr>
        <w:t>年</w:t>
      </w:r>
      <w:r w:rsidRPr="001E31FE">
        <w:rPr>
          <w:rFonts w:ascii="仿宋" w:eastAsia="仿宋" w:hAnsi="仿宋" w:hint="eastAsia"/>
          <w:color w:val="000000"/>
          <w:sz w:val="28"/>
          <w:szCs w:val="28"/>
          <w:shd w:val="clear" w:color="auto" w:fill="FFFFFF"/>
        </w:rPr>
        <w:t>11</w:t>
      </w:r>
      <w:r w:rsidRPr="001E31FE">
        <w:rPr>
          <w:rFonts w:ascii="仿宋" w:eastAsia="仿宋" w:hAnsi="仿宋" w:hint="eastAsia"/>
          <w:color w:val="000000"/>
          <w:sz w:val="28"/>
          <w:szCs w:val="28"/>
          <w:shd w:val="clear" w:color="auto" w:fill="FFFFFF"/>
        </w:rPr>
        <w:t>月</w:t>
      </w:r>
      <w:r w:rsidRPr="001E31FE">
        <w:rPr>
          <w:rFonts w:ascii="仿宋" w:eastAsia="仿宋" w:hAnsi="仿宋" w:hint="eastAsia"/>
          <w:color w:val="000000"/>
          <w:sz w:val="28"/>
          <w:szCs w:val="28"/>
          <w:shd w:val="clear" w:color="auto" w:fill="FFFFFF"/>
        </w:rPr>
        <w:t>30</w:t>
      </w:r>
      <w:r w:rsidRPr="001E31FE">
        <w:rPr>
          <w:rFonts w:ascii="仿宋" w:eastAsia="仿宋" w:hAnsi="仿宋" w:hint="eastAsia"/>
          <w:color w:val="000000"/>
          <w:sz w:val="28"/>
          <w:szCs w:val="28"/>
          <w:shd w:val="clear" w:color="auto" w:fill="FFFFFF"/>
        </w:rPr>
        <w:t>日</w:t>
      </w:r>
      <w:r w:rsidRPr="001E31FE">
        <w:rPr>
          <w:rFonts w:ascii="仿宋" w:eastAsia="仿宋" w:hAnsi="仿宋"/>
          <w:color w:val="000000"/>
          <w:sz w:val="28"/>
          <w:szCs w:val="28"/>
          <w:shd w:val="clear" w:color="auto" w:fill="FFFFFF"/>
        </w:rPr>
        <w:t>（截至当日法定交易时间）</w:t>
      </w:r>
      <w:r w:rsidRPr="001E31FE">
        <w:rPr>
          <w:rFonts w:ascii="仿宋" w:eastAsia="仿宋" w:hAnsi="仿宋" w:hint="eastAsia"/>
          <w:color w:val="000000"/>
          <w:sz w:val="28"/>
          <w:szCs w:val="28"/>
          <w:shd w:val="clear" w:color="auto" w:fill="FFFFFF"/>
        </w:rPr>
        <w:t>，凡通过工商银行各交易渠道进行上述基金定投申购成功扣款的个人投资者，享受定投申购手续费率</w:t>
      </w:r>
      <w:r w:rsidRPr="001E31FE">
        <w:rPr>
          <w:rFonts w:ascii="仿宋" w:eastAsia="仿宋" w:hAnsi="仿宋" w:hint="eastAsia"/>
          <w:color w:val="000000"/>
          <w:sz w:val="28"/>
          <w:szCs w:val="28"/>
          <w:shd w:val="clear" w:color="auto" w:fill="FFFFFF"/>
        </w:rPr>
        <w:t>1</w:t>
      </w:r>
      <w:r w:rsidRPr="001E31FE">
        <w:rPr>
          <w:rFonts w:ascii="仿宋" w:eastAsia="仿宋" w:hAnsi="仿宋" w:hint="eastAsia"/>
          <w:color w:val="000000"/>
          <w:sz w:val="28"/>
          <w:szCs w:val="28"/>
          <w:shd w:val="clear" w:color="auto" w:fill="FFFFFF"/>
        </w:rPr>
        <w:t>折优惠。</w:t>
      </w:r>
    </w:p>
    <w:p w:rsidR="00324D11" w:rsidRPr="001E31FE" w:rsidRDefault="00760D99" w:rsidP="00921ED5">
      <w:pPr>
        <w:widowControl/>
        <w:spacing w:before="100" w:beforeAutospacing="1" w:after="100" w:afterAutospacing="1" w:line="360" w:lineRule="auto"/>
        <w:ind w:firstLineChars="200" w:firstLine="560"/>
        <w:rPr>
          <w:rFonts w:ascii="仿宋" w:eastAsia="仿宋" w:hAnsi="仿宋"/>
          <w:color w:val="000000"/>
          <w:sz w:val="28"/>
          <w:szCs w:val="28"/>
          <w:shd w:val="clear" w:color="auto" w:fill="FFFFFF"/>
        </w:rPr>
      </w:pPr>
      <w:r w:rsidRPr="001E31FE">
        <w:rPr>
          <w:rFonts w:ascii="仿宋" w:eastAsia="仿宋" w:hAnsi="仿宋" w:hint="eastAsia"/>
          <w:color w:val="000000"/>
          <w:sz w:val="28"/>
          <w:szCs w:val="28"/>
          <w:shd w:val="clear" w:color="auto" w:fill="FFFFFF"/>
        </w:rPr>
        <w:t>四、</w:t>
      </w:r>
      <w:r w:rsidRPr="001E31FE">
        <w:rPr>
          <w:rFonts w:ascii="仿宋" w:eastAsia="仿宋" w:hAnsi="仿宋"/>
          <w:color w:val="000000"/>
          <w:sz w:val="28"/>
          <w:szCs w:val="28"/>
          <w:shd w:val="clear" w:color="auto" w:fill="FFFFFF"/>
        </w:rPr>
        <w:t>重要提示：</w:t>
      </w:r>
      <w:r w:rsidRPr="001E31FE">
        <w:rPr>
          <w:rFonts w:ascii="仿宋" w:eastAsia="仿宋" w:hAnsi="仿宋"/>
          <w:color w:val="000000"/>
          <w:sz w:val="28"/>
          <w:szCs w:val="28"/>
          <w:shd w:val="clear" w:color="auto" w:fill="FFFFFF"/>
        </w:rPr>
        <w:br/>
      </w:r>
      <w:r w:rsidRPr="001E31FE">
        <w:rPr>
          <w:rFonts w:ascii="仿宋" w:eastAsia="仿宋" w:hAnsi="仿宋"/>
          <w:color w:val="000000"/>
          <w:sz w:val="28"/>
          <w:szCs w:val="28"/>
          <w:shd w:val="clear" w:color="auto" w:fill="FFFFFF"/>
        </w:rPr>
        <w:t xml:space="preserve">　　</w:t>
      </w:r>
      <w:r w:rsidRPr="001E31FE">
        <w:rPr>
          <w:rFonts w:ascii="仿宋" w:eastAsia="仿宋" w:hAnsi="仿宋"/>
          <w:color w:val="000000"/>
          <w:sz w:val="28"/>
          <w:szCs w:val="28"/>
          <w:shd w:val="clear" w:color="auto" w:fill="FFFFFF"/>
        </w:rPr>
        <w:t xml:space="preserve">1. </w:t>
      </w:r>
      <w:r w:rsidRPr="001E31FE">
        <w:rPr>
          <w:rFonts w:ascii="仿宋" w:eastAsia="仿宋" w:hAnsi="仿宋" w:hint="eastAsia"/>
          <w:color w:val="000000"/>
          <w:sz w:val="28"/>
          <w:szCs w:val="28"/>
          <w:shd w:val="clear" w:color="auto" w:fill="FFFFFF"/>
        </w:rPr>
        <w:t>前款所指申购及定投申购</w:t>
      </w:r>
      <w:r w:rsidRPr="001E31FE">
        <w:rPr>
          <w:rFonts w:ascii="仿宋" w:eastAsia="仿宋" w:hAnsi="仿宋" w:hint="eastAsia"/>
          <w:color w:val="000000"/>
          <w:sz w:val="28"/>
          <w:szCs w:val="28"/>
          <w:shd w:val="clear" w:color="auto" w:fill="FFFFFF"/>
        </w:rPr>
        <w:t>费率为《基金合同》、《招募说明书》、《基金产品资料概要》等基金法律文件中规定的费率，详见各基金相关文件及最新业务公告。</w:t>
      </w:r>
      <w:r w:rsidRPr="001E31FE">
        <w:rPr>
          <w:rFonts w:ascii="仿宋" w:eastAsia="仿宋" w:hAnsi="仿宋"/>
          <w:color w:val="000000"/>
          <w:sz w:val="28"/>
          <w:szCs w:val="28"/>
          <w:shd w:val="clear" w:color="auto" w:fill="FFFFFF"/>
        </w:rPr>
        <w:br/>
      </w:r>
      <w:r w:rsidRPr="001E31FE">
        <w:rPr>
          <w:rFonts w:ascii="仿宋" w:eastAsia="仿宋" w:hAnsi="仿宋"/>
          <w:color w:val="000000"/>
          <w:sz w:val="28"/>
          <w:szCs w:val="28"/>
          <w:shd w:val="clear" w:color="auto" w:fill="FFFFFF"/>
        </w:rPr>
        <w:t xml:space="preserve">　　</w:t>
      </w:r>
      <w:r w:rsidRPr="001E31FE">
        <w:rPr>
          <w:rFonts w:ascii="仿宋" w:eastAsia="仿宋" w:hAnsi="仿宋"/>
          <w:color w:val="000000"/>
          <w:sz w:val="28"/>
          <w:szCs w:val="28"/>
          <w:shd w:val="clear" w:color="auto" w:fill="FFFFFF"/>
        </w:rPr>
        <w:t xml:space="preserve">2. </w:t>
      </w:r>
      <w:r w:rsidRPr="001E31FE">
        <w:rPr>
          <w:rFonts w:ascii="仿宋" w:eastAsia="仿宋" w:hAnsi="仿宋" w:hint="eastAsia"/>
          <w:color w:val="000000"/>
          <w:sz w:val="28"/>
          <w:szCs w:val="28"/>
          <w:shd w:val="clear" w:color="auto" w:fill="FFFFFF"/>
        </w:rPr>
        <w:t>有关上述费率优惠活动的具体费率折扣及活动起止时间如有变化，敬请投资者留意工商银行有关公告。</w:t>
      </w:r>
    </w:p>
    <w:p w:rsidR="008212F0" w:rsidRPr="001E31FE" w:rsidRDefault="00760D99" w:rsidP="008212F0">
      <w:pPr>
        <w:widowControl/>
        <w:spacing w:before="100" w:beforeAutospacing="1" w:after="100" w:afterAutospacing="1"/>
        <w:ind w:firstLine="600"/>
        <w:rPr>
          <w:rFonts w:ascii="仿宋" w:eastAsia="仿宋" w:hAnsi="仿宋"/>
          <w:color w:val="000000"/>
          <w:sz w:val="28"/>
          <w:szCs w:val="28"/>
          <w:shd w:val="clear" w:color="auto" w:fill="FFFFFF"/>
        </w:rPr>
      </w:pPr>
      <w:r w:rsidRPr="001E31FE">
        <w:rPr>
          <w:rFonts w:ascii="仿宋" w:eastAsia="仿宋" w:hAnsi="仿宋"/>
          <w:color w:val="000000"/>
          <w:sz w:val="28"/>
          <w:szCs w:val="28"/>
          <w:shd w:val="clear" w:color="auto" w:fill="FFFFFF"/>
        </w:rPr>
        <w:t>五、投资者可通过以下途径了解或咨询相关情况：</w:t>
      </w:r>
    </w:p>
    <w:p w:rsidR="00151993" w:rsidRPr="001E31FE" w:rsidRDefault="00760D99" w:rsidP="00151993">
      <w:pPr>
        <w:widowControl/>
        <w:spacing w:before="100" w:beforeAutospacing="1" w:after="100" w:afterAutospacing="1" w:line="360" w:lineRule="auto"/>
        <w:ind w:firstLine="601"/>
        <w:rPr>
          <w:rFonts w:ascii="仿宋" w:eastAsia="仿宋" w:hAnsi="仿宋"/>
          <w:color w:val="000000"/>
          <w:sz w:val="28"/>
          <w:szCs w:val="28"/>
          <w:shd w:val="clear" w:color="auto" w:fill="FFFFFF"/>
        </w:rPr>
      </w:pPr>
      <w:r w:rsidRPr="001E31FE">
        <w:rPr>
          <w:rFonts w:ascii="仿宋" w:eastAsia="仿宋" w:hAnsi="仿宋" w:hint="eastAsia"/>
          <w:color w:val="000000"/>
          <w:sz w:val="28"/>
          <w:szCs w:val="28"/>
          <w:shd w:val="clear" w:color="auto" w:fill="FFFFFF"/>
        </w:rPr>
        <w:t>1</w:t>
      </w:r>
      <w:r w:rsidR="008212F0" w:rsidRPr="001E31FE">
        <w:rPr>
          <w:rFonts w:ascii="仿宋" w:eastAsia="仿宋" w:hAnsi="仿宋"/>
          <w:color w:val="000000"/>
          <w:sz w:val="28"/>
          <w:szCs w:val="28"/>
          <w:shd w:val="clear" w:color="auto" w:fill="FFFFFF"/>
        </w:rPr>
        <w:t>、</w:t>
      </w:r>
      <w:r w:rsidRPr="001E31FE">
        <w:rPr>
          <w:rFonts w:ascii="仿宋" w:eastAsia="仿宋" w:hAnsi="仿宋" w:hint="eastAsia"/>
          <w:color w:val="000000"/>
          <w:sz w:val="28"/>
          <w:szCs w:val="28"/>
          <w:shd w:val="clear" w:color="auto" w:fill="FFFFFF"/>
        </w:rPr>
        <w:t>中国工商银行股份有限公司</w:t>
      </w:r>
    </w:p>
    <w:p w:rsidR="00151993" w:rsidRPr="001E31FE" w:rsidRDefault="00760D99" w:rsidP="00151993">
      <w:pPr>
        <w:widowControl/>
        <w:spacing w:before="100" w:beforeAutospacing="1" w:after="100" w:afterAutospacing="1" w:line="360" w:lineRule="auto"/>
        <w:ind w:firstLine="601"/>
        <w:rPr>
          <w:rFonts w:ascii="仿宋" w:eastAsia="仿宋" w:hAnsi="仿宋"/>
          <w:color w:val="000000"/>
          <w:sz w:val="28"/>
          <w:szCs w:val="28"/>
          <w:shd w:val="clear" w:color="auto" w:fill="FFFFFF"/>
        </w:rPr>
      </w:pPr>
      <w:r w:rsidRPr="001E31FE">
        <w:rPr>
          <w:rFonts w:ascii="仿宋" w:eastAsia="仿宋" w:hAnsi="仿宋"/>
          <w:color w:val="000000"/>
          <w:sz w:val="28"/>
          <w:szCs w:val="28"/>
          <w:shd w:val="clear" w:color="auto" w:fill="FFFFFF"/>
        </w:rPr>
        <w:t>中国工商银行网址：</w:t>
      </w:r>
      <w:r w:rsidRPr="001E31FE">
        <w:rPr>
          <w:rFonts w:ascii="仿宋" w:eastAsia="仿宋" w:hAnsi="仿宋"/>
          <w:color w:val="000000"/>
          <w:sz w:val="28"/>
          <w:szCs w:val="28"/>
          <w:shd w:val="clear" w:color="auto" w:fill="FFFFFF"/>
        </w:rPr>
        <w:t>www.icbc.com.cn</w:t>
      </w:r>
      <w:r w:rsidRPr="001E31FE">
        <w:rPr>
          <w:rFonts w:ascii="仿宋" w:eastAsia="仿宋" w:hAnsi="仿宋"/>
          <w:color w:val="000000"/>
          <w:sz w:val="28"/>
          <w:szCs w:val="28"/>
          <w:shd w:val="clear" w:color="auto" w:fill="FFFFFF"/>
        </w:rPr>
        <w:br/>
      </w:r>
      <w:r w:rsidRPr="001E31FE">
        <w:rPr>
          <w:rFonts w:ascii="仿宋" w:eastAsia="仿宋" w:hAnsi="仿宋"/>
          <w:color w:val="000000"/>
          <w:sz w:val="28"/>
          <w:szCs w:val="28"/>
          <w:shd w:val="clear" w:color="auto" w:fill="FFFFFF"/>
        </w:rPr>
        <w:t xml:space="preserve">　　中国工商银行电话银行：</w:t>
      </w:r>
      <w:r w:rsidRPr="001E31FE">
        <w:rPr>
          <w:rFonts w:ascii="仿宋" w:eastAsia="仿宋" w:hAnsi="仿宋"/>
          <w:color w:val="000000"/>
          <w:sz w:val="28"/>
          <w:szCs w:val="28"/>
          <w:shd w:val="clear" w:color="auto" w:fill="FFFFFF"/>
        </w:rPr>
        <w:t>95588</w:t>
      </w:r>
    </w:p>
    <w:p w:rsidR="00151993" w:rsidRPr="001E31FE" w:rsidRDefault="00760D99" w:rsidP="008212F0">
      <w:pPr>
        <w:widowControl/>
        <w:spacing w:before="100" w:beforeAutospacing="1" w:after="100" w:afterAutospacing="1" w:line="360" w:lineRule="auto"/>
        <w:ind w:firstLine="601"/>
        <w:rPr>
          <w:rFonts w:ascii="仿宋" w:eastAsia="仿宋" w:hAnsi="仿宋"/>
          <w:color w:val="000000"/>
          <w:sz w:val="28"/>
          <w:szCs w:val="28"/>
          <w:shd w:val="clear" w:color="auto" w:fill="FFFFFF"/>
        </w:rPr>
      </w:pPr>
      <w:r w:rsidRPr="001E31FE">
        <w:rPr>
          <w:rFonts w:ascii="仿宋" w:eastAsia="仿宋" w:hAnsi="仿宋"/>
          <w:color w:val="000000"/>
          <w:sz w:val="28"/>
          <w:szCs w:val="28"/>
          <w:shd w:val="clear" w:color="auto" w:fill="FFFFFF"/>
        </w:rPr>
        <w:t>2</w:t>
      </w:r>
      <w:r w:rsidRPr="001E31FE">
        <w:rPr>
          <w:rFonts w:ascii="仿宋" w:eastAsia="仿宋" w:hAnsi="仿宋"/>
          <w:color w:val="000000"/>
          <w:sz w:val="28"/>
          <w:szCs w:val="28"/>
          <w:shd w:val="clear" w:color="auto" w:fill="FFFFFF"/>
        </w:rPr>
        <w:t>、华宝基金管理有限公司</w:t>
      </w:r>
      <w:r w:rsidRPr="001E31FE">
        <w:rPr>
          <w:rFonts w:ascii="仿宋" w:eastAsia="仿宋" w:hAnsi="仿宋"/>
          <w:color w:val="000000"/>
          <w:sz w:val="28"/>
          <w:szCs w:val="28"/>
          <w:shd w:val="clear" w:color="auto" w:fill="FFFFFF"/>
        </w:rPr>
        <w:t xml:space="preserve"> </w:t>
      </w:r>
    </w:p>
    <w:p w:rsidR="00151993" w:rsidRPr="001E31FE" w:rsidRDefault="00760D99" w:rsidP="008212F0">
      <w:pPr>
        <w:widowControl/>
        <w:spacing w:before="100" w:beforeAutospacing="1" w:after="100" w:afterAutospacing="1" w:line="360" w:lineRule="auto"/>
        <w:ind w:firstLine="601"/>
        <w:rPr>
          <w:rFonts w:ascii="仿宋" w:eastAsia="仿宋" w:hAnsi="仿宋"/>
          <w:color w:val="000000"/>
          <w:sz w:val="28"/>
          <w:szCs w:val="28"/>
          <w:shd w:val="clear" w:color="auto" w:fill="FFFFFF"/>
        </w:rPr>
      </w:pPr>
      <w:r w:rsidRPr="001E31FE">
        <w:rPr>
          <w:rFonts w:ascii="仿宋" w:eastAsia="仿宋" w:hAnsi="仿宋"/>
          <w:color w:val="000000"/>
          <w:sz w:val="28"/>
          <w:szCs w:val="28"/>
          <w:shd w:val="clear" w:color="auto" w:fill="FFFFFF"/>
        </w:rPr>
        <w:t>公司网址：</w:t>
      </w:r>
      <w:r w:rsidRPr="001E31FE">
        <w:rPr>
          <w:rFonts w:ascii="仿宋" w:eastAsia="仿宋" w:hAnsi="仿宋"/>
          <w:color w:val="000000"/>
          <w:sz w:val="28"/>
          <w:szCs w:val="28"/>
          <w:shd w:val="clear" w:color="auto" w:fill="FFFFFF"/>
        </w:rPr>
        <w:t xml:space="preserve"> www.fsfund.com </w:t>
      </w:r>
    </w:p>
    <w:p w:rsidR="00151993" w:rsidRPr="001E31FE" w:rsidRDefault="00760D99" w:rsidP="008212F0">
      <w:pPr>
        <w:widowControl/>
        <w:spacing w:before="100" w:beforeAutospacing="1" w:after="100" w:afterAutospacing="1" w:line="360" w:lineRule="auto"/>
        <w:ind w:firstLine="601"/>
        <w:rPr>
          <w:rFonts w:ascii="仿宋" w:eastAsia="仿宋" w:hAnsi="仿宋"/>
          <w:color w:val="000000"/>
          <w:sz w:val="28"/>
          <w:szCs w:val="28"/>
          <w:shd w:val="clear" w:color="auto" w:fill="FFFFFF"/>
        </w:rPr>
      </w:pPr>
      <w:r w:rsidRPr="001E31FE">
        <w:rPr>
          <w:rFonts w:ascii="仿宋" w:eastAsia="仿宋" w:hAnsi="仿宋"/>
          <w:color w:val="000000"/>
          <w:sz w:val="28"/>
          <w:szCs w:val="28"/>
          <w:shd w:val="clear" w:color="auto" w:fill="FFFFFF"/>
        </w:rPr>
        <w:t>客户服务电话：</w:t>
      </w:r>
      <w:r w:rsidRPr="001E31FE">
        <w:rPr>
          <w:rFonts w:ascii="仿宋" w:eastAsia="仿宋" w:hAnsi="仿宋"/>
          <w:color w:val="000000"/>
          <w:sz w:val="28"/>
          <w:szCs w:val="28"/>
          <w:shd w:val="clear" w:color="auto" w:fill="FFFFFF"/>
        </w:rPr>
        <w:t>400</w:t>
      </w:r>
      <w:r w:rsidR="000156C2">
        <w:rPr>
          <w:rFonts w:ascii="仿宋" w:eastAsia="仿宋" w:hAnsi="仿宋" w:hint="eastAsia"/>
          <w:color w:val="000000"/>
          <w:sz w:val="28"/>
          <w:szCs w:val="28"/>
          <w:shd w:val="clear" w:color="auto" w:fill="FFFFFF"/>
        </w:rPr>
        <w:t>-</w:t>
      </w:r>
      <w:r w:rsidRPr="001E31FE">
        <w:rPr>
          <w:rFonts w:ascii="仿宋" w:eastAsia="仿宋" w:hAnsi="仿宋"/>
          <w:color w:val="000000"/>
          <w:sz w:val="28"/>
          <w:szCs w:val="28"/>
          <w:shd w:val="clear" w:color="auto" w:fill="FFFFFF"/>
        </w:rPr>
        <w:t>820</w:t>
      </w:r>
      <w:r w:rsidR="000156C2">
        <w:rPr>
          <w:rFonts w:ascii="仿宋" w:eastAsia="仿宋" w:hAnsi="仿宋" w:hint="eastAsia"/>
          <w:color w:val="000000"/>
          <w:sz w:val="28"/>
          <w:szCs w:val="28"/>
          <w:shd w:val="clear" w:color="auto" w:fill="FFFFFF"/>
        </w:rPr>
        <w:t>-</w:t>
      </w:r>
      <w:r w:rsidRPr="001E31FE">
        <w:rPr>
          <w:rFonts w:ascii="仿宋" w:eastAsia="仿宋" w:hAnsi="仿宋"/>
          <w:color w:val="000000"/>
          <w:sz w:val="28"/>
          <w:szCs w:val="28"/>
          <w:shd w:val="clear" w:color="auto" w:fill="FFFFFF"/>
        </w:rPr>
        <w:t>5050</w:t>
      </w:r>
      <w:r w:rsidRPr="001E31FE">
        <w:rPr>
          <w:rFonts w:ascii="仿宋" w:eastAsia="仿宋" w:hAnsi="仿宋"/>
          <w:color w:val="000000"/>
          <w:sz w:val="28"/>
          <w:szCs w:val="28"/>
          <w:shd w:val="clear" w:color="auto" w:fill="FFFFFF"/>
        </w:rPr>
        <w:t>、</w:t>
      </w:r>
      <w:r w:rsidRPr="001E31FE">
        <w:rPr>
          <w:rFonts w:ascii="仿宋" w:eastAsia="仿宋" w:hAnsi="仿宋"/>
          <w:color w:val="000000"/>
          <w:sz w:val="28"/>
          <w:szCs w:val="28"/>
          <w:shd w:val="clear" w:color="auto" w:fill="FFFFFF"/>
        </w:rPr>
        <w:t>400-700-5588</w:t>
      </w:r>
      <w:r w:rsidRPr="001E31FE">
        <w:rPr>
          <w:rFonts w:ascii="仿宋" w:eastAsia="仿宋" w:hAnsi="仿宋"/>
          <w:color w:val="000000"/>
          <w:sz w:val="28"/>
          <w:szCs w:val="28"/>
          <w:shd w:val="clear" w:color="auto" w:fill="FFFFFF"/>
        </w:rPr>
        <w:t>、</w:t>
      </w:r>
      <w:r w:rsidRPr="001E31FE">
        <w:rPr>
          <w:rFonts w:ascii="仿宋" w:eastAsia="仿宋" w:hAnsi="仿宋"/>
          <w:color w:val="000000"/>
          <w:sz w:val="28"/>
          <w:szCs w:val="28"/>
          <w:shd w:val="clear" w:color="auto" w:fill="FFFFFF"/>
        </w:rPr>
        <w:t xml:space="preserve">021-38924558 </w:t>
      </w:r>
    </w:p>
    <w:p w:rsidR="00151993" w:rsidRPr="001E31FE" w:rsidRDefault="00760D99" w:rsidP="008212F0">
      <w:pPr>
        <w:widowControl/>
        <w:spacing w:before="100" w:beforeAutospacing="1" w:after="100" w:afterAutospacing="1" w:line="360" w:lineRule="auto"/>
        <w:ind w:firstLine="601"/>
        <w:rPr>
          <w:rFonts w:ascii="仿宋" w:eastAsia="仿宋" w:hAnsi="仿宋"/>
          <w:color w:val="000000"/>
          <w:sz w:val="28"/>
          <w:szCs w:val="28"/>
          <w:shd w:val="clear" w:color="auto" w:fill="FFFFFF"/>
        </w:rPr>
      </w:pPr>
      <w:r w:rsidRPr="001E31FE">
        <w:rPr>
          <w:rFonts w:ascii="仿宋" w:eastAsia="仿宋" w:hAnsi="仿宋"/>
          <w:color w:val="000000"/>
          <w:sz w:val="28"/>
          <w:szCs w:val="28"/>
          <w:shd w:val="clear" w:color="auto" w:fill="FFFFFF"/>
        </w:rPr>
        <w:t>风险提示：基金管理人承诺以诚实信用、勤勉尽责的原则管理和运用基金资产，但不保证基金一定盈利，也不保证最低收益。投资者投资本公司旗下基金时应认真阅读基金的《基金合同》、《招募说明书》和《产品资料概要》等材料。敬请投资者注意投资风险。</w:t>
      </w:r>
      <w:r w:rsidRPr="001E31FE">
        <w:rPr>
          <w:rFonts w:ascii="仿宋" w:eastAsia="仿宋" w:hAnsi="仿宋"/>
          <w:color w:val="000000"/>
          <w:sz w:val="28"/>
          <w:szCs w:val="28"/>
          <w:shd w:val="clear" w:color="auto" w:fill="FFFFFF"/>
        </w:rPr>
        <w:t xml:space="preserve"> </w:t>
      </w:r>
    </w:p>
    <w:p w:rsidR="008212F0" w:rsidRPr="001E31FE" w:rsidRDefault="00760D99" w:rsidP="008212F0">
      <w:pPr>
        <w:widowControl/>
        <w:spacing w:before="100" w:beforeAutospacing="1" w:after="100" w:afterAutospacing="1" w:line="360" w:lineRule="auto"/>
        <w:ind w:firstLine="601"/>
        <w:rPr>
          <w:rFonts w:ascii="仿宋" w:eastAsia="仿宋" w:hAnsi="仿宋"/>
          <w:color w:val="000000"/>
          <w:sz w:val="32"/>
          <w:szCs w:val="32"/>
          <w:shd w:val="clear" w:color="auto" w:fill="FFFFFF"/>
        </w:rPr>
      </w:pPr>
      <w:r w:rsidRPr="001E31FE">
        <w:rPr>
          <w:rFonts w:ascii="仿宋" w:eastAsia="仿宋" w:hAnsi="仿宋"/>
          <w:color w:val="000000"/>
          <w:sz w:val="28"/>
          <w:szCs w:val="28"/>
          <w:shd w:val="clear" w:color="auto" w:fill="FFFFFF"/>
        </w:rPr>
        <w:t>特此公告。</w:t>
      </w:r>
      <w:r w:rsidRPr="001E31FE">
        <w:rPr>
          <w:rFonts w:ascii="仿宋" w:eastAsia="仿宋" w:hAnsi="仿宋"/>
          <w:color w:val="000000"/>
          <w:sz w:val="28"/>
          <w:szCs w:val="28"/>
          <w:shd w:val="clear" w:color="auto" w:fill="FFFFFF"/>
        </w:rPr>
        <w:br/>
      </w:r>
      <w:r w:rsidRPr="001E31FE">
        <w:rPr>
          <w:rFonts w:ascii="仿宋" w:eastAsia="仿宋" w:hAnsi="仿宋"/>
          <w:color w:val="000000"/>
          <w:sz w:val="32"/>
          <w:szCs w:val="32"/>
          <w:shd w:val="clear" w:color="auto" w:fill="FFFFFF"/>
        </w:rPr>
        <w:t xml:space="preserve">　　</w:t>
      </w:r>
    </w:p>
    <w:p w:rsidR="00151993" w:rsidRPr="001E31FE" w:rsidRDefault="00760D99" w:rsidP="00151993">
      <w:pPr>
        <w:widowControl/>
        <w:spacing w:before="100" w:beforeAutospacing="1" w:after="100" w:afterAutospacing="1" w:line="360" w:lineRule="auto"/>
        <w:ind w:firstLine="601"/>
        <w:jc w:val="right"/>
        <w:rPr>
          <w:rFonts w:ascii="仿宋" w:eastAsia="仿宋" w:hAnsi="仿宋"/>
          <w:color w:val="000000"/>
          <w:sz w:val="32"/>
          <w:szCs w:val="32"/>
          <w:shd w:val="clear" w:color="auto" w:fill="FFFFFF"/>
        </w:rPr>
      </w:pPr>
      <w:r w:rsidRPr="001E31FE">
        <w:rPr>
          <w:rFonts w:ascii="仿宋" w:eastAsia="仿宋" w:hAnsi="仿宋" w:hint="eastAsia"/>
          <w:color w:val="000000"/>
          <w:sz w:val="32"/>
          <w:szCs w:val="32"/>
          <w:shd w:val="clear" w:color="auto" w:fill="FFFFFF"/>
        </w:rPr>
        <w:t xml:space="preserve">            </w:t>
      </w:r>
      <w:r w:rsidR="001E31FE">
        <w:rPr>
          <w:rFonts w:ascii="仿宋" w:eastAsia="仿宋" w:hAnsi="仿宋" w:hint="eastAsia"/>
          <w:color w:val="000000"/>
          <w:sz w:val="32"/>
          <w:szCs w:val="32"/>
          <w:shd w:val="clear" w:color="auto" w:fill="FFFFFF"/>
        </w:rPr>
        <w:t xml:space="preserve">                </w:t>
      </w:r>
      <w:r w:rsidRPr="001E31FE">
        <w:rPr>
          <w:rFonts w:ascii="仿宋" w:eastAsia="仿宋" w:hAnsi="仿宋" w:hint="eastAsia"/>
          <w:color w:val="000000"/>
          <w:sz w:val="32"/>
          <w:szCs w:val="32"/>
          <w:shd w:val="clear" w:color="auto" w:fill="FFFFFF"/>
        </w:rPr>
        <w:t>华宝基金管理有限公司</w:t>
      </w:r>
    </w:p>
    <w:p w:rsidR="00151993" w:rsidRPr="001E31FE" w:rsidRDefault="00760D99" w:rsidP="00151993">
      <w:pPr>
        <w:widowControl/>
        <w:spacing w:before="100" w:beforeAutospacing="1" w:after="100" w:afterAutospacing="1" w:line="360" w:lineRule="auto"/>
        <w:ind w:firstLine="601"/>
        <w:jc w:val="right"/>
        <w:rPr>
          <w:rFonts w:ascii="仿宋" w:eastAsia="仿宋" w:hAnsi="仿宋"/>
          <w:color w:val="000000"/>
          <w:sz w:val="32"/>
          <w:szCs w:val="32"/>
          <w:shd w:val="clear" w:color="auto" w:fill="FFFFFF"/>
        </w:rPr>
      </w:pPr>
      <w:r w:rsidRPr="001E31FE">
        <w:rPr>
          <w:rFonts w:ascii="仿宋" w:eastAsia="仿宋" w:hAnsi="仿宋" w:hint="eastAsia"/>
          <w:color w:val="000000"/>
          <w:sz w:val="32"/>
          <w:szCs w:val="32"/>
          <w:shd w:val="clear" w:color="auto" w:fill="FFFFFF"/>
        </w:rPr>
        <w:t xml:space="preserve">             </w:t>
      </w:r>
      <w:r w:rsidR="001E31FE">
        <w:rPr>
          <w:rFonts w:ascii="仿宋" w:eastAsia="仿宋" w:hAnsi="仿宋" w:hint="eastAsia"/>
          <w:color w:val="000000"/>
          <w:sz w:val="32"/>
          <w:szCs w:val="32"/>
          <w:shd w:val="clear" w:color="auto" w:fill="FFFFFF"/>
        </w:rPr>
        <w:t xml:space="preserve">                    </w:t>
      </w:r>
      <w:r w:rsidRPr="001E31FE">
        <w:rPr>
          <w:rFonts w:ascii="仿宋" w:eastAsia="仿宋" w:hAnsi="仿宋" w:hint="eastAsia"/>
          <w:color w:val="000000"/>
          <w:sz w:val="32"/>
          <w:szCs w:val="32"/>
          <w:shd w:val="clear" w:color="auto" w:fill="FFFFFF"/>
        </w:rPr>
        <w:t>2021</w:t>
      </w:r>
      <w:r w:rsidRPr="001E31FE">
        <w:rPr>
          <w:rFonts w:ascii="仿宋" w:eastAsia="仿宋" w:hAnsi="仿宋" w:hint="eastAsia"/>
          <w:color w:val="000000"/>
          <w:sz w:val="32"/>
          <w:szCs w:val="32"/>
          <w:shd w:val="clear" w:color="auto" w:fill="FFFFFF"/>
        </w:rPr>
        <w:t>年</w:t>
      </w:r>
      <w:r w:rsidRPr="001E31FE">
        <w:rPr>
          <w:rFonts w:ascii="仿宋" w:eastAsia="仿宋" w:hAnsi="仿宋" w:hint="eastAsia"/>
          <w:color w:val="000000"/>
          <w:sz w:val="32"/>
          <w:szCs w:val="32"/>
          <w:shd w:val="clear" w:color="auto" w:fill="FFFFFF"/>
        </w:rPr>
        <w:t>8</w:t>
      </w:r>
      <w:r w:rsidRPr="001E31FE">
        <w:rPr>
          <w:rFonts w:ascii="仿宋" w:eastAsia="仿宋" w:hAnsi="仿宋" w:hint="eastAsia"/>
          <w:color w:val="000000"/>
          <w:sz w:val="32"/>
          <w:szCs w:val="32"/>
          <w:shd w:val="clear" w:color="auto" w:fill="FFFFFF"/>
        </w:rPr>
        <w:t>月</w:t>
      </w:r>
      <w:r w:rsidR="0003084B">
        <w:rPr>
          <w:rFonts w:ascii="仿宋" w:eastAsia="仿宋" w:hAnsi="仿宋" w:hint="eastAsia"/>
          <w:color w:val="000000"/>
          <w:sz w:val="32"/>
          <w:szCs w:val="32"/>
          <w:shd w:val="clear" w:color="auto" w:fill="FFFFFF"/>
        </w:rPr>
        <w:t>28</w:t>
      </w:r>
      <w:bookmarkStart w:id="0" w:name="_GoBack"/>
      <w:bookmarkEnd w:id="0"/>
      <w:r w:rsidRPr="001E31FE">
        <w:rPr>
          <w:rFonts w:ascii="仿宋" w:eastAsia="仿宋" w:hAnsi="仿宋" w:hint="eastAsia"/>
          <w:color w:val="000000"/>
          <w:sz w:val="32"/>
          <w:szCs w:val="32"/>
          <w:shd w:val="clear" w:color="auto" w:fill="FFFFFF"/>
        </w:rPr>
        <w:t>日</w:t>
      </w:r>
    </w:p>
    <w:p w:rsidR="008212F0" w:rsidRPr="008212F0" w:rsidRDefault="008212F0" w:rsidP="008212F0">
      <w:pPr>
        <w:widowControl/>
        <w:tabs>
          <w:tab w:val="left" w:pos="2964"/>
        </w:tabs>
        <w:spacing w:before="100" w:beforeAutospacing="1" w:after="100" w:afterAutospacing="1" w:line="360" w:lineRule="auto"/>
        <w:rPr>
          <w:rFonts w:ascii="仿宋" w:eastAsia="仿宋" w:hAnsi="仿宋"/>
          <w:color w:val="000000"/>
          <w:sz w:val="24"/>
          <w:szCs w:val="24"/>
          <w:shd w:val="clear" w:color="auto" w:fill="FFFFFF"/>
        </w:rPr>
      </w:pPr>
    </w:p>
    <w:p w:rsidR="00201E1D" w:rsidRPr="00A17B11" w:rsidRDefault="00201E1D" w:rsidP="00201E1D">
      <w:pPr>
        <w:spacing w:line="360" w:lineRule="auto"/>
        <w:jc w:val="left"/>
        <w:rPr>
          <w:rFonts w:ascii="仿宋" w:eastAsia="仿宋" w:hAnsi="仿宋"/>
          <w:color w:val="000000"/>
          <w:sz w:val="24"/>
          <w:szCs w:val="24"/>
          <w:shd w:val="clear" w:color="auto" w:fill="FFFFFF"/>
        </w:rPr>
      </w:pPr>
    </w:p>
    <w:sectPr w:rsidR="00201E1D" w:rsidRPr="00A17B11" w:rsidSect="001B08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D99" w:rsidRDefault="00760D99" w:rsidP="00760D99">
      <w:r>
        <w:separator/>
      </w:r>
    </w:p>
  </w:endnote>
  <w:endnote w:type="continuationSeparator" w:id="0">
    <w:p w:rsidR="00760D99" w:rsidRDefault="00760D99" w:rsidP="00760D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D99" w:rsidRDefault="00760D99" w:rsidP="00760D99">
      <w:r>
        <w:separator/>
      </w:r>
    </w:p>
  </w:footnote>
  <w:footnote w:type="continuationSeparator" w:id="0">
    <w:p w:rsidR="00760D99" w:rsidRDefault="00760D99" w:rsidP="00760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5E595"/>
    <w:multiLevelType w:val="singleLevel"/>
    <w:tmpl w:val="6115E595"/>
    <w:lvl w:ilvl="0">
      <w:start w:val="3"/>
      <w:numFmt w:val="chineseCounting"/>
      <w:suff w:val="nothing"/>
      <w:lvlText w:val="%1、"/>
      <w:lvlJc w:val="left"/>
    </w:lvl>
  </w:abstractNum>
  <w:abstractNum w:abstractNumId="1">
    <w:nsid w:val="611B5268"/>
    <w:multiLevelType w:val="singleLevel"/>
    <w:tmpl w:val="611B5268"/>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E1D"/>
    <w:rsid w:val="000156C2"/>
    <w:rsid w:val="0003084B"/>
    <w:rsid w:val="000563B8"/>
    <w:rsid w:val="000C59C5"/>
    <w:rsid w:val="000E06EE"/>
    <w:rsid w:val="0010773C"/>
    <w:rsid w:val="00151993"/>
    <w:rsid w:val="00163784"/>
    <w:rsid w:val="001B08BA"/>
    <w:rsid w:val="001E31FE"/>
    <w:rsid w:val="00201E1D"/>
    <w:rsid w:val="00324D11"/>
    <w:rsid w:val="00706245"/>
    <w:rsid w:val="00733431"/>
    <w:rsid w:val="00760D99"/>
    <w:rsid w:val="007E7A17"/>
    <w:rsid w:val="008212F0"/>
    <w:rsid w:val="00921ED5"/>
    <w:rsid w:val="00A17B11"/>
    <w:rsid w:val="00BD1DF3"/>
    <w:rsid w:val="00CB4280"/>
    <w:rsid w:val="00E24AF7"/>
    <w:rsid w:val="00EE6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B11"/>
    <w:rPr>
      <w:color w:val="0000FF"/>
      <w:u w:val="single"/>
    </w:rPr>
  </w:style>
  <w:style w:type="paragraph" w:styleId="a4">
    <w:name w:val="List Paragraph"/>
    <w:basedOn w:val="a"/>
    <w:uiPriority w:val="34"/>
    <w:qFormat/>
    <w:rsid w:val="008212F0"/>
    <w:pPr>
      <w:ind w:firstLineChars="200" w:firstLine="420"/>
    </w:pPr>
  </w:style>
  <w:style w:type="paragraph" w:styleId="a5">
    <w:name w:val="Normal (Web)"/>
    <w:basedOn w:val="a"/>
    <w:uiPriority w:val="99"/>
    <w:unhideWhenUsed/>
    <w:rsid w:val="0015199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1E3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E31FE"/>
    <w:rPr>
      <w:sz w:val="18"/>
      <w:szCs w:val="18"/>
    </w:rPr>
  </w:style>
  <w:style w:type="paragraph" w:styleId="a7">
    <w:name w:val="footer"/>
    <w:basedOn w:val="a"/>
    <w:link w:val="Char0"/>
    <w:uiPriority w:val="99"/>
    <w:unhideWhenUsed/>
    <w:rsid w:val="001E31FE"/>
    <w:pPr>
      <w:tabs>
        <w:tab w:val="center" w:pos="4153"/>
        <w:tab w:val="right" w:pos="8306"/>
      </w:tabs>
      <w:snapToGrid w:val="0"/>
      <w:jc w:val="left"/>
    </w:pPr>
    <w:rPr>
      <w:sz w:val="18"/>
      <w:szCs w:val="18"/>
    </w:rPr>
  </w:style>
  <w:style w:type="character" w:customStyle="1" w:styleId="Char0">
    <w:name w:val="页脚 Char"/>
    <w:basedOn w:val="a0"/>
    <w:link w:val="a7"/>
    <w:uiPriority w:val="99"/>
    <w:rsid w:val="001E31F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info.hexun.com/newstock/xgc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1228</Characters>
  <Application>Microsoft Office Word</Application>
  <DocSecurity>4</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华宝基金管理有限公司关于旗下部分开放式基金参加工商银行申购及定期定额申购费率优惠活动的公告</dc:title>
  <dc:creator>韦西苓</dc:creator>
  <cp:lastModifiedBy>ZHONGM</cp:lastModifiedBy>
  <cp:revision>2</cp:revision>
  <dcterms:created xsi:type="dcterms:W3CDTF">2021-08-27T16:54:00Z</dcterms:created>
  <dcterms:modified xsi:type="dcterms:W3CDTF">2021-08-27T16:54:00Z</dcterms:modified>
</cp:coreProperties>
</file>