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6C" w:rsidRDefault="00A43C6C" w:rsidP="00F5691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天治基金管理有限公司</w:t>
      </w:r>
    </w:p>
    <w:p w:rsidR="00BB3501" w:rsidRDefault="005E088E" w:rsidP="00F5691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0D6728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2021年</w:t>
      </w:r>
      <w:r w:rsidR="002E027D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A43C6C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2E027D" w:rsidRDefault="00B16987" w:rsidP="00F5691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C77D9A" w:rsidRDefault="007728DD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天治基金管理有限公司（以下简称“本公司”）</w:t>
      </w:r>
      <w:r w:rsidR="00B16987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董事会及董事保证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旗下基金</w:t>
      </w:r>
      <w:r w:rsidR="000D6728">
        <w:rPr>
          <w:rFonts w:ascii="仿宋" w:eastAsia="仿宋" w:hAnsi="仿宋" w:hint="eastAsia"/>
          <w:color w:val="000000" w:themeColor="text1"/>
          <w:sz w:val="28"/>
          <w:szCs w:val="28"/>
        </w:rPr>
        <w:t>2021年</w:t>
      </w:r>
      <w:r w:rsidR="002E027D">
        <w:rPr>
          <w:rFonts w:ascii="仿宋" w:eastAsia="仿宋" w:hAnsi="仿宋" w:hint="eastAsia"/>
          <w:color w:val="000000" w:themeColor="text1"/>
          <w:sz w:val="28"/>
          <w:szCs w:val="28"/>
        </w:rPr>
        <w:t>中期报告</w:t>
      </w:r>
      <w:r w:rsidR="00B16987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6E2048" w:rsidRPr="00C77D9A" w:rsidRDefault="007728DD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</w:t>
      </w:r>
      <w:r w:rsidR="00BB3501" w:rsidRPr="00C77D9A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7B2389">
        <w:rPr>
          <w:rFonts w:ascii="仿宋" w:eastAsia="仿宋" w:hAnsi="仿宋" w:hint="eastAsia"/>
          <w:color w:val="000000" w:themeColor="text1"/>
          <w:sz w:val="28"/>
          <w:szCs w:val="28"/>
        </w:rPr>
        <w:t>14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只基金的</w:t>
      </w:r>
      <w:r w:rsidR="000D6728">
        <w:rPr>
          <w:rFonts w:ascii="仿宋" w:eastAsia="仿宋" w:hAnsi="仿宋" w:hint="eastAsia"/>
          <w:color w:val="000000" w:themeColor="text1"/>
          <w:sz w:val="28"/>
          <w:szCs w:val="28"/>
        </w:rPr>
        <w:t>2021年</w:t>
      </w:r>
      <w:r w:rsidR="002E027D">
        <w:rPr>
          <w:rFonts w:ascii="仿宋" w:eastAsia="仿宋" w:hAnsi="仿宋" w:hint="eastAsia"/>
          <w:color w:val="000000" w:themeColor="text1"/>
          <w:sz w:val="28"/>
          <w:szCs w:val="28"/>
        </w:rPr>
        <w:t>中期报告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全文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于20</w:t>
      </w:r>
      <w:r w:rsidR="000D6728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A36529"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0D6728">
        <w:rPr>
          <w:rFonts w:ascii="仿宋" w:eastAsia="仿宋" w:hAnsi="仿宋" w:hint="eastAsia"/>
          <w:color w:val="000000" w:themeColor="text1"/>
          <w:sz w:val="28"/>
          <w:szCs w:val="28"/>
        </w:rPr>
        <w:t>27</w:t>
      </w:r>
      <w:bookmarkStart w:id="0" w:name="_GoBack"/>
      <w:bookmarkEnd w:id="0"/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（http://www.chinanature.com.cn/）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（http://eid.csrc.gov.cn/fund）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具体基金明细如下：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天治财富增长证券投资基金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天治低碳经济灵活配置混合型证券投资基金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3、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天治核心成长混合型证券投资基金</w:t>
      </w:r>
      <w:r w:rsidR="003F3B63">
        <w:rPr>
          <w:rFonts w:ascii="仿宋" w:eastAsia="仿宋" w:hAnsi="仿宋" w:hint="eastAsia"/>
          <w:color w:val="000000" w:themeColor="text1"/>
          <w:sz w:val="28"/>
          <w:szCs w:val="28"/>
        </w:rPr>
        <w:t>（LOF）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4、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天治天得利货币市场基金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5、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天治中国制造</w:t>
      </w:r>
      <w:r w:rsidR="009A3D1C" w:rsidRPr="00C77D9A">
        <w:rPr>
          <w:rFonts w:ascii="仿宋" w:eastAsia="仿宋" w:hAnsi="仿宋"/>
          <w:color w:val="000000" w:themeColor="text1"/>
          <w:sz w:val="28"/>
          <w:szCs w:val="28"/>
        </w:rPr>
        <w:t>2025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6、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天治稳健双盈债券型证券投资基金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7、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天治趋势精选灵活配置混合型证券投资基金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8、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天治新消费灵活配置混合型证券投资基金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9、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天治研究驱动灵活配置混合型证券投资基金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10、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天治可转债增强债券型证券投资基金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11、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天治鑫利纯债债券型证券投资基金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12、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天治转型升级混合型证券投资基金</w:t>
      </w:r>
    </w:p>
    <w:p w:rsidR="007728DD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13、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天治量化核心精选混合型证券投资基金</w:t>
      </w:r>
    </w:p>
    <w:p w:rsidR="007B2389" w:rsidRPr="00C77D9A" w:rsidRDefault="007B2389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14、天治稳健双鑫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债券型证券投资基金</w:t>
      </w:r>
    </w:p>
    <w:p w:rsidR="00BB3501" w:rsidRPr="00C77D9A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400-098-4800、021-60374800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咨询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C77D9A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C77D9A" w:rsidRPr="00C77D9A" w:rsidRDefault="00C77D9A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9A3D1C" w:rsidRPr="00C77D9A" w:rsidRDefault="00BB3501" w:rsidP="00C77D9A">
      <w:pPr>
        <w:spacing w:line="52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</w:t>
      </w:r>
    </w:p>
    <w:p w:rsidR="00BB3501" w:rsidRPr="00A7247E" w:rsidRDefault="009A3D1C" w:rsidP="00C77D9A">
      <w:pPr>
        <w:spacing w:line="520" w:lineRule="exact"/>
        <w:ind w:firstLineChars="250" w:firstLine="700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20</w:t>
      </w:r>
      <w:r w:rsidR="000D6728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A36529"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0D6728">
        <w:rPr>
          <w:rFonts w:ascii="仿宋" w:eastAsia="仿宋" w:hAnsi="仿宋" w:hint="eastAsia"/>
          <w:color w:val="000000" w:themeColor="text1"/>
          <w:sz w:val="28"/>
          <w:szCs w:val="28"/>
        </w:rPr>
        <w:t>27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9CD" w:rsidRDefault="00BF19CD" w:rsidP="009A149B">
      <w:r>
        <w:separator/>
      </w:r>
    </w:p>
  </w:endnote>
  <w:endnote w:type="continuationSeparator" w:id="0">
    <w:p w:rsidR="00BF19CD" w:rsidRDefault="00BF19C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11A4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56917" w:rsidRPr="00F5691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11A4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56917" w:rsidRPr="00F5691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9CD" w:rsidRDefault="00BF19CD" w:rsidP="009A149B">
      <w:r>
        <w:separator/>
      </w:r>
    </w:p>
  </w:footnote>
  <w:footnote w:type="continuationSeparator" w:id="0">
    <w:p w:rsidR="00BF19CD" w:rsidRDefault="00BF19C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6728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334B"/>
    <w:rsid w:val="0021172E"/>
    <w:rsid w:val="002176FC"/>
    <w:rsid w:val="00221DE2"/>
    <w:rsid w:val="00234298"/>
    <w:rsid w:val="002343BD"/>
    <w:rsid w:val="002471D4"/>
    <w:rsid w:val="00253326"/>
    <w:rsid w:val="00255E19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27D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5FA4"/>
    <w:rsid w:val="003F3B63"/>
    <w:rsid w:val="003F4E13"/>
    <w:rsid w:val="003F6960"/>
    <w:rsid w:val="0040020D"/>
    <w:rsid w:val="00405ADB"/>
    <w:rsid w:val="004139A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00A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3B45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6B12"/>
    <w:rsid w:val="006A7F42"/>
    <w:rsid w:val="006B4697"/>
    <w:rsid w:val="006D17EF"/>
    <w:rsid w:val="006E2048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17751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8DD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2389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5AF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7439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1D2F"/>
    <w:rsid w:val="00986792"/>
    <w:rsid w:val="009871EF"/>
    <w:rsid w:val="00991292"/>
    <w:rsid w:val="00991AEE"/>
    <w:rsid w:val="0099252E"/>
    <w:rsid w:val="00993CBF"/>
    <w:rsid w:val="00997D63"/>
    <w:rsid w:val="009A149B"/>
    <w:rsid w:val="009A3D1C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1A41"/>
    <w:rsid w:val="00A144A6"/>
    <w:rsid w:val="00A21627"/>
    <w:rsid w:val="00A36529"/>
    <w:rsid w:val="00A37A94"/>
    <w:rsid w:val="00A41611"/>
    <w:rsid w:val="00A43C6C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4C74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4D8A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19CD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D9A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552E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5163"/>
    <w:rsid w:val="00DB6F0A"/>
    <w:rsid w:val="00DD16C8"/>
    <w:rsid w:val="00DD2A66"/>
    <w:rsid w:val="00DD7A50"/>
    <w:rsid w:val="00DD7BAA"/>
    <w:rsid w:val="00DE0FFA"/>
    <w:rsid w:val="00DE6A70"/>
    <w:rsid w:val="00DF377E"/>
    <w:rsid w:val="00DF3DF3"/>
    <w:rsid w:val="00DF5AA8"/>
    <w:rsid w:val="00E11D7D"/>
    <w:rsid w:val="00E1254C"/>
    <w:rsid w:val="00E16895"/>
    <w:rsid w:val="00E178C7"/>
    <w:rsid w:val="00E32614"/>
    <w:rsid w:val="00E33250"/>
    <w:rsid w:val="00E3526B"/>
    <w:rsid w:val="00E475DA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6917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ocument Map"/>
    <w:basedOn w:val="a"/>
    <w:link w:val="Char5"/>
    <w:uiPriority w:val="99"/>
    <w:semiHidden/>
    <w:unhideWhenUsed/>
    <w:rsid w:val="00A43C6C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A43C6C"/>
    <w:rPr>
      <w:rFonts w:ascii="宋体" w:eastAsia="宋体"/>
      <w:sz w:val="18"/>
      <w:szCs w:val="18"/>
    </w:rPr>
  </w:style>
  <w:style w:type="paragraph" w:styleId="ae">
    <w:name w:val="Revision"/>
    <w:hidden/>
    <w:uiPriority w:val="99"/>
    <w:semiHidden/>
    <w:rsid w:val="00D15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ocument Map"/>
    <w:basedOn w:val="a"/>
    <w:link w:val="Char5"/>
    <w:uiPriority w:val="99"/>
    <w:semiHidden/>
    <w:unhideWhenUsed/>
    <w:rsid w:val="00A43C6C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A43C6C"/>
    <w:rPr>
      <w:rFonts w:ascii="宋体" w:eastAsia="宋体"/>
      <w:sz w:val="18"/>
      <w:szCs w:val="18"/>
    </w:rPr>
  </w:style>
  <w:style w:type="paragraph" w:styleId="ae">
    <w:name w:val="Revision"/>
    <w:hidden/>
    <w:uiPriority w:val="99"/>
    <w:semiHidden/>
    <w:rsid w:val="00D15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788A-D775-4731-8E7F-DD3B70AD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4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2021-08-26T16:59:00Z</dcterms:created>
  <dcterms:modified xsi:type="dcterms:W3CDTF">2021-08-26T16:59:00Z</dcterms:modified>
</cp:coreProperties>
</file>