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A3C68" w:rsidP="001435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8D0497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762D2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06A35" w:rsidRPr="005E088E" w:rsidRDefault="00F06A35" w:rsidP="001435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12A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7A5B8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A5B8C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C0013" w:rsidRPr="00BC0013" w:rsidRDefault="00E3619B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泓德裕泽纯债一年定期开放债券型证券投资基金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泓德裕鑫纯债一年定期开放债券型证券投资基金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泓德三年封闭运作丰泽混合型证券投资基金</w:t>
      </w:r>
      <w:r w:rsidR="00E3619B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8D0497" w:rsidRDefault="00F06A35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6A35">
        <w:rPr>
          <w:rFonts w:ascii="仿宋" w:eastAsia="仿宋" w:hAnsi="仿宋" w:hint="eastAsia"/>
          <w:color w:val="000000" w:themeColor="text1"/>
          <w:sz w:val="32"/>
          <w:szCs w:val="32"/>
        </w:rPr>
        <w:t>泓德睿享一年持有期混合型证券投资基金</w:t>
      </w:r>
    </w:p>
    <w:p w:rsidR="008D0497" w:rsidRDefault="00F06A35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6A35">
        <w:rPr>
          <w:rFonts w:ascii="仿宋" w:eastAsia="仿宋" w:hAnsi="仿宋" w:hint="eastAsia"/>
          <w:color w:val="000000" w:themeColor="text1"/>
          <w:sz w:val="32"/>
          <w:szCs w:val="32"/>
        </w:rPr>
        <w:t>泓德瑞兴三年持有期混合型证券投资基金</w:t>
      </w:r>
    </w:p>
    <w:p w:rsidR="008D0497" w:rsidRDefault="00F06A35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6A35">
        <w:rPr>
          <w:rFonts w:ascii="仿宋" w:eastAsia="仿宋" w:hAnsi="仿宋" w:hint="eastAsia"/>
          <w:color w:val="000000" w:themeColor="text1"/>
          <w:sz w:val="32"/>
          <w:szCs w:val="32"/>
        </w:rPr>
        <w:t>泓德裕瑞三年定期开放债券型发起式证券投资基金</w:t>
      </w:r>
    </w:p>
    <w:p w:rsidR="00F06A35" w:rsidRDefault="00F06A35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6A35">
        <w:rPr>
          <w:rFonts w:ascii="仿宋" w:eastAsia="仿宋" w:hAnsi="仿宋" w:hint="eastAsia"/>
          <w:color w:val="000000" w:themeColor="text1"/>
          <w:sz w:val="32"/>
          <w:szCs w:val="32"/>
        </w:rPr>
        <w:t>泓德卓远混合型证券投资基金</w:t>
      </w:r>
    </w:p>
    <w:p w:rsidR="00F06A35" w:rsidRDefault="00F06A35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6A35">
        <w:rPr>
          <w:rFonts w:ascii="仿宋" w:eastAsia="仿宋" w:hAnsi="仿宋" w:hint="eastAsia"/>
          <w:color w:val="000000" w:themeColor="text1"/>
          <w:sz w:val="32"/>
          <w:szCs w:val="32"/>
        </w:rPr>
        <w:t>泓德优质治理灵活配置混合型证券投资基金</w:t>
      </w:r>
    </w:p>
    <w:p w:rsidR="00F06A35" w:rsidRPr="00F06A35" w:rsidRDefault="00F06A35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06A35">
        <w:rPr>
          <w:rFonts w:ascii="仿宋" w:eastAsia="仿宋" w:hAnsi="仿宋" w:hint="eastAsia"/>
          <w:color w:val="000000" w:themeColor="text1"/>
          <w:sz w:val="32"/>
          <w:szCs w:val="32"/>
        </w:rPr>
        <w:t>泓德睿源三年持有期灵活配置混合型证券投资基金</w:t>
      </w:r>
    </w:p>
    <w:p w:rsidR="00BB3501" w:rsidRPr="005A1AF7" w:rsidRDefault="00BB350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D049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62D2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7489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489E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D0497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Pr="005A1AF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20</w:t>
      </w:r>
      <w:r w:rsidR="00BB703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06A3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2D2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D04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1C" w:rsidRDefault="00347A1C" w:rsidP="009A149B">
      <w:r>
        <w:separator/>
      </w:r>
    </w:p>
  </w:endnote>
  <w:endnote w:type="continuationSeparator" w:id="0">
    <w:p w:rsidR="00347A1C" w:rsidRDefault="00347A1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3619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435A6" w:rsidRPr="001435A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3619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435A6" w:rsidRPr="001435A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1C" w:rsidRDefault="00347A1C" w:rsidP="009A149B">
      <w:r>
        <w:separator/>
      </w:r>
    </w:p>
  </w:footnote>
  <w:footnote w:type="continuationSeparator" w:id="0">
    <w:p w:rsidR="00347A1C" w:rsidRDefault="00347A1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35A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21DE2"/>
    <w:rsid w:val="00234298"/>
    <w:rsid w:val="002343BD"/>
    <w:rsid w:val="00244E1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A1C"/>
    <w:rsid w:val="00355B7C"/>
    <w:rsid w:val="00361065"/>
    <w:rsid w:val="0036248F"/>
    <w:rsid w:val="00382BCB"/>
    <w:rsid w:val="00384400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712A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2D26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B8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8C"/>
    <w:rsid w:val="008D0497"/>
    <w:rsid w:val="008D4634"/>
    <w:rsid w:val="008E4CD7"/>
    <w:rsid w:val="008E58F7"/>
    <w:rsid w:val="008E6EC1"/>
    <w:rsid w:val="00900DF2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89E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19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A35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E728-38C7-479D-A8D3-7F813AE7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2021-08-24T16:32:00Z</dcterms:created>
  <dcterms:modified xsi:type="dcterms:W3CDTF">2021-08-24T16:32:00Z</dcterms:modified>
</cp:coreProperties>
</file>