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DD" w:rsidRDefault="002B726A" w:rsidP="00A40EDD">
      <w:pPr>
        <w:snapToGrid w:val="0"/>
        <w:spacing w:line="360" w:lineRule="auto"/>
        <w:ind w:firstLine="602"/>
        <w:jc w:val="center"/>
        <w:rPr>
          <w:rFonts w:ascii="宋体" w:hAnsi="宋体" w:hint="eastAsia"/>
          <w:b/>
          <w:sz w:val="30"/>
          <w:szCs w:val="30"/>
        </w:rPr>
      </w:pPr>
      <w:r w:rsidRPr="002B726A">
        <w:rPr>
          <w:rFonts w:ascii="宋体" w:hAnsi="宋体" w:hint="eastAsia"/>
          <w:b/>
          <w:sz w:val="30"/>
          <w:szCs w:val="30"/>
        </w:rPr>
        <w:t>金元</w:t>
      </w:r>
      <w:r w:rsidR="005477A8">
        <w:rPr>
          <w:rFonts w:ascii="宋体" w:hAnsi="宋体" w:hint="eastAsia"/>
          <w:b/>
          <w:sz w:val="30"/>
          <w:szCs w:val="30"/>
        </w:rPr>
        <w:t>顺安基金管理</w:t>
      </w:r>
      <w:r w:rsidRPr="002B726A">
        <w:rPr>
          <w:rFonts w:ascii="宋体" w:hAnsi="宋体" w:hint="eastAsia"/>
          <w:b/>
          <w:sz w:val="30"/>
          <w:szCs w:val="30"/>
        </w:rPr>
        <w:t>有限公司旗下</w:t>
      </w:r>
      <w:r w:rsidR="0041013E">
        <w:rPr>
          <w:rFonts w:ascii="宋体" w:hAnsi="宋体" w:hint="eastAsia"/>
          <w:b/>
          <w:sz w:val="30"/>
          <w:szCs w:val="30"/>
        </w:rPr>
        <w:t>部分</w:t>
      </w:r>
      <w:r w:rsidRPr="002B726A">
        <w:rPr>
          <w:rFonts w:ascii="宋体" w:hAnsi="宋体" w:hint="eastAsia"/>
          <w:b/>
          <w:sz w:val="30"/>
          <w:szCs w:val="30"/>
        </w:rPr>
        <w:t>基金参加</w:t>
      </w:r>
    </w:p>
    <w:p w:rsidR="00673D2B" w:rsidRPr="004A6EDB" w:rsidRDefault="00545757" w:rsidP="00A40EDD">
      <w:pPr>
        <w:snapToGrid w:val="0"/>
        <w:spacing w:line="360" w:lineRule="auto"/>
        <w:ind w:firstLine="602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招商</w:t>
      </w:r>
      <w:r w:rsidR="0041507F">
        <w:rPr>
          <w:rFonts w:ascii="宋体" w:hAnsi="宋体" w:hint="eastAsia"/>
          <w:b/>
          <w:sz w:val="30"/>
          <w:szCs w:val="30"/>
        </w:rPr>
        <w:t>证券</w:t>
      </w:r>
      <w:r>
        <w:rPr>
          <w:rFonts w:ascii="宋体" w:hAnsi="宋体" w:hint="eastAsia"/>
          <w:b/>
          <w:sz w:val="30"/>
          <w:szCs w:val="30"/>
        </w:rPr>
        <w:t>股份</w:t>
      </w:r>
      <w:r w:rsidR="0041507F">
        <w:rPr>
          <w:rFonts w:ascii="宋体" w:hAnsi="宋体" w:hint="eastAsia"/>
          <w:b/>
          <w:sz w:val="30"/>
          <w:szCs w:val="30"/>
        </w:rPr>
        <w:t>有限公司</w:t>
      </w:r>
      <w:r w:rsidR="00670D80" w:rsidRPr="00670D80">
        <w:rPr>
          <w:rFonts w:ascii="宋体" w:hAnsi="宋体" w:hint="eastAsia"/>
          <w:b/>
          <w:sz w:val="30"/>
          <w:szCs w:val="30"/>
        </w:rPr>
        <w:t>费率优惠活动</w:t>
      </w:r>
      <w:r w:rsidR="002B726A" w:rsidRPr="002B726A">
        <w:rPr>
          <w:rFonts w:ascii="宋体" w:hAnsi="宋体" w:hint="eastAsia"/>
          <w:b/>
          <w:sz w:val="30"/>
          <w:szCs w:val="30"/>
        </w:rPr>
        <w:t>的公告</w:t>
      </w:r>
    </w:p>
    <w:p w:rsidR="00614E9E" w:rsidRDefault="00614E9E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FB52E7" w:rsidRDefault="000239BC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95354B">
        <w:rPr>
          <w:rFonts w:ascii="宋体" w:hAnsi="宋体"/>
          <w:sz w:val="24"/>
        </w:rPr>
        <w:t>为了满足广大投资者的理财需求，</w:t>
      </w:r>
      <w:r w:rsidR="00FB12E1" w:rsidRPr="00FB12E1">
        <w:rPr>
          <w:rFonts w:ascii="宋体" w:hAnsi="宋体"/>
          <w:sz w:val="24"/>
        </w:rPr>
        <w:t>经与</w:t>
      </w:r>
      <w:r w:rsidR="00545757" w:rsidRPr="00545757">
        <w:rPr>
          <w:rFonts w:ascii="宋体" w:hAnsi="宋体" w:hint="eastAsia"/>
          <w:sz w:val="24"/>
        </w:rPr>
        <w:t>招商证券股份有限公司</w:t>
      </w:r>
      <w:r w:rsidR="002A654F">
        <w:rPr>
          <w:rFonts w:ascii="宋体" w:hAnsi="宋体" w:hint="eastAsia"/>
          <w:sz w:val="24"/>
        </w:rPr>
        <w:t>（以下简称“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="002A654F">
        <w:rPr>
          <w:rFonts w:ascii="宋体" w:hAnsi="宋体" w:hint="eastAsia"/>
          <w:sz w:val="24"/>
        </w:rPr>
        <w:t>”）</w:t>
      </w:r>
      <w:r w:rsidR="00FB12E1" w:rsidRPr="00FB12E1">
        <w:rPr>
          <w:rFonts w:ascii="宋体" w:hAnsi="宋体" w:hint="eastAsia"/>
          <w:sz w:val="24"/>
        </w:rPr>
        <w:t>协商一致，</w:t>
      </w:r>
      <w:r w:rsidRPr="0095354B">
        <w:rPr>
          <w:rFonts w:ascii="宋体" w:hAnsi="宋体" w:hint="eastAsia"/>
          <w:sz w:val="24"/>
        </w:rPr>
        <w:t>金元</w:t>
      </w:r>
      <w:r w:rsidR="005477A8">
        <w:rPr>
          <w:rFonts w:ascii="宋体" w:hAnsi="宋体" w:hint="eastAsia"/>
          <w:sz w:val="24"/>
        </w:rPr>
        <w:t>顺安基金管理</w:t>
      </w:r>
      <w:r w:rsidRPr="0095354B">
        <w:rPr>
          <w:rFonts w:ascii="宋体" w:hAnsi="宋体"/>
          <w:sz w:val="24"/>
        </w:rPr>
        <w:t>有限公司（以下简称“本公司”）决定，</w:t>
      </w:r>
      <w:r>
        <w:rPr>
          <w:rFonts w:ascii="宋体" w:hAnsi="宋体" w:hint="eastAsia"/>
          <w:sz w:val="24"/>
        </w:rPr>
        <w:t>本</w:t>
      </w:r>
      <w:r w:rsidRPr="0030473A">
        <w:rPr>
          <w:rFonts w:ascii="宋体" w:hAnsi="宋体"/>
          <w:sz w:val="24"/>
        </w:rPr>
        <w:t>公司旗下</w:t>
      </w:r>
      <w:r w:rsidR="00391521">
        <w:rPr>
          <w:rFonts w:ascii="宋体" w:hAnsi="宋体" w:hint="eastAsia"/>
          <w:sz w:val="24"/>
        </w:rPr>
        <w:t>部分基金</w:t>
      </w:r>
      <w:r w:rsidR="00EE504B" w:rsidRPr="00EE504B">
        <w:rPr>
          <w:rFonts w:ascii="宋体" w:hAnsi="宋体" w:hint="eastAsia"/>
          <w:sz w:val="24"/>
        </w:rPr>
        <w:t>自</w:t>
      </w:r>
      <w:r w:rsidR="00D55877" w:rsidRPr="00EE504B">
        <w:rPr>
          <w:rFonts w:ascii="宋体" w:hAnsi="宋体" w:hint="eastAsia"/>
          <w:sz w:val="24"/>
        </w:rPr>
        <w:t>20</w:t>
      </w:r>
      <w:r w:rsidR="00545757">
        <w:rPr>
          <w:rFonts w:ascii="宋体" w:hAnsi="宋体" w:hint="eastAsia"/>
          <w:sz w:val="24"/>
        </w:rPr>
        <w:t>2</w:t>
      </w:r>
      <w:r w:rsidR="00545757">
        <w:rPr>
          <w:rFonts w:ascii="宋体" w:hAnsi="宋体"/>
          <w:sz w:val="24"/>
        </w:rPr>
        <w:t>1</w:t>
      </w:r>
      <w:r w:rsidR="00D55877" w:rsidRPr="00EE504B">
        <w:rPr>
          <w:rFonts w:ascii="宋体" w:hAnsi="宋体" w:hint="eastAsia"/>
          <w:sz w:val="24"/>
        </w:rPr>
        <w:t>年</w:t>
      </w:r>
      <w:r w:rsidR="00F122AE">
        <w:rPr>
          <w:rFonts w:ascii="宋体" w:hAnsi="宋体" w:hint="eastAsia"/>
          <w:sz w:val="24"/>
        </w:rPr>
        <w:t>8</w:t>
      </w:r>
      <w:r w:rsidR="00EE504B" w:rsidRPr="00EE504B">
        <w:rPr>
          <w:rFonts w:ascii="宋体" w:hAnsi="宋体" w:hint="eastAsia"/>
          <w:sz w:val="24"/>
        </w:rPr>
        <w:t>月</w:t>
      </w:r>
      <w:r w:rsidR="00545757">
        <w:rPr>
          <w:rFonts w:ascii="宋体" w:hAnsi="宋体"/>
          <w:sz w:val="24"/>
        </w:rPr>
        <w:t>1</w:t>
      </w:r>
      <w:r w:rsidR="00EE504B" w:rsidRPr="00EE504B">
        <w:rPr>
          <w:rFonts w:ascii="宋体" w:hAnsi="宋体" w:hint="eastAsia"/>
          <w:sz w:val="24"/>
        </w:rPr>
        <w:t>日起</w:t>
      </w:r>
      <w:r w:rsidRPr="0095354B">
        <w:rPr>
          <w:rFonts w:ascii="宋体" w:hAnsi="宋体" w:hint="eastAsia"/>
          <w:sz w:val="24"/>
        </w:rPr>
        <w:t>参与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="00FB12E1">
        <w:rPr>
          <w:rFonts w:ascii="宋体" w:hAnsi="宋体" w:hint="eastAsia"/>
          <w:sz w:val="24"/>
        </w:rPr>
        <w:t>的</w:t>
      </w:r>
      <w:r w:rsidR="00670D80" w:rsidRPr="00670D80">
        <w:rPr>
          <w:rFonts w:ascii="宋体" w:hAnsi="宋体" w:hint="eastAsia"/>
          <w:sz w:val="24"/>
        </w:rPr>
        <w:t>费率优惠</w:t>
      </w:r>
      <w:r w:rsidR="003E5F7E">
        <w:rPr>
          <w:rFonts w:ascii="宋体" w:hAnsi="宋体" w:hint="eastAsia"/>
          <w:sz w:val="24"/>
        </w:rPr>
        <w:t>活动</w:t>
      </w:r>
      <w:r w:rsidR="00FB12E1">
        <w:rPr>
          <w:rFonts w:ascii="宋体" w:hAnsi="宋体" w:hint="eastAsia"/>
          <w:sz w:val="24"/>
        </w:rPr>
        <w:t>，</w:t>
      </w:r>
      <w:r w:rsidR="00FB12E1" w:rsidRPr="00FB12E1">
        <w:rPr>
          <w:rFonts w:ascii="宋体" w:hAnsi="宋体"/>
          <w:sz w:val="24"/>
        </w:rPr>
        <w:t>现将</w:t>
      </w:r>
      <w:r w:rsidR="00FB12E1" w:rsidRPr="00FB12E1">
        <w:rPr>
          <w:rFonts w:ascii="宋体" w:hAnsi="宋体" w:hint="eastAsia"/>
          <w:sz w:val="24"/>
        </w:rPr>
        <w:t>具体费率优惠情况</w:t>
      </w:r>
      <w:r w:rsidR="00FB12E1" w:rsidRPr="00FB12E1">
        <w:rPr>
          <w:rFonts w:ascii="宋体" w:hAnsi="宋体"/>
          <w:sz w:val="24"/>
        </w:rPr>
        <w:t>公告如下：</w:t>
      </w:r>
    </w:p>
    <w:p w:rsidR="00391521" w:rsidRDefault="00391521" w:rsidP="00391521">
      <w:pPr>
        <w:widowControl/>
        <w:numPr>
          <w:ilvl w:val="0"/>
          <w:numId w:val="15"/>
        </w:numPr>
        <w:snapToGrid w:val="0"/>
        <w:spacing w:afterLines="50" w:line="360" w:lineRule="auto"/>
        <w:jc w:val="left"/>
        <w:rPr>
          <w:rFonts w:ascii="宋体" w:hAnsi="宋体" w:hint="eastAsia"/>
          <w:sz w:val="24"/>
        </w:rPr>
      </w:pPr>
      <w:r w:rsidRPr="00391521">
        <w:rPr>
          <w:rFonts w:ascii="宋体" w:hAnsi="宋体" w:hint="eastAsia"/>
          <w:sz w:val="24"/>
        </w:rPr>
        <w:t>适用基金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30"/>
        <w:gridCol w:w="4581"/>
        <w:gridCol w:w="2491"/>
        <w:gridCol w:w="1602"/>
      </w:tblGrid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b/>
                <w:szCs w:val="21"/>
              </w:rPr>
            </w:pPr>
            <w:r w:rsidRPr="002B35C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b/>
                <w:szCs w:val="21"/>
              </w:rPr>
            </w:pPr>
            <w:r w:rsidRPr="002B35C7">
              <w:rPr>
                <w:rFonts w:hint="eastAsia"/>
                <w:b/>
                <w:szCs w:val="21"/>
              </w:rPr>
              <w:t>基金名称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b/>
                <w:szCs w:val="21"/>
              </w:rPr>
            </w:pPr>
            <w:r w:rsidRPr="002B35C7">
              <w:rPr>
                <w:rFonts w:hint="eastAsia"/>
                <w:b/>
                <w:szCs w:val="21"/>
              </w:rPr>
              <w:t>简称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b/>
                <w:szCs w:val="21"/>
              </w:rPr>
            </w:pPr>
            <w:r w:rsidRPr="002B35C7">
              <w:rPr>
                <w:rFonts w:hint="eastAsia"/>
                <w:b/>
                <w:szCs w:val="21"/>
              </w:rPr>
              <w:t>适用基金代码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1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szCs w:val="21"/>
              </w:rPr>
              <w:t>金元顺安宝石动力混合型证券投资基金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szCs w:val="21"/>
              </w:rPr>
              <w:t>金元顺安宝石动力混合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620001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2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szCs w:val="21"/>
              </w:rPr>
              <w:t>金元顺安成长动力灵活配置混合型证券投资基金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szCs w:val="21"/>
              </w:rPr>
              <w:t>金元顺安成长动力混合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620002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3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szCs w:val="21"/>
              </w:rPr>
              <w:t>金元顺安丰利债券型证券投资基金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szCs w:val="21"/>
              </w:rPr>
              <w:t>金元顺安丰利债券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620003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4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金元顺安价值增长混合型证券投资基金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金元顺安价值增长混合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620004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金元顺安消费主题混合型证券投资基金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金元顺安消费主题混合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620006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391521" w:rsidRPr="002B35C7" w:rsidRDefault="00391521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</w:t>
            </w:r>
            <w:r>
              <w:rPr>
                <w:rFonts w:hint="eastAsia"/>
                <w:szCs w:val="21"/>
              </w:rPr>
              <w:t>优质精选灵活配置</w:t>
            </w:r>
            <w:r w:rsidRPr="002B35C7">
              <w:rPr>
                <w:szCs w:val="21"/>
              </w:rPr>
              <w:t>混合型证券投资基金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</w:t>
            </w:r>
            <w:r>
              <w:rPr>
                <w:rFonts w:hint="eastAsia"/>
                <w:szCs w:val="21"/>
              </w:rPr>
              <w:t>优质精选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A</w:t>
            </w:r>
            <w:r w:rsidRPr="002B35C7">
              <w:rPr>
                <w:rFonts w:hint="eastAsia"/>
                <w:szCs w:val="21"/>
              </w:rPr>
              <w:t>类：</w:t>
            </w:r>
            <w:r w:rsidRPr="002B35C7">
              <w:rPr>
                <w:rFonts w:hint="eastAsia"/>
                <w:szCs w:val="21"/>
              </w:rPr>
              <w:t>620007</w:t>
            </w:r>
          </w:p>
        </w:tc>
      </w:tr>
      <w:tr w:rsidR="00391521" w:rsidRPr="002B35C7" w:rsidTr="004A0F35">
        <w:trPr>
          <w:jc w:val="center"/>
        </w:trPr>
        <w:tc>
          <w:tcPr>
            <w:tcW w:w="630" w:type="dxa"/>
            <w:shd w:val="clear" w:color="auto" w:fill="auto"/>
          </w:tcPr>
          <w:p w:rsidR="00391521" w:rsidRPr="002B35C7" w:rsidRDefault="007D3876" w:rsidP="004A0F35">
            <w:pPr>
              <w:spacing w:before="60" w:after="6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8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金元顺安丰祥债券型证券投资基金</w:t>
            </w:r>
          </w:p>
        </w:tc>
        <w:tc>
          <w:tcPr>
            <w:tcW w:w="2491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szCs w:val="21"/>
              </w:rPr>
            </w:pPr>
            <w:r w:rsidRPr="002B35C7">
              <w:rPr>
                <w:szCs w:val="21"/>
              </w:rPr>
              <w:t>金元顺安丰祥债券</w:t>
            </w:r>
          </w:p>
        </w:tc>
        <w:tc>
          <w:tcPr>
            <w:tcW w:w="1602" w:type="dxa"/>
            <w:shd w:val="clear" w:color="auto" w:fill="auto"/>
          </w:tcPr>
          <w:p w:rsidR="00391521" w:rsidRPr="002B35C7" w:rsidRDefault="00391521" w:rsidP="004A0F35">
            <w:pPr>
              <w:spacing w:before="60" w:after="60"/>
              <w:jc w:val="left"/>
              <w:rPr>
                <w:rFonts w:hint="eastAsia"/>
                <w:szCs w:val="21"/>
              </w:rPr>
            </w:pPr>
            <w:r w:rsidRPr="002B35C7">
              <w:rPr>
                <w:rFonts w:hint="eastAsia"/>
                <w:szCs w:val="21"/>
              </w:rPr>
              <w:t>620009</w:t>
            </w:r>
          </w:p>
        </w:tc>
      </w:tr>
    </w:tbl>
    <w:p w:rsidR="00391521" w:rsidRDefault="00391521" w:rsidP="00391521">
      <w:pPr>
        <w:widowControl/>
        <w:snapToGrid w:val="0"/>
        <w:spacing w:afterLines="50" w:line="360" w:lineRule="auto"/>
        <w:ind w:left="960"/>
        <w:jc w:val="left"/>
        <w:rPr>
          <w:rFonts w:ascii="宋体" w:hAnsi="宋体" w:hint="eastAsia"/>
          <w:sz w:val="24"/>
        </w:rPr>
      </w:pPr>
    </w:p>
    <w:p w:rsidR="00FB12E1" w:rsidRPr="00FB12E1" w:rsidRDefault="0039152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</w:t>
      </w:r>
      <w:r w:rsidR="00FB12E1" w:rsidRPr="00FB12E1">
        <w:rPr>
          <w:rFonts w:ascii="宋体" w:hAnsi="宋体"/>
          <w:sz w:val="24"/>
        </w:rPr>
        <w:t>、费率优惠</w:t>
      </w:r>
    </w:p>
    <w:p w:rsidR="00FB52E7" w:rsidRPr="00FB12E1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/>
          <w:sz w:val="24"/>
        </w:rPr>
      </w:pPr>
      <w:r w:rsidRPr="00FB12E1">
        <w:rPr>
          <w:rFonts w:ascii="宋体" w:hAnsi="宋体" w:hint="eastAsia"/>
          <w:sz w:val="24"/>
        </w:rPr>
        <w:t>1</w:t>
      </w:r>
      <w:r w:rsidR="00FB52E7" w:rsidRPr="00FB12E1">
        <w:rPr>
          <w:rFonts w:ascii="宋体" w:hAnsi="宋体" w:hint="eastAsia"/>
          <w:sz w:val="24"/>
        </w:rPr>
        <w:t>、费率优惠内容</w:t>
      </w:r>
    </w:p>
    <w:p w:rsidR="00FB52E7" w:rsidRPr="00FB12E1" w:rsidRDefault="00FB52E7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B12E1">
        <w:rPr>
          <w:rFonts w:ascii="宋体" w:hAnsi="宋体" w:hint="eastAsia"/>
          <w:sz w:val="24"/>
        </w:rPr>
        <w:t>自</w:t>
      </w:r>
      <w:r w:rsidR="00F8645C" w:rsidRPr="00FB12E1">
        <w:rPr>
          <w:rFonts w:ascii="宋体" w:hAnsi="宋体" w:hint="eastAsia"/>
          <w:sz w:val="24"/>
        </w:rPr>
        <w:t>2</w:t>
      </w:r>
      <w:r w:rsidR="00545757">
        <w:rPr>
          <w:rFonts w:ascii="宋体" w:hAnsi="宋体" w:hint="eastAsia"/>
          <w:sz w:val="24"/>
        </w:rPr>
        <w:t>02</w:t>
      </w:r>
      <w:r w:rsidR="00545757">
        <w:rPr>
          <w:rFonts w:ascii="宋体" w:hAnsi="宋体"/>
          <w:sz w:val="24"/>
        </w:rPr>
        <w:t>1</w:t>
      </w:r>
      <w:r w:rsidR="00F8645C" w:rsidRPr="00FB12E1">
        <w:rPr>
          <w:rFonts w:ascii="宋体" w:hAnsi="宋体" w:hint="eastAsia"/>
          <w:sz w:val="24"/>
        </w:rPr>
        <w:t>年</w:t>
      </w:r>
      <w:r w:rsidR="00F122AE">
        <w:rPr>
          <w:rFonts w:ascii="宋体" w:hAnsi="宋体" w:hint="eastAsia"/>
          <w:sz w:val="24"/>
        </w:rPr>
        <w:t>8</w:t>
      </w:r>
      <w:r w:rsidRPr="00FB12E1">
        <w:rPr>
          <w:rFonts w:ascii="宋体" w:hAnsi="宋体" w:hint="eastAsia"/>
          <w:sz w:val="24"/>
        </w:rPr>
        <w:t>月</w:t>
      </w:r>
      <w:r w:rsidR="00545757">
        <w:rPr>
          <w:rFonts w:ascii="宋体" w:hAnsi="宋体"/>
          <w:sz w:val="24"/>
        </w:rPr>
        <w:t>1</w:t>
      </w:r>
      <w:r w:rsidR="00FB12E1" w:rsidRPr="00FB12E1">
        <w:rPr>
          <w:rFonts w:ascii="宋体" w:hAnsi="宋体" w:hint="eastAsia"/>
          <w:sz w:val="24"/>
        </w:rPr>
        <w:t>日起，投资者通过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 w:hint="eastAsia"/>
          <w:sz w:val="24"/>
        </w:rPr>
        <w:t>申购本公司旗下基金，申</w:t>
      </w:r>
      <w:r w:rsidR="00FB12E1" w:rsidRPr="00FB12E1">
        <w:rPr>
          <w:rFonts w:ascii="宋体" w:hAnsi="宋体" w:hint="eastAsia"/>
          <w:sz w:val="24"/>
        </w:rPr>
        <w:t>购费率不设折扣限制，具体折扣费率以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 w:hint="eastAsia"/>
          <w:sz w:val="24"/>
        </w:rPr>
        <w:t>活动为准。基金费率请详见基金合同、招募说明书（更新）等法律文件，以及本公司发布的最新业务公告。</w:t>
      </w:r>
    </w:p>
    <w:p w:rsidR="00FB52E7" w:rsidRPr="00FB12E1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B12E1">
        <w:rPr>
          <w:rFonts w:ascii="宋体" w:hAnsi="宋体" w:hint="eastAsia"/>
          <w:sz w:val="24"/>
        </w:rPr>
        <w:lastRenderedPageBreak/>
        <w:t>费率优惠期限内，如本公司新增通过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="00FB52E7" w:rsidRPr="00FB12E1">
        <w:rPr>
          <w:rFonts w:ascii="宋体" w:hAnsi="宋体" w:hint="eastAsia"/>
          <w:sz w:val="24"/>
        </w:rPr>
        <w:t>销售的基金产品</w:t>
      </w:r>
      <w:r w:rsidRPr="00FB12E1">
        <w:rPr>
          <w:rFonts w:ascii="宋体" w:hAnsi="宋体" w:hint="eastAsia"/>
          <w:sz w:val="24"/>
        </w:rPr>
        <w:t>或者对已通过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 w:hint="eastAsia"/>
          <w:sz w:val="24"/>
        </w:rPr>
        <w:t>销售的基金产品新增、变更份额类别，</w:t>
      </w:r>
      <w:r w:rsidR="00FB52E7" w:rsidRPr="00FB12E1">
        <w:rPr>
          <w:rFonts w:ascii="宋体" w:hAnsi="宋体" w:hint="eastAsia"/>
          <w:sz w:val="24"/>
        </w:rPr>
        <w:t>则自该基金产品开放申购当日起，将同时开通该基金上述优惠活动。</w:t>
      </w:r>
    </w:p>
    <w:p w:rsidR="00FB52E7" w:rsidRPr="00FB12E1" w:rsidRDefault="00FB52E7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B12E1">
        <w:rPr>
          <w:rFonts w:ascii="宋体" w:hAnsi="宋体" w:hint="eastAsia"/>
          <w:sz w:val="24"/>
        </w:rPr>
        <w:t>2、费率优惠期限</w:t>
      </w:r>
    </w:p>
    <w:p w:rsidR="00FB52E7" w:rsidRPr="00FB12E1" w:rsidRDefault="00FB52E7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B12E1">
        <w:rPr>
          <w:rFonts w:ascii="宋体" w:hAnsi="宋体" w:hint="eastAsia"/>
          <w:sz w:val="24"/>
        </w:rPr>
        <w:t>以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 w:hint="eastAsia"/>
          <w:sz w:val="24"/>
        </w:rPr>
        <w:t>所示公告为准。</w:t>
      </w:r>
    </w:p>
    <w:p w:rsidR="00FB12E1" w:rsidRDefault="0039152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</w:t>
      </w:r>
      <w:r w:rsidR="00FB12E1" w:rsidRPr="00670D80">
        <w:rPr>
          <w:rFonts w:ascii="宋体" w:hAnsi="宋体" w:hint="eastAsia"/>
          <w:sz w:val="24"/>
        </w:rPr>
        <w:t>、重要提示</w:t>
      </w:r>
    </w:p>
    <w:p w:rsidR="00FB12E1" w:rsidRPr="00FB12E1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/>
          <w:sz w:val="24"/>
        </w:rPr>
      </w:pPr>
      <w:r w:rsidRPr="00FB12E1">
        <w:rPr>
          <w:rFonts w:ascii="宋体" w:hAnsi="宋体"/>
          <w:sz w:val="24"/>
        </w:rPr>
        <w:t>1、本</w:t>
      </w:r>
      <w:r w:rsidRPr="00FB12E1">
        <w:rPr>
          <w:rFonts w:ascii="宋体" w:hAnsi="宋体" w:hint="eastAsia"/>
          <w:sz w:val="24"/>
        </w:rPr>
        <w:t>费率</w:t>
      </w:r>
      <w:r w:rsidRPr="00FB12E1">
        <w:rPr>
          <w:rFonts w:ascii="宋体" w:hAnsi="宋体"/>
          <w:sz w:val="24"/>
        </w:rPr>
        <w:t>优惠仅适用于</w:t>
      </w:r>
      <w:r w:rsidRPr="00FB12E1">
        <w:rPr>
          <w:rFonts w:ascii="宋体" w:hAnsi="宋体" w:hint="eastAsia"/>
          <w:sz w:val="24"/>
        </w:rPr>
        <w:t>我司产品在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/>
          <w:sz w:val="24"/>
        </w:rPr>
        <w:t>处于正常申购期的基金产品的前端收费模式的申购手续费</w:t>
      </w:r>
      <w:r w:rsidRPr="00FB12E1">
        <w:rPr>
          <w:rFonts w:ascii="宋体" w:hAnsi="宋体" w:hint="eastAsia"/>
          <w:sz w:val="24"/>
        </w:rPr>
        <w:t>（</w:t>
      </w:r>
      <w:r w:rsidR="004D2747">
        <w:rPr>
          <w:rFonts w:ascii="宋体" w:hAnsi="宋体" w:hint="eastAsia"/>
          <w:sz w:val="24"/>
        </w:rPr>
        <w:t>包含</w:t>
      </w:r>
      <w:r w:rsidRPr="00FB12E1">
        <w:rPr>
          <w:rFonts w:ascii="宋体" w:hAnsi="宋体" w:hint="eastAsia"/>
          <w:sz w:val="24"/>
        </w:rPr>
        <w:t>定期定额申购业务产生的申购手续费）</w:t>
      </w:r>
      <w:r w:rsidRPr="00FB12E1">
        <w:rPr>
          <w:rFonts w:ascii="宋体" w:hAnsi="宋体"/>
          <w:sz w:val="24"/>
        </w:rPr>
        <w:t>。</w:t>
      </w:r>
    </w:p>
    <w:p w:rsidR="00FB12E1" w:rsidRPr="00FB12E1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/>
          <w:sz w:val="24"/>
        </w:rPr>
      </w:pPr>
      <w:r w:rsidRPr="00FB12E1">
        <w:rPr>
          <w:rFonts w:ascii="宋体" w:hAnsi="宋体"/>
          <w:sz w:val="24"/>
        </w:rPr>
        <w:t>2、</w:t>
      </w:r>
      <w:r w:rsidRPr="00FB12E1">
        <w:rPr>
          <w:rFonts w:ascii="宋体" w:hAnsi="宋体" w:hint="eastAsia"/>
          <w:sz w:val="24"/>
        </w:rPr>
        <w:t>本费率</w:t>
      </w:r>
      <w:r w:rsidRPr="00FB12E1">
        <w:rPr>
          <w:rFonts w:ascii="宋体" w:hAnsi="宋体"/>
          <w:sz w:val="24"/>
        </w:rPr>
        <w:t>优惠</w:t>
      </w:r>
      <w:r w:rsidRPr="00FB12E1">
        <w:rPr>
          <w:rFonts w:ascii="宋体" w:hAnsi="宋体" w:hint="eastAsia"/>
          <w:sz w:val="24"/>
        </w:rPr>
        <w:t>仅适用于我司产品在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 w:hint="eastAsia"/>
          <w:sz w:val="24"/>
        </w:rPr>
        <w:t>申购业务的手续费，不包括基金赎回、转换业务等其他业务的手续费。</w:t>
      </w:r>
    </w:p>
    <w:p w:rsidR="00FB12E1" w:rsidRPr="00FB12E1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/>
          <w:sz w:val="24"/>
        </w:rPr>
      </w:pPr>
      <w:r w:rsidRPr="00FB12E1">
        <w:rPr>
          <w:rFonts w:ascii="宋体" w:hAnsi="宋体" w:hint="eastAsia"/>
          <w:sz w:val="24"/>
        </w:rPr>
        <w:t>3、</w:t>
      </w:r>
      <w:r w:rsidRPr="00FB12E1">
        <w:rPr>
          <w:rFonts w:ascii="宋体" w:hAnsi="宋体"/>
          <w:sz w:val="24"/>
        </w:rPr>
        <w:t>费率优惠解释权</w:t>
      </w:r>
      <w:r w:rsidRPr="00FB12E1">
        <w:rPr>
          <w:rFonts w:ascii="宋体" w:hAnsi="宋体" w:hint="eastAsia"/>
          <w:sz w:val="24"/>
        </w:rPr>
        <w:t>归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/>
          <w:sz w:val="24"/>
        </w:rPr>
        <w:t>所有，有关</w:t>
      </w:r>
      <w:r w:rsidRPr="00FB12E1">
        <w:rPr>
          <w:rFonts w:ascii="宋体" w:hAnsi="宋体" w:hint="eastAsia"/>
          <w:sz w:val="24"/>
        </w:rPr>
        <w:t>费率</w:t>
      </w:r>
      <w:r w:rsidRPr="00FB12E1">
        <w:rPr>
          <w:rFonts w:ascii="宋体" w:hAnsi="宋体"/>
          <w:sz w:val="24"/>
        </w:rPr>
        <w:t>优惠的具体规定如有变化，敬请投资者留意</w:t>
      </w:r>
      <w:r w:rsidR="0051497D">
        <w:rPr>
          <w:rFonts w:ascii="宋体" w:hAnsi="宋体" w:hint="eastAsia"/>
          <w:sz w:val="24"/>
        </w:rPr>
        <w:t>本公司与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="0051497D">
        <w:rPr>
          <w:rFonts w:ascii="宋体" w:hAnsi="宋体" w:hint="eastAsia"/>
          <w:sz w:val="24"/>
        </w:rPr>
        <w:t>最新公告</w:t>
      </w:r>
      <w:r w:rsidRPr="00FB12E1">
        <w:rPr>
          <w:rFonts w:ascii="宋体" w:hAnsi="宋体"/>
          <w:sz w:val="24"/>
        </w:rPr>
        <w:t xml:space="preserve">。 </w:t>
      </w:r>
    </w:p>
    <w:p w:rsidR="00FB12E1" w:rsidRPr="00FB12E1" w:rsidRDefault="00FB12E1" w:rsidP="0008737E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B12E1">
        <w:rPr>
          <w:rFonts w:ascii="宋体" w:hAnsi="宋体" w:hint="eastAsia"/>
          <w:sz w:val="24"/>
        </w:rPr>
        <w:t>4、</w:t>
      </w:r>
      <w:r w:rsidRPr="00FB12E1">
        <w:rPr>
          <w:rFonts w:ascii="宋体" w:hAnsi="宋体"/>
          <w:sz w:val="24"/>
        </w:rPr>
        <w:t>费率优惠期间，业务办理的流程以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Pr="00FB12E1">
        <w:rPr>
          <w:rFonts w:ascii="宋体" w:hAnsi="宋体"/>
          <w:sz w:val="24"/>
        </w:rPr>
        <w:t xml:space="preserve">的规定为准。投资者欲了解基金产品的详细情况，请仔细阅读基金的基金合同、招募说明书等法律文件。 </w:t>
      </w:r>
    </w:p>
    <w:p w:rsidR="00FB12E1" w:rsidRPr="00673D2B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</w:t>
      </w:r>
      <w:r w:rsidRPr="00673D2B">
        <w:rPr>
          <w:rFonts w:ascii="宋体" w:hAnsi="宋体" w:hint="eastAsia"/>
          <w:sz w:val="24"/>
        </w:rPr>
        <w:t>、本公告的解释权归本公司所有。</w:t>
      </w:r>
    </w:p>
    <w:p w:rsidR="002E3879" w:rsidRPr="00715E2D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</w:t>
      </w:r>
      <w:r w:rsidR="002E3879" w:rsidRPr="00D46431">
        <w:rPr>
          <w:rFonts w:ascii="宋体" w:hAnsi="宋体" w:hint="eastAsia"/>
          <w:sz w:val="24"/>
        </w:rPr>
        <w:t>、</w:t>
      </w:r>
      <w:r w:rsidR="002E3879">
        <w:rPr>
          <w:rFonts w:ascii="宋体" w:hAnsi="宋体" w:hint="eastAsia"/>
          <w:sz w:val="24"/>
        </w:rPr>
        <w:t>业务咨询</w:t>
      </w:r>
    </w:p>
    <w:p w:rsidR="004A6EDB" w:rsidRPr="004A6EDB" w:rsidRDefault="002E3879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/>
          <w:sz w:val="24"/>
        </w:rPr>
      </w:pPr>
      <w:r w:rsidRPr="0095354B">
        <w:rPr>
          <w:rFonts w:ascii="宋体" w:hAnsi="宋体"/>
          <w:sz w:val="24"/>
        </w:rPr>
        <w:t>1、</w:t>
      </w:r>
      <w:r w:rsidR="00545757">
        <w:rPr>
          <w:rFonts w:ascii="宋体" w:hAnsi="宋体" w:hint="eastAsia"/>
          <w:sz w:val="24"/>
        </w:rPr>
        <w:t>招商</w:t>
      </w:r>
      <w:r w:rsidR="0041507F">
        <w:rPr>
          <w:rFonts w:ascii="宋体" w:hAnsi="宋体" w:hint="eastAsia"/>
          <w:sz w:val="24"/>
        </w:rPr>
        <w:t>证券</w:t>
      </w:r>
      <w:r w:rsidR="00545757">
        <w:rPr>
          <w:rFonts w:ascii="宋体" w:hAnsi="宋体" w:hint="eastAsia"/>
          <w:sz w:val="24"/>
        </w:rPr>
        <w:t>股份</w:t>
      </w:r>
      <w:r w:rsidR="00391521" w:rsidRPr="00391521">
        <w:rPr>
          <w:rFonts w:ascii="宋体" w:hAnsi="宋体" w:hint="eastAsia"/>
          <w:sz w:val="24"/>
        </w:rPr>
        <w:t>有限公司</w:t>
      </w:r>
    </w:p>
    <w:p w:rsidR="002A654F" w:rsidRPr="00DE7D9D" w:rsidRDefault="002A654F" w:rsidP="00A40EDD">
      <w:pPr>
        <w:spacing w:before="100" w:beforeAutospacing="1" w:after="100" w:afterAutospacing="1" w:line="360" w:lineRule="auto"/>
        <w:ind w:firstLineChars="200" w:firstLine="480"/>
        <w:rPr>
          <w:rFonts w:ascii="宋体" w:hAnsi="宋体"/>
          <w:sz w:val="24"/>
        </w:rPr>
      </w:pPr>
      <w:r w:rsidRPr="00DE7D9D">
        <w:rPr>
          <w:rFonts w:ascii="宋体" w:hAnsi="宋体" w:hint="eastAsia"/>
          <w:sz w:val="24"/>
        </w:rPr>
        <w:t>网站：</w:t>
      </w:r>
      <w:r w:rsidR="00545757">
        <w:rPr>
          <w:rFonts w:ascii="宋体" w:hAnsi="宋体"/>
          <w:sz w:val="24"/>
        </w:rPr>
        <w:t>www.cmschina.com</w:t>
      </w:r>
    </w:p>
    <w:p w:rsidR="002A654F" w:rsidRPr="00DE7D9D" w:rsidRDefault="002A654F" w:rsidP="00A40EDD">
      <w:pPr>
        <w:spacing w:before="100" w:beforeAutospacing="1" w:after="100" w:afterAutospacing="1" w:line="360" w:lineRule="auto"/>
        <w:ind w:firstLineChars="200" w:firstLine="480"/>
        <w:rPr>
          <w:rFonts w:ascii="宋体" w:hAnsi="宋体" w:hint="eastAsia"/>
          <w:sz w:val="24"/>
        </w:rPr>
      </w:pPr>
      <w:r w:rsidRPr="00DE7D9D">
        <w:rPr>
          <w:rFonts w:ascii="宋体" w:hAnsi="宋体" w:hint="eastAsia"/>
          <w:sz w:val="24"/>
        </w:rPr>
        <w:t>客户服务电话：</w:t>
      </w:r>
      <w:r w:rsidR="00545757">
        <w:rPr>
          <w:rFonts w:ascii="宋体" w:hAnsi="宋体"/>
          <w:sz w:val="24"/>
        </w:rPr>
        <w:t>95565</w:t>
      </w:r>
    </w:p>
    <w:p w:rsidR="002E3879" w:rsidRDefault="002E3879" w:rsidP="00A40EDD">
      <w:pPr>
        <w:spacing w:before="100" w:beforeAutospacing="1" w:after="100" w:afterAutospacing="1" w:line="360" w:lineRule="auto"/>
        <w:ind w:firstLineChars="200" w:firstLine="480"/>
        <w:rPr>
          <w:rFonts w:ascii="宋体" w:hAnsi="宋体" w:hint="eastAsia"/>
          <w:sz w:val="24"/>
        </w:rPr>
      </w:pPr>
      <w:r w:rsidRPr="0095354B">
        <w:rPr>
          <w:rFonts w:ascii="宋体" w:hAnsi="宋体"/>
          <w:sz w:val="24"/>
        </w:rPr>
        <w:t>2、</w:t>
      </w:r>
      <w:r w:rsidRPr="0095354B">
        <w:rPr>
          <w:rFonts w:ascii="宋体" w:hAnsi="宋体" w:hint="eastAsia"/>
          <w:sz w:val="24"/>
        </w:rPr>
        <w:t>金元</w:t>
      </w:r>
      <w:r w:rsidR="005477A8">
        <w:rPr>
          <w:rFonts w:ascii="宋体" w:hAnsi="宋体" w:hint="eastAsia"/>
          <w:sz w:val="24"/>
        </w:rPr>
        <w:t>顺安基金管理</w:t>
      </w:r>
      <w:r w:rsidRPr="0095354B">
        <w:rPr>
          <w:rFonts w:ascii="宋体" w:hAnsi="宋体"/>
          <w:sz w:val="24"/>
        </w:rPr>
        <w:t>有限公司</w:t>
      </w:r>
    </w:p>
    <w:p w:rsidR="002A654F" w:rsidRPr="00715E2D" w:rsidRDefault="002A654F" w:rsidP="00A40EDD">
      <w:pPr>
        <w:spacing w:before="100" w:beforeAutospacing="1" w:after="100" w:afterAutospacing="1" w:line="360" w:lineRule="auto"/>
        <w:ind w:firstLineChars="200" w:firstLine="480"/>
        <w:rPr>
          <w:rFonts w:ascii="宋体" w:hAnsi="宋体" w:hint="eastAsia"/>
          <w:sz w:val="24"/>
        </w:rPr>
      </w:pPr>
      <w:r w:rsidRPr="0095354B">
        <w:rPr>
          <w:rFonts w:ascii="宋体" w:hAnsi="宋体"/>
          <w:sz w:val="24"/>
        </w:rPr>
        <w:t>网站：</w:t>
      </w:r>
      <w:r w:rsidRPr="00117ED2">
        <w:rPr>
          <w:rFonts w:ascii="宋体" w:hAnsi="宋体"/>
          <w:sz w:val="24"/>
        </w:rPr>
        <w:t>www.</w:t>
      </w:r>
      <w:r>
        <w:rPr>
          <w:rFonts w:ascii="宋体" w:hAnsi="宋体" w:hint="eastAsia"/>
          <w:sz w:val="24"/>
        </w:rPr>
        <w:t>jysa99</w:t>
      </w:r>
      <w:r w:rsidRPr="00117ED2">
        <w:rPr>
          <w:rFonts w:ascii="宋体" w:hAnsi="宋体"/>
          <w:sz w:val="24"/>
        </w:rPr>
        <w:t>.com</w:t>
      </w:r>
    </w:p>
    <w:p w:rsidR="002E3879" w:rsidRPr="00715E2D" w:rsidRDefault="002E3879" w:rsidP="00A40EDD">
      <w:pPr>
        <w:spacing w:before="100" w:beforeAutospacing="1" w:after="100" w:afterAutospacing="1" w:line="360" w:lineRule="auto"/>
        <w:ind w:firstLineChars="200" w:firstLine="480"/>
        <w:rPr>
          <w:rFonts w:ascii="宋体" w:hAnsi="宋体" w:hint="eastAsia"/>
          <w:sz w:val="24"/>
        </w:rPr>
      </w:pPr>
      <w:r w:rsidRPr="0095354B">
        <w:rPr>
          <w:rFonts w:ascii="宋体" w:hAnsi="宋体"/>
          <w:sz w:val="24"/>
        </w:rPr>
        <w:t>客服电话:400-</w:t>
      </w:r>
      <w:r w:rsidRPr="0095354B">
        <w:rPr>
          <w:rFonts w:ascii="宋体" w:hAnsi="宋体" w:hint="eastAsia"/>
          <w:sz w:val="24"/>
        </w:rPr>
        <w:t>666</w:t>
      </w:r>
      <w:r w:rsidRPr="0095354B">
        <w:rPr>
          <w:rFonts w:ascii="宋体" w:hAnsi="宋体"/>
          <w:sz w:val="24"/>
        </w:rPr>
        <w:t>-</w:t>
      </w:r>
      <w:r w:rsidRPr="0095354B">
        <w:rPr>
          <w:rFonts w:ascii="宋体" w:hAnsi="宋体" w:hint="eastAsia"/>
          <w:sz w:val="24"/>
        </w:rPr>
        <w:t>0666</w:t>
      </w:r>
    </w:p>
    <w:p w:rsidR="002E3879" w:rsidRPr="00715E2D" w:rsidRDefault="00FB12E1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四</w:t>
      </w:r>
      <w:r w:rsidR="002E3879" w:rsidRPr="00715E2D">
        <w:rPr>
          <w:rFonts w:ascii="宋体" w:hAnsi="宋体" w:hint="eastAsia"/>
          <w:sz w:val="24"/>
        </w:rPr>
        <w:t>、风险提示</w:t>
      </w:r>
    </w:p>
    <w:p w:rsidR="002E3879" w:rsidRPr="00715E2D" w:rsidRDefault="002E3879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715E2D">
        <w:rPr>
          <w:rFonts w:ascii="宋体" w:hAnsi="宋体" w:hint="eastAsia"/>
          <w:sz w:val="24"/>
        </w:rPr>
        <w:t>本公司承诺以诚实信用、勤勉尽责的原则管理和运用基金资产，但不保证基金一定盈利，也不保证最低收益。基金的过往业绩并不代表其未来表现。投资有风险，敬请投资人认真阅读基金的相关法律文件，并选择适合自身风险承受能力的投资品种进行投资。</w:t>
      </w:r>
    </w:p>
    <w:p w:rsidR="00614E9E" w:rsidRDefault="002E3879" w:rsidP="00A40EDD">
      <w:pPr>
        <w:widowControl/>
        <w:snapToGrid w:val="0"/>
        <w:spacing w:afterLines="50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95354B">
        <w:rPr>
          <w:rFonts w:ascii="宋体" w:hAnsi="宋体"/>
          <w:sz w:val="24"/>
        </w:rPr>
        <w:t>特此公告。</w:t>
      </w:r>
    </w:p>
    <w:p w:rsidR="00614E9E" w:rsidRDefault="00614E9E" w:rsidP="00D55877">
      <w:pPr>
        <w:widowControl/>
        <w:snapToGrid w:val="0"/>
        <w:spacing w:afterLines="50" w:line="276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614E9E" w:rsidRPr="0095354B" w:rsidRDefault="00614E9E" w:rsidP="00D55877">
      <w:pPr>
        <w:widowControl/>
        <w:snapToGrid w:val="0"/>
        <w:spacing w:afterLines="50" w:line="276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B9595C" w:rsidRDefault="00B9595C" w:rsidP="00D55877">
      <w:pPr>
        <w:widowControl/>
        <w:snapToGrid w:val="0"/>
        <w:spacing w:afterLines="50" w:line="276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614E9E" w:rsidRDefault="00614E9E" w:rsidP="00D55877">
      <w:pPr>
        <w:widowControl/>
        <w:snapToGrid w:val="0"/>
        <w:spacing w:afterLines="50" w:line="276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2E3879" w:rsidRPr="0095354B" w:rsidRDefault="002E3879" w:rsidP="00D55877">
      <w:pPr>
        <w:widowControl/>
        <w:snapToGrid w:val="0"/>
        <w:spacing w:afterLines="50" w:line="276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95354B">
        <w:rPr>
          <w:rFonts w:ascii="宋体" w:hAnsi="宋体" w:hint="eastAsia"/>
          <w:sz w:val="24"/>
        </w:rPr>
        <w:t>金元</w:t>
      </w:r>
      <w:r w:rsidR="005477A8">
        <w:rPr>
          <w:rFonts w:ascii="宋体" w:hAnsi="宋体" w:hint="eastAsia"/>
          <w:sz w:val="24"/>
        </w:rPr>
        <w:t>顺安基金管理</w:t>
      </w:r>
      <w:r w:rsidRPr="0095354B">
        <w:rPr>
          <w:rFonts w:ascii="宋体" w:hAnsi="宋体"/>
          <w:sz w:val="24"/>
        </w:rPr>
        <w:t>有限公司</w:t>
      </w:r>
    </w:p>
    <w:p w:rsidR="00164358" w:rsidRPr="00E4006A" w:rsidRDefault="002E3879" w:rsidP="00D55877">
      <w:pPr>
        <w:widowControl/>
        <w:snapToGrid w:val="0"/>
        <w:spacing w:afterLines="50" w:line="276" w:lineRule="auto"/>
        <w:ind w:firstLineChars="200" w:firstLine="480"/>
        <w:jc w:val="right"/>
        <w:rPr>
          <w:rFonts w:hint="eastAsia"/>
        </w:rPr>
      </w:pPr>
      <w:r>
        <w:rPr>
          <w:rFonts w:ascii="宋体" w:hAnsi="宋体" w:hint="eastAsia"/>
          <w:sz w:val="24"/>
        </w:rPr>
        <w:t>二○</w:t>
      </w:r>
      <w:r w:rsidR="00545757">
        <w:rPr>
          <w:rFonts w:ascii="宋体" w:hAnsi="宋体" w:hint="eastAsia"/>
          <w:sz w:val="24"/>
        </w:rPr>
        <w:t>二一</w:t>
      </w:r>
      <w:r w:rsidR="0041507F">
        <w:rPr>
          <w:rFonts w:ascii="宋体" w:hAnsi="宋体" w:hint="eastAsia"/>
          <w:sz w:val="24"/>
        </w:rPr>
        <w:t>年</w:t>
      </w:r>
      <w:r w:rsidR="007D1718">
        <w:rPr>
          <w:rFonts w:ascii="宋体" w:hAnsi="宋体" w:hint="eastAsia"/>
          <w:sz w:val="24"/>
        </w:rPr>
        <w:t>七</w:t>
      </w:r>
      <w:r w:rsidR="0041507F">
        <w:rPr>
          <w:rFonts w:ascii="宋体" w:hAnsi="宋体" w:hint="eastAsia"/>
          <w:sz w:val="24"/>
        </w:rPr>
        <w:t>月</w:t>
      </w:r>
      <w:r w:rsidR="007D1718">
        <w:rPr>
          <w:rFonts w:ascii="宋体" w:hAnsi="宋体" w:hint="eastAsia"/>
          <w:sz w:val="24"/>
        </w:rPr>
        <w:t>三十</w:t>
      </w:r>
      <w:r w:rsidR="00545757">
        <w:rPr>
          <w:rFonts w:ascii="宋体" w:hAnsi="宋体" w:hint="eastAsia"/>
          <w:sz w:val="24"/>
        </w:rPr>
        <w:t>一</w:t>
      </w:r>
      <w:r w:rsidR="00F8645C" w:rsidRPr="00D46431">
        <w:rPr>
          <w:rFonts w:ascii="宋体" w:hAnsi="宋体" w:hint="eastAsia"/>
          <w:sz w:val="24"/>
        </w:rPr>
        <w:t>日</w:t>
      </w:r>
    </w:p>
    <w:sectPr w:rsidR="00164358" w:rsidRPr="00E4006A" w:rsidSect="0016435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F1" w:rsidRDefault="00B502F1">
      <w:r>
        <w:separator/>
      </w:r>
    </w:p>
  </w:endnote>
  <w:endnote w:type="continuationSeparator" w:id="0">
    <w:p w:rsidR="00B502F1" w:rsidRDefault="00B5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1" w:rsidRDefault="00290C91" w:rsidP="00290C91">
    <w:pPr>
      <w:pStyle w:val="a4"/>
      <w:jc w:val="center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F31C6">
      <w:rPr>
        <w:rStyle w:val="a8"/>
        <w:noProof/>
      </w:rPr>
      <w:t>1</w:t>
    </w:r>
    <w:r>
      <w:rPr>
        <w:rStyle w:val="a8"/>
      </w:rPr>
      <w:fldChar w:fldCharType="end"/>
    </w:r>
  </w:p>
  <w:p w:rsidR="00277E10" w:rsidRDefault="00277E10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.75pt;height:27.75pt">
          <v:imagedata r:id="rId1" o:title="a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F1" w:rsidRDefault="00B502F1">
      <w:r>
        <w:separator/>
      </w:r>
    </w:p>
  </w:footnote>
  <w:footnote w:type="continuationSeparator" w:id="0">
    <w:p w:rsidR="00B502F1" w:rsidRDefault="00B5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10" w:rsidRDefault="00290C91" w:rsidP="00290C91">
    <w:pPr>
      <w:pStyle w:val="a3"/>
      <w:pBdr>
        <w:bottom w:val="none" w:sz="0" w:space="0" w:color="auto"/>
      </w:pBdr>
      <w:jc w:val="both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3pt;margin-top:6.35pt;width:173.25pt;height:19.65pt;z-index:251658240" filled="f" stroked="f">
          <v:textbox style="mso-next-textbox:#_x0000_s2050">
            <w:txbxContent>
              <w:p w:rsidR="00290C91" w:rsidRDefault="00D55877" w:rsidP="00290C91">
                <w:pPr>
                  <w:jc w:val="right"/>
                  <w:rPr>
                    <w:rFonts w:hint="eastAsia"/>
                  </w:rPr>
                </w:pPr>
                <w:r>
                  <w:rPr>
                    <w:rFonts w:hint="eastAsia"/>
                  </w:rPr>
                  <w:t>费率优惠活动</w:t>
                </w:r>
                <w:r w:rsidR="001E73E8">
                  <w:rPr>
                    <w:rFonts w:hint="eastAsia"/>
                  </w:rPr>
                  <w:t>公告</w:t>
                </w:r>
              </w:p>
            </w:txbxContent>
          </v:textbox>
        </v:shape>
      </w:pict>
    </w:r>
    <w:r w:rsidR="005477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金元顺安基金管理有限公司" style="width:147pt;height:29.25pt">
          <v:imagedata r:id="rId1" r:href="rId2"/>
        </v:shape>
      </w:pict>
    </w:r>
  </w:p>
  <w:p w:rsidR="00290C91" w:rsidRDefault="00290C91" w:rsidP="00290C91">
    <w:pPr>
      <w:pStyle w:val="a3"/>
      <w:pBdr>
        <w:bottom w:val="none" w:sz="0" w:space="0" w:color="auto"/>
      </w:pBdr>
      <w:jc w:val="both"/>
      <w:rPr>
        <w:rFonts w:hint="eastAsia"/>
      </w:rPr>
    </w:pPr>
    <w:r>
      <w:rPr>
        <w:rFonts w:hint="eastAsia"/>
        <w:noProof/>
      </w:rPr>
      <w:pict>
        <v:line id="_x0000_s2049" style="position:absolute;left:0;text-align:left;z-index:251657216" from="-1.5pt,.65pt" to="417.75pt,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6A63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618A2D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9D0864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A00892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5BEEA7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3888C1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34C45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502C4B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684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76CE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1E22CB7"/>
    <w:multiLevelType w:val="hybridMultilevel"/>
    <w:tmpl w:val="CC5A3AE0"/>
    <w:lvl w:ilvl="0" w:tplc="CCFC7A0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1DD645B"/>
    <w:multiLevelType w:val="hybridMultilevel"/>
    <w:tmpl w:val="BB94BE22"/>
    <w:lvl w:ilvl="0" w:tplc="2490129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3549643A"/>
    <w:multiLevelType w:val="multilevel"/>
    <w:tmpl w:val="8A2651FA"/>
    <w:lvl w:ilvl="0">
      <w:start w:val="1"/>
      <w:numFmt w:val="decimal"/>
      <w:pStyle w:val="ParaChar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>
    <w:nsid w:val="753A73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>
    <w:nsid w:val="7C5F17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358"/>
    <w:rsid w:val="00004609"/>
    <w:rsid w:val="00017CE8"/>
    <w:rsid w:val="000239BC"/>
    <w:rsid w:val="00023ABC"/>
    <w:rsid w:val="000262E8"/>
    <w:rsid w:val="00036328"/>
    <w:rsid w:val="0004699D"/>
    <w:rsid w:val="00070A02"/>
    <w:rsid w:val="00071F31"/>
    <w:rsid w:val="00074CAE"/>
    <w:rsid w:val="00075815"/>
    <w:rsid w:val="000811DB"/>
    <w:rsid w:val="000819CD"/>
    <w:rsid w:val="0008737E"/>
    <w:rsid w:val="000A43F9"/>
    <w:rsid w:val="000A7167"/>
    <w:rsid w:val="000B2D2B"/>
    <w:rsid w:val="000B4ADE"/>
    <w:rsid w:val="000C5EE2"/>
    <w:rsid w:val="000D45A0"/>
    <w:rsid w:val="000E759A"/>
    <w:rsid w:val="000F5CA7"/>
    <w:rsid w:val="00110831"/>
    <w:rsid w:val="001207C3"/>
    <w:rsid w:val="001211D0"/>
    <w:rsid w:val="00123709"/>
    <w:rsid w:val="00154112"/>
    <w:rsid w:val="00154DF4"/>
    <w:rsid w:val="00160999"/>
    <w:rsid w:val="00164358"/>
    <w:rsid w:val="00183431"/>
    <w:rsid w:val="0019223E"/>
    <w:rsid w:val="00193FBC"/>
    <w:rsid w:val="001A40B7"/>
    <w:rsid w:val="001B1C5C"/>
    <w:rsid w:val="001C4137"/>
    <w:rsid w:val="001D01FF"/>
    <w:rsid w:val="001D33FC"/>
    <w:rsid w:val="001D6C6C"/>
    <w:rsid w:val="001E6327"/>
    <w:rsid w:val="001E73E8"/>
    <w:rsid w:val="001F6FD3"/>
    <w:rsid w:val="00245307"/>
    <w:rsid w:val="002668B8"/>
    <w:rsid w:val="002679E7"/>
    <w:rsid w:val="00272FBD"/>
    <w:rsid w:val="00277E10"/>
    <w:rsid w:val="00283459"/>
    <w:rsid w:val="00290C91"/>
    <w:rsid w:val="0029726E"/>
    <w:rsid w:val="002A2066"/>
    <w:rsid w:val="002A61D5"/>
    <w:rsid w:val="002A654F"/>
    <w:rsid w:val="002A67FD"/>
    <w:rsid w:val="002B2EC8"/>
    <w:rsid w:val="002B726A"/>
    <w:rsid w:val="002C309D"/>
    <w:rsid w:val="002C7F53"/>
    <w:rsid w:val="002D0F61"/>
    <w:rsid w:val="002E1E2C"/>
    <w:rsid w:val="002E3879"/>
    <w:rsid w:val="002E4E36"/>
    <w:rsid w:val="002F4526"/>
    <w:rsid w:val="00314E8C"/>
    <w:rsid w:val="00335F93"/>
    <w:rsid w:val="00343755"/>
    <w:rsid w:val="003469F7"/>
    <w:rsid w:val="00370B09"/>
    <w:rsid w:val="00377CD6"/>
    <w:rsid w:val="00391521"/>
    <w:rsid w:val="003B46B3"/>
    <w:rsid w:val="003B66C1"/>
    <w:rsid w:val="003C560B"/>
    <w:rsid w:val="003D6F2D"/>
    <w:rsid w:val="003E32D5"/>
    <w:rsid w:val="003E5F7E"/>
    <w:rsid w:val="003F0093"/>
    <w:rsid w:val="003F1C08"/>
    <w:rsid w:val="003F22FF"/>
    <w:rsid w:val="003F23E5"/>
    <w:rsid w:val="003F79A6"/>
    <w:rsid w:val="004061BC"/>
    <w:rsid w:val="00407B89"/>
    <w:rsid w:val="0041013E"/>
    <w:rsid w:val="00411025"/>
    <w:rsid w:val="0041507F"/>
    <w:rsid w:val="0042751A"/>
    <w:rsid w:val="0043234F"/>
    <w:rsid w:val="004345AC"/>
    <w:rsid w:val="0045226C"/>
    <w:rsid w:val="00485341"/>
    <w:rsid w:val="00491589"/>
    <w:rsid w:val="004934E7"/>
    <w:rsid w:val="0049529B"/>
    <w:rsid w:val="004952F9"/>
    <w:rsid w:val="0049537F"/>
    <w:rsid w:val="004A0F35"/>
    <w:rsid w:val="004A6EDB"/>
    <w:rsid w:val="004B1BBD"/>
    <w:rsid w:val="004D2747"/>
    <w:rsid w:val="004E1A0E"/>
    <w:rsid w:val="004E66E6"/>
    <w:rsid w:val="005123F5"/>
    <w:rsid w:val="00512578"/>
    <w:rsid w:val="0051497D"/>
    <w:rsid w:val="00515647"/>
    <w:rsid w:val="005209B0"/>
    <w:rsid w:val="00533340"/>
    <w:rsid w:val="00545757"/>
    <w:rsid w:val="005477A8"/>
    <w:rsid w:val="00550991"/>
    <w:rsid w:val="00554620"/>
    <w:rsid w:val="005931FE"/>
    <w:rsid w:val="005A66E0"/>
    <w:rsid w:val="005B6216"/>
    <w:rsid w:val="005C1AFF"/>
    <w:rsid w:val="005C3C99"/>
    <w:rsid w:val="005E289E"/>
    <w:rsid w:val="005F7A8C"/>
    <w:rsid w:val="00602160"/>
    <w:rsid w:val="006136C6"/>
    <w:rsid w:val="00614E9E"/>
    <w:rsid w:val="00624082"/>
    <w:rsid w:val="0062457B"/>
    <w:rsid w:val="00633463"/>
    <w:rsid w:val="00634ACF"/>
    <w:rsid w:val="00636071"/>
    <w:rsid w:val="00636EF0"/>
    <w:rsid w:val="00637838"/>
    <w:rsid w:val="00645F4B"/>
    <w:rsid w:val="00647ED6"/>
    <w:rsid w:val="006505A6"/>
    <w:rsid w:val="006519A9"/>
    <w:rsid w:val="00670D80"/>
    <w:rsid w:val="00673D2B"/>
    <w:rsid w:val="0067449A"/>
    <w:rsid w:val="00674BD0"/>
    <w:rsid w:val="00676296"/>
    <w:rsid w:val="00692FFD"/>
    <w:rsid w:val="006971F6"/>
    <w:rsid w:val="006A1D0F"/>
    <w:rsid w:val="006B478F"/>
    <w:rsid w:val="006B4B8E"/>
    <w:rsid w:val="006B7EAC"/>
    <w:rsid w:val="006C0643"/>
    <w:rsid w:val="006D573A"/>
    <w:rsid w:val="006D6D9A"/>
    <w:rsid w:val="006E68F7"/>
    <w:rsid w:val="006F0234"/>
    <w:rsid w:val="006F6B2E"/>
    <w:rsid w:val="007037CE"/>
    <w:rsid w:val="00712746"/>
    <w:rsid w:val="00713117"/>
    <w:rsid w:val="00715E2D"/>
    <w:rsid w:val="0071782E"/>
    <w:rsid w:val="00731D47"/>
    <w:rsid w:val="00750B8C"/>
    <w:rsid w:val="00752265"/>
    <w:rsid w:val="007567DD"/>
    <w:rsid w:val="00767143"/>
    <w:rsid w:val="0076772C"/>
    <w:rsid w:val="007829C9"/>
    <w:rsid w:val="00791B7D"/>
    <w:rsid w:val="00793EB0"/>
    <w:rsid w:val="00793F58"/>
    <w:rsid w:val="007A1A89"/>
    <w:rsid w:val="007A2728"/>
    <w:rsid w:val="007B4433"/>
    <w:rsid w:val="007B6C9A"/>
    <w:rsid w:val="007C5C23"/>
    <w:rsid w:val="007D0580"/>
    <w:rsid w:val="007D0B52"/>
    <w:rsid w:val="007D1718"/>
    <w:rsid w:val="007D3876"/>
    <w:rsid w:val="007E1644"/>
    <w:rsid w:val="007E41A9"/>
    <w:rsid w:val="007F072E"/>
    <w:rsid w:val="007F306B"/>
    <w:rsid w:val="0080150A"/>
    <w:rsid w:val="00824E1A"/>
    <w:rsid w:val="00841C0C"/>
    <w:rsid w:val="008429AA"/>
    <w:rsid w:val="00843D4A"/>
    <w:rsid w:val="008662AD"/>
    <w:rsid w:val="008668E5"/>
    <w:rsid w:val="008871DF"/>
    <w:rsid w:val="0089072F"/>
    <w:rsid w:val="00891A93"/>
    <w:rsid w:val="008A7DA4"/>
    <w:rsid w:val="008B290D"/>
    <w:rsid w:val="008B5996"/>
    <w:rsid w:val="008C1CB3"/>
    <w:rsid w:val="008C7F05"/>
    <w:rsid w:val="008E1019"/>
    <w:rsid w:val="008E33C2"/>
    <w:rsid w:val="008F45E4"/>
    <w:rsid w:val="008F5708"/>
    <w:rsid w:val="00904892"/>
    <w:rsid w:val="00910DB6"/>
    <w:rsid w:val="00912E14"/>
    <w:rsid w:val="009201E4"/>
    <w:rsid w:val="00930392"/>
    <w:rsid w:val="00933DEF"/>
    <w:rsid w:val="009348CF"/>
    <w:rsid w:val="00941F95"/>
    <w:rsid w:val="00951870"/>
    <w:rsid w:val="009742C9"/>
    <w:rsid w:val="009958C9"/>
    <w:rsid w:val="009A74D8"/>
    <w:rsid w:val="009B37B5"/>
    <w:rsid w:val="009C4694"/>
    <w:rsid w:val="009C57A0"/>
    <w:rsid w:val="009E7F22"/>
    <w:rsid w:val="009F268F"/>
    <w:rsid w:val="009F79D9"/>
    <w:rsid w:val="00A02A95"/>
    <w:rsid w:val="00A05B11"/>
    <w:rsid w:val="00A31D31"/>
    <w:rsid w:val="00A40EDD"/>
    <w:rsid w:val="00A56AE8"/>
    <w:rsid w:val="00A60EF1"/>
    <w:rsid w:val="00A645E6"/>
    <w:rsid w:val="00A73A01"/>
    <w:rsid w:val="00A8044A"/>
    <w:rsid w:val="00AA0707"/>
    <w:rsid w:val="00AA1923"/>
    <w:rsid w:val="00AA6B3D"/>
    <w:rsid w:val="00AB14D5"/>
    <w:rsid w:val="00AC1B5E"/>
    <w:rsid w:val="00AD1242"/>
    <w:rsid w:val="00AD6A91"/>
    <w:rsid w:val="00AE64EB"/>
    <w:rsid w:val="00AF3CEA"/>
    <w:rsid w:val="00AF4D51"/>
    <w:rsid w:val="00AF6E7C"/>
    <w:rsid w:val="00B0569C"/>
    <w:rsid w:val="00B12989"/>
    <w:rsid w:val="00B17741"/>
    <w:rsid w:val="00B20DC2"/>
    <w:rsid w:val="00B21B3A"/>
    <w:rsid w:val="00B23382"/>
    <w:rsid w:val="00B25851"/>
    <w:rsid w:val="00B41993"/>
    <w:rsid w:val="00B43D9A"/>
    <w:rsid w:val="00B45010"/>
    <w:rsid w:val="00B502F1"/>
    <w:rsid w:val="00B50C58"/>
    <w:rsid w:val="00B5441F"/>
    <w:rsid w:val="00B57B17"/>
    <w:rsid w:val="00B60A5A"/>
    <w:rsid w:val="00B6378E"/>
    <w:rsid w:val="00B63DEB"/>
    <w:rsid w:val="00B64A56"/>
    <w:rsid w:val="00B72F0E"/>
    <w:rsid w:val="00B9595C"/>
    <w:rsid w:val="00B964F1"/>
    <w:rsid w:val="00B97170"/>
    <w:rsid w:val="00B978A2"/>
    <w:rsid w:val="00BA17ED"/>
    <w:rsid w:val="00BA2B7C"/>
    <w:rsid w:val="00BB4AD4"/>
    <w:rsid w:val="00BE527B"/>
    <w:rsid w:val="00BE598B"/>
    <w:rsid w:val="00BE5AF4"/>
    <w:rsid w:val="00BE6658"/>
    <w:rsid w:val="00C014B0"/>
    <w:rsid w:val="00C13F13"/>
    <w:rsid w:val="00C162F8"/>
    <w:rsid w:val="00C4346B"/>
    <w:rsid w:val="00C51873"/>
    <w:rsid w:val="00C625EA"/>
    <w:rsid w:val="00C7033F"/>
    <w:rsid w:val="00C71EA1"/>
    <w:rsid w:val="00C75EEB"/>
    <w:rsid w:val="00C872B5"/>
    <w:rsid w:val="00C923CC"/>
    <w:rsid w:val="00C9779B"/>
    <w:rsid w:val="00CA2C3E"/>
    <w:rsid w:val="00CB2BBF"/>
    <w:rsid w:val="00CB3835"/>
    <w:rsid w:val="00CB591A"/>
    <w:rsid w:val="00CC19F9"/>
    <w:rsid w:val="00CC57D9"/>
    <w:rsid w:val="00CC6610"/>
    <w:rsid w:val="00CD1A23"/>
    <w:rsid w:val="00CD5C42"/>
    <w:rsid w:val="00CE507A"/>
    <w:rsid w:val="00CF31C6"/>
    <w:rsid w:val="00D03C9B"/>
    <w:rsid w:val="00D21FA0"/>
    <w:rsid w:val="00D2496B"/>
    <w:rsid w:val="00D329CE"/>
    <w:rsid w:val="00D36842"/>
    <w:rsid w:val="00D50306"/>
    <w:rsid w:val="00D50663"/>
    <w:rsid w:val="00D55877"/>
    <w:rsid w:val="00D65048"/>
    <w:rsid w:val="00D6513E"/>
    <w:rsid w:val="00D7421C"/>
    <w:rsid w:val="00D75AD8"/>
    <w:rsid w:val="00D80390"/>
    <w:rsid w:val="00D83684"/>
    <w:rsid w:val="00D8551D"/>
    <w:rsid w:val="00D8590C"/>
    <w:rsid w:val="00DC4AFA"/>
    <w:rsid w:val="00E10738"/>
    <w:rsid w:val="00E14BE1"/>
    <w:rsid w:val="00E4006A"/>
    <w:rsid w:val="00E40AED"/>
    <w:rsid w:val="00E41B5A"/>
    <w:rsid w:val="00E647E3"/>
    <w:rsid w:val="00E654F6"/>
    <w:rsid w:val="00E91F75"/>
    <w:rsid w:val="00EA0F51"/>
    <w:rsid w:val="00EA79FF"/>
    <w:rsid w:val="00EB45A2"/>
    <w:rsid w:val="00EB461C"/>
    <w:rsid w:val="00EC18C4"/>
    <w:rsid w:val="00EC1B69"/>
    <w:rsid w:val="00EC6830"/>
    <w:rsid w:val="00ED640D"/>
    <w:rsid w:val="00EE2811"/>
    <w:rsid w:val="00EE504B"/>
    <w:rsid w:val="00EF2C9E"/>
    <w:rsid w:val="00F01D03"/>
    <w:rsid w:val="00F02E81"/>
    <w:rsid w:val="00F05F50"/>
    <w:rsid w:val="00F122AE"/>
    <w:rsid w:val="00F31472"/>
    <w:rsid w:val="00F36886"/>
    <w:rsid w:val="00F42A26"/>
    <w:rsid w:val="00F50E2D"/>
    <w:rsid w:val="00F5480A"/>
    <w:rsid w:val="00F55B0E"/>
    <w:rsid w:val="00F666F6"/>
    <w:rsid w:val="00F735E9"/>
    <w:rsid w:val="00F749BE"/>
    <w:rsid w:val="00F8645C"/>
    <w:rsid w:val="00F93187"/>
    <w:rsid w:val="00FA699E"/>
    <w:rsid w:val="00FB12E1"/>
    <w:rsid w:val="00F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02E8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05006C"/>
      <w:kern w:val="36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5A66E0"/>
    <w:pPr>
      <w:numPr>
        <w:numId w:val="2"/>
      </w:numPr>
    </w:pPr>
  </w:style>
  <w:style w:type="paragraph" w:styleId="a3">
    <w:name w:val="header"/>
    <w:basedOn w:val="a"/>
    <w:rsid w:val="001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64358"/>
    <w:rPr>
      <w:sz w:val="18"/>
      <w:szCs w:val="18"/>
    </w:rPr>
  </w:style>
  <w:style w:type="paragraph" w:styleId="a6">
    <w:name w:val="Normal (Web)"/>
    <w:basedOn w:val="a"/>
    <w:rsid w:val="00F02E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651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90C91"/>
  </w:style>
  <w:style w:type="character" w:styleId="a9">
    <w:name w:val="Strong"/>
    <w:uiPriority w:val="22"/>
    <w:qFormat/>
    <w:rsid w:val="00A645E6"/>
    <w:rPr>
      <w:b/>
      <w:bCs/>
    </w:rPr>
  </w:style>
  <w:style w:type="paragraph" w:customStyle="1" w:styleId="ParaChar">
    <w:name w:val="默认段落字体 Para Char"/>
    <w:basedOn w:val="a"/>
    <w:autoRedefine/>
    <w:rsid w:val="00D50306"/>
    <w:pPr>
      <w:numPr>
        <w:numId w:val="13"/>
      </w:numPr>
    </w:pPr>
    <w:rPr>
      <w:sz w:val="24"/>
    </w:rPr>
  </w:style>
  <w:style w:type="character" w:styleId="aa">
    <w:name w:val="Hyperlink"/>
    <w:rsid w:val="001E73E8"/>
    <w:rPr>
      <w:rFonts w:eastAsia="宋体"/>
      <w:strike w:val="0"/>
      <w:dstrike w:val="0"/>
      <w:color w:val="000000"/>
      <w:kern w:val="2"/>
      <w:sz w:val="24"/>
      <w:szCs w:val="24"/>
      <w:u w:val="none"/>
      <w:effect w:val="none"/>
      <w:lang w:val="en-US" w:eastAsia="zh-CN" w:bidi="ar-SA"/>
    </w:rPr>
  </w:style>
  <w:style w:type="character" w:styleId="ab">
    <w:name w:val="annotation reference"/>
    <w:rsid w:val="00314E8C"/>
    <w:rPr>
      <w:sz w:val="21"/>
      <w:szCs w:val="21"/>
    </w:rPr>
  </w:style>
  <w:style w:type="paragraph" w:styleId="ac">
    <w:name w:val="annotation text"/>
    <w:basedOn w:val="a"/>
    <w:link w:val="Char"/>
    <w:rsid w:val="00314E8C"/>
    <w:pPr>
      <w:jc w:val="left"/>
    </w:pPr>
  </w:style>
  <w:style w:type="character" w:customStyle="1" w:styleId="Char">
    <w:name w:val="批注文字 Char"/>
    <w:link w:val="ac"/>
    <w:rsid w:val="00314E8C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0"/>
    <w:rsid w:val="00314E8C"/>
    <w:rPr>
      <w:b/>
      <w:bCs/>
    </w:rPr>
  </w:style>
  <w:style w:type="character" w:customStyle="1" w:styleId="Char0">
    <w:name w:val="批注主题 Char"/>
    <w:link w:val="ad"/>
    <w:rsid w:val="00314E8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yvpfund.com/website/images/c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C4D4-F572-4589-9531-C62C333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baof</dc:creator>
  <cp:keywords/>
  <dc:description/>
  <cp:lastModifiedBy>ZHONGM</cp:lastModifiedBy>
  <cp:revision>2</cp:revision>
  <cp:lastPrinted>2016-02-26T03:05:00Z</cp:lastPrinted>
  <dcterms:created xsi:type="dcterms:W3CDTF">2021-07-30T16:27:00Z</dcterms:created>
  <dcterms:modified xsi:type="dcterms:W3CDTF">2021-07-30T16:27:00Z</dcterms:modified>
</cp:coreProperties>
</file>