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D" w:rsidRDefault="00CC5CFB" w:rsidP="00B824E6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824E6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CC37CF" w:rsidRPr="00CC37CF">
        <w:rPr>
          <w:rFonts w:ascii="宋体" w:hAnsi="宋体" w:hint="eastAsia"/>
          <w:b/>
          <w:sz w:val="24"/>
          <w:szCs w:val="21"/>
          <w:lang/>
        </w:rPr>
        <w:t>腾安基金销售（深圳）有限公司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CC37CF" w:rsidRPr="00CC37CF">
        <w:rPr>
          <w:rFonts w:ascii="Arial" w:hAnsi="宋体" w:cs="Arial" w:hint="eastAsia"/>
          <w:color w:val="000000"/>
          <w:szCs w:val="21"/>
        </w:rPr>
        <w:t>腾安基金销售（深圳）有限公司</w:t>
      </w:r>
      <w:r w:rsidR="000A53F3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CC37CF" w:rsidRPr="00CC37CF">
        <w:rPr>
          <w:rFonts w:ascii="宋体" w:hAnsi="宋体" w:hint="eastAsia"/>
          <w:bCs/>
          <w:szCs w:val="21"/>
        </w:rPr>
        <w:t>腾安基金</w:t>
      </w:r>
      <w:r w:rsidR="000A53F3" w:rsidRPr="000A53F3">
        <w:rPr>
          <w:rFonts w:ascii="Arial" w:hAnsi="宋体" w:cs="Arial" w:hint="eastAsia"/>
          <w:color w:val="000000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</w:t>
      </w:r>
      <w:r w:rsidR="000A53F3">
        <w:rPr>
          <w:rFonts w:ascii="宋体" w:hAnsi="宋体" w:cs="Arial"/>
          <w:szCs w:val="21"/>
        </w:rPr>
        <w:t>1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CC37CF">
        <w:rPr>
          <w:rFonts w:ascii="宋体" w:hAnsi="宋体" w:cs="Arial"/>
          <w:szCs w:val="21"/>
        </w:rPr>
        <w:t>7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CC37CF">
        <w:rPr>
          <w:rFonts w:ascii="宋体" w:hAnsi="宋体" w:cs="Arial"/>
          <w:szCs w:val="21"/>
        </w:rPr>
        <w:t>26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CC37CF" w:rsidRPr="00CC37CF">
        <w:rPr>
          <w:rFonts w:ascii="宋体" w:hAnsi="宋体" w:hint="eastAsia"/>
          <w:bCs/>
          <w:szCs w:val="21"/>
        </w:rPr>
        <w:t>腾安基金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0A53F3" w:rsidRDefault="009F7EAA" w:rsidP="000A53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新增</w:t>
      </w:r>
      <w:r w:rsidR="008A55BE" w:rsidRPr="000E015F">
        <w:rPr>
          <w:rFonts w:ascii="宋体" w:hAnsi="宋体" w:cs="Arial"/>
          <w:b/>
          <w:szCs w:val="21"/>
        </w:rPr>
        <w:t>基金</w:t>
      </w:r>
      <w:r>
        <w:rPr>
          <w:rFonts w:ascii="宋体" w:hAnsi="宋体" w:cs="Arial"/>
          <w:b/>
          <w:szCs w:val="21"/>
        </w:rPr>
        <w:t>产品</w:t>
      </w:r>
      <w:r w:rsidR="008A55BE" w:rsidRPr="000E015F">
        <w:rPr>
          <w:rFonts w:ascii="宋体" w:hAnsi="宋体" w:cs="Arial"/>
          <w:b/>
          <w:szCs w:val="21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23"/>
        <w:gridCol w:w="1690"/>
      </w:tblGrid>
      <w:tr w:rsidR="003276DE" w:rsidRPr="006C5E7F" w:rsidTr="006C5E7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泰康新回报灵活配置混合型证券投资基金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001798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001910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002653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002934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002935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003580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003813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泰康泉林量化价值精选混合型证券投资基金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005000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005111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005381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005382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006207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006208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006578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006579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006786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006787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006809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006810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006816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006817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泰康睿福优选配置3个月持有期混合型基金中基金(FOF)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008754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008755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泰康沪深300交易型开放式指数证券投资基金联接基金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008926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008927</w:t>
            </w:r>
          </w:p>
        </w:tc>
      </w:tr>
      <w:tr w:rsidR="00254DA6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泰康科技创新一年定期开放混合型证券投资基金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009490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泰康品质生活混合型证券投资基金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010874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010875</w:t>
            </w:r>
          </w:p>
        </w:tc>
      </w:tr>
      <w:tr w:rsidR="00254DA6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泰康福泰平衡养老目标三年持有期混合型基金中基金(FOF)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011233</w:t>
            </w:r>
          </w:p>
        </w:tc>
      </w:tr>
      <w:tr w:rsidR="00CC37CF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CC37CF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</w:tcPr>
          <w:p w:rsidR="00CC37CF" w:rsidRPr="006C5E7F" w:rsidRDefault="00CC37CF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7CF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泰康合润混合型证券投资基金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CC37CF" w:rsidRDefault="00CC37CF" w:rsidP="00CC37C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7CF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A：011767</w:t>
            </w:r>
          </w:p>
          <w:p w:rsidR="00CC37CF" w:rsidRPr="006C5E7F" w:rsidRDefault="00CC37CF" w:rsidP="00CC37C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37CF">
              <w:rPr>
                <w:rFonts w:ascii="宋体" w:hAnsi="宋体" w:cs="宋体" w:hint="eastAsia"/>
                <w:color w:val="000000"/>
                <w:kern w:val="0"/>
                <w:szCs w:val="21"/>
              </w:rPr>
              <w:t>C：011768</w:t>
            </w:r>
          </w:p>
        </w:tc>
      </w:tr>
    </w:tbl>
    <w:p w:rsidR="00903B0E" w:rsidRDefault="00903B0E" w:rsidP="00B824E6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903B0E">
        <w:rPr>
          <w:rFonts w:ascii="宋体" w:hAnsi="宋体" w:cs="Arial" w:hint="eastAsia"/>
          <w:szCs w:val="21"/>
        </w:rPr>
        <w:t>投资者可以通过</w:t>
      </w:r>
      <w:r w:rsidR="00F37C4D">
        <w:rPr>
          <w:rFonts w:ascii="宋体" w:hAnsi="宋体" w:hint="eastAsia"/>
          <w:szCs w:val="21"/>
        </w:rPr>
        <w:t>腾安基金</w:t>
      </w:r>
      <w:r w:rsidRPr="00903B0E">
        <w:rPr>
          <w:rFonts w:ascii="宋体" w:hAnsi="宋体" w:cs="Arial" w:hint="eastAsia"/>
          <w:szCs w:val="21"/>
        </w:rPr>
        <w:t>办理</w:t>
      </w:r>
      <w:r w:rsidRPr="00E70DD8"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基金的</w:t>
      </w:r>
      <w:r w:rsidR="00F37C4D" w:rsidRPr="00F37C4D">
        <w:rPr>
          <w:rFonts w:ascii="宋体" w:hAnsi="宋体" w:cs="Arial" w:hint="eastAsia"/>
          <w:szCs w:val="21"/>
        </w:rPr>
        <w:t>申购、赎回及定投</w:t>
      </w:r>
      <w:r w:rsidRPr="00903B0E">
        <w:rPr>
          <w:rFonts w:ascii="宋体" w:hAnsi="宋体" w:cs="Arial" w:hint="eastAsia"/>
          <w:szCs w:val="21"/>
        </w:rPr>
        <w:t>业务。业务办理的具体程序，以销售机构相关规定为准。</w:t>
      </w:r>
    </w:p>
    <w:p w:rsidR="00F37C4D" w:rsidRPr="00DD104B" w:rsidRDefault="00F37C4D" w:rsidP="00F37C4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903B0E">
        <w:rPr>
          <w:rFonts w:ascii="宋体" w:hAnsi="宋体" w:cs="Arial" w:hint="eastAsia"/>
          <w:szCs w:val="21"/>
        </w:rPr>
        <w:t>投资者</w:t>
      </w:r>
      <w:r>
        <w:rPr>
          <w:rFonts w:ascii="宋体" w:hAnsi="宋体" w:hint="eastAsia"/>
          <w:szCs w:val="21"/>
        </w:rPr>
        <w:t>通过腾安基金</w:t>
      </w:r>
      <w:r w:rsidRPr="005B42CF">
        <w:rPr>
          <w:rFonts w:ascii="宋体" w:hAnsi="宋体" w:hint="eastAsia"/>
          <w:szCs w:val="21"/>
        </w:rPr>
        <w:t>办理</w:t>
      </w:r>
      <w:r>
        <w:rPr>
          <w:rFonts w:ascii="宋体" w:hAnsi="宋体" w:hint="eastAsia"/>
          <w:szCs w:val="21"/>
        </w:rPr>
        <w:t>上述</w:t>
      </w:r>
      <w:r w:rsidRPr="00883531">
        <w:rPr>
          <w:rFonts w:ascii="宋体" w:hAnsi="宋体" w:hint="eastAsia"/>
          <w:szCs w:val="21"/>
        </w:rPr>
        <w:t>基金</w:t>
      </w:r>
      <w:r w:rsidRPr="00DD104B">
        <w:rPr>
          <w:rFonts w:ascii="宋体" w:hAnsi="宋体" w:hint="eastAsia"/>
          <w:szCs w:val="21"/>
        </w:rPr>
        <w:t>最低申购</w:t>
      </w:r>
      <w:r>
        <w:rPr>
          <w:rFonts w:ascii="宋体" w:hAnsi="宋体" w:hint="eastAsia"/>
          <w:szCs w:val="21"/>
        </w:rPr>
        <w:t>（含定期定额投资）</w:t>
      </w:r>
      <w:r w:rsidRPr="00DD104B">
        <w:rPr>
          <w:rFonts w:ascii="宋体" w:hAnsi="宋体" w:hint="eastAsia"/>
          <w:szCs w:val="21"/>
        </w:rPr>
        <w:t>金额、追加申购最低金额、赎回最低份额和持有最低限额如下：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9"/>
        <w:gridCol w:w="4005"/>
      </w:tblGrid>
      <w:tr w:rsidR="00F37C4D" w:rsidRPr="00DD104B" w:rsidTr="00F37C4D">
        <w:trPr>
          <w:jc w:val="center"/>
        </w:trPr>
        <w:tc>
          <w:tcPr>
            <w:tcW w:w="4199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005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</w:tr>
      <w:tr w:rsidR="00F37C4D" w:rsidRPr="00DD104B" w:rsidTr="00F37C4D">
        <w:trPr>
          <w:jc w:val="center"/>
        </w:trPr>
        <w:tc>
          <w:tcPr>
            <w:tcW w:w="4199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005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</w:tr>
      <w:tr w:rsidR="00F37C4D" w:rsidRPr="00DD104B" w:rsidTr="00F37C4D">
        <w:trPr>
          <w:jc w:val="center"/>
        </w:trPr>
        <w:tc>
          <w:tcPr>
            <w:tcW w:w="4199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005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</w:tr>
      <w:tr w:rsidR="00F37C4D" w:rsidRPr="00DD104B" w:rsidTr="00F37C4D">
        <w:trPr>
          <w:jc w:val="center"/>
        </w:trPr>
        <w:tc>
          <w:tcPr>
            <w:tcW w:w="4199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005" w:type="dxa"/>
            <w:shd w:val="clear" w:color="auto" w:fill="auto"/>
          </w:tcPr>
          <w:p w:rsidR="00F37C4D" w:rsidRPr="00E95A09" w:rsidRDefault="00F37C4D" w:rsidP="00737E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0.01</w:t>
            </w:r>
          </w:p>
        </w:tc>
      </w:tr>
    </w:tbl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1515B7" w:rsidRPr="001515B7" w:rsidRDefault="008A55BE" w:rsidP="00254DA6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</w:t>
      </w:r>
      <w:r w:rsidR="00AA7A95">
        <w:rPr>
          <w:rFonts w:ascii="宋体" w:hAnsi="宋体" w:cs="Arial"/>
          <w:szCs w:val="21"/>
        </w:rPr>
        <w:t>1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F37C4D">
        <w:rPr>
          <w:rFonts w:ascii="宋体" w:hAnsi="宋体" w:cs="Arial"/>
          <w:szCs w:val="21"/>
        </w:rPr>
        <w:t>7</w:t>
      </w:r>
      <w:r w:rsidR="005F68C5" w:rsidRPr="000E015F">
        <w:rPr>
          <w:rFonts w:ascii="宋体" w:hAnsi="宋体" w:cs="Arial" w:hint="eastAsia"/>
          <w:szCs w:val="21"/>
        </w:rPr>
        <w:t>月</w:t>
      </w:r>
      <w:r w:rsidR="00F37C4D">
        <w:rPr>
          <w:rFonts w:ascii="宋体" w:hAnsi="宋体" w:cs="Arial"/>
          <w:szCs w:val="21"/>
        </w:rPr>
        <w:t>26</w:t>
      </w:r>
      <w:r w:rsidR="005F68C5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</w:t>
      </w:r>
      <w:r w:rsidR="00F37C4D" w:rsidRPr="00F37C4D">
        <w:rPr>
          <w:rFonts w:ascii="宋体" w:hAnsi="宋体" w:cs="Arial" w:hint="eastAsia"/>
          <w:szCs w:val="21"/>
        </w:rPr>
        <w:t>在符合基金相关法律文件及监管部门要求的前提下，投资者通过腾安基金办理</w:t>
      </w:r>
      <w:r w:rsidR="00F37C4D">
        <w:rPr>
          <w:rFonts w:ascii="宋体" w:hAnsi="宋体" w:cs="Arial" w:hint="eastAsia"/>
          <w:szCs w:val="21"/>
        </w:rPr>
        <w:t>上述</w:t>
      </w:r>
      <w:r w:rsidR="00F37C4D" w:rsidRPr="00F37C4D">
        <w:rPr>
          <w:rFonts w:ascii="宋体" w:hAnsi="宋体" w:cs="Arial" w:hint="eastAsia"/>
          <w:szCs w:val="21"/>
        </w:rPr>
        <w:t>基金的申购（含定投）、赎回业务，享有申购/赎回费率优惠，具体折扣费率以腾安基金最新公示为准。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F37C4D" w:rsidRPr="00F37C4D" w:rsidRDefault="00F37C4D" w:rsidP="00F37C4D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F37C4D">
        <w:rPr>
          <w:rFonts w:ascii="宋体" w:hAnsi="宋体" w:cs="Arial" w:hint="eastAsia"/>
          <w:szCs w:val="21"/>
        </w:rPr>
        <w:t>腾安基金销售（深圳）有限公司</w:t>
      </w:r>
    </w:p>
    <w:p w:rsidR="00F37C4D" w:rsidRPr="00F37C4D" w:rsidRDefault="00F37C4D" w:rsidP="00F37C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F37C4D">
        <w:rPr>
          <w:rFonts w:ascii="宋体" w:hAnsi="宋体" w:cs="Arial" w:hint="eastAsia"/>
          <w:szCs w:val="21"/>
        </w:rPr>
        <w:t>客服电话：95017</w:t>
      </w:r>
    </w:p>
    <w:p w:rsidR="00252504" w:rsidRDefault="00F37C4D" w:rsidP="00F37C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F37C4D">
        <w:rPr>
          <w:rFonts w:ascii="宋体" w:hAnsi="宋体" w:cs="Arial" w:hint="eastAsia"/>
          <w:szCs w:val="21"/>
        </w:rPr>
        <w:t>网址：www.tenganxinxi.com</w:t>
      </w:r>
    </w:p>
    <w:p w:rsidR="00A3693F" w:rsidRPr="00A3693F" w:rsidRDefault="00A3693F" w:rsidP="009F7EA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3A0F54" w:rsidRDefault="00E60F6C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lastRenderedPageBreak/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F37C4D" w:rsidRPr="00F37C4D">
        <w:rPr>
          <w:rFonts w:ascii="宋体" w:hAnsi="宋体" w:cs="Arial" w:hint="eastAsia"/>
          <w:szCs w:val="21"/>
        </w:rPr>
        <w:t>腾安基金</w:t>
      </w:r>
      <w:r w:rsidRPr="000E015F">
        <w:rPr>
          <w:rFonts w:ascii="宋体" w:hAnsi="宋体" w:cs="Arial" w:hint="eastAsia"/>
          <w:szCs w:val="21"/>
        </w:rPr>
        <w:t>所有。</w:t>
      </w:r>
    </w:p>
    <w:p w:rsid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3A0F54">
        <w:rPr>
          <w:rFonts w:ascii="宋体" w:hAnsi="宋体" w:cs="Arial" w:hint="eastAsia"/>
          <w:szCs w:val="21"/>
        </w:rPr>
        <w:t>上述费率优惠仅适用于本公司旗下已开放申购（含定投）业务的基金，具体各基金是否参与销售机构费率优惠活动，请参看本公司相关公告。</w:t>
      </w:r>
    </w:p>
    <w:p w:rsidR="003A0F54" w:rsidRP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 w:hint="eastAsia"/>
          <w:szCs w:val="21"/>
        </w:rPr>
      </w:pPr>
      <w:r w:rsidRPr="003A0F54">
        <w:rPr>
          <w:rFonts w:ascii="宋体" w:hAnsi="宋体" w:cs="Arial" w:hint="eastAsia"/>
          <w:szCs w:val="21"/>
        </w:rPr>
        <w:t>优惠活动期间，业务办理的具体时间、流程以销售机构规定为准。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</w:t>
      </w:r>
      <w:r w:rsidR="00013725">
        <w:rPr>
          <w:rFonts w:ascii="宋体" w:hAnsi="宋体" w:cs="Arial"/>
          <w:szCs w:val="21"/>
        </w:rPr>
        <w:t>1</w:t>
      </w:r>
      <w:r w:rsidRPr="000E015F">
        <w:rPr>
          <w:rFonts w:ascii="宋体" w:hAnsi="宋体" w:cs="Arial" w:hint="eastAsia"/>
          <w:szCs w:val="21"/>
        </w:rPr>
        <w:t>年</w:t>
      </w:r>
      <w:r w:rsidR="00F37C4D">
        <w:rPr>
          <w:rFonts w:ascii="宋体" w:hAnsi="宋体" w:cs="Arial"/>
          <w:szCs w:val="21"/>
        </w:rPr>
        <w:t>7</w:t>
      </w:r>
      <w:r w:rsidRPr="000E015F">
        <w:rPr>
          <w:rFonts w:ascii="宋体" w:hAnsi="宋体" w:cs="Arial" w:hint="eastAsia"/>
          <w:szCs w:val="21"/>
        </w:rPr>
        <w:t>月</w:t>
      </w:r>
      <w:r w:rsidR="00F37C4D">
        <w:rPr>
          <w:rFonts w:ascii="宋体" w:hAnsi="宋体" w:cs="Arial"/>
          <w:szCs w:val="21"/>
        </w:rPr>
        <w:t>26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FB" w:rsidRDefault="000F6EFB" w:rsidP="00625EB7">
      <w:r>
        <w:separator/>
      </w:r>
    </w:p>
  </w:endnote>
  <w:endnote w:type="continuationSeparator" w:id="0">
    <w:p w:rsidR="000F6EFB" w:rsidRDefault="000F6EFB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FB" w:rsidRDefault="000F6EFB" w:rsidP="00625EB7">
      <w:r>
        <w:separator/>
      </w:r>
    </w:p>
  </w:footnote>
  <w:footnote w:type="continuationSeparator" w:id="0">
    <w:p w:rsidR="000F6EFB" w:rsidRDefault="000F6EFB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6A"/>
    <w:rsid w:val="00001B49"/>
    <w:rsid w:val="00013725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A53F3"/>
    <w:rsid w:val="000D43A5"/>
    <w:rsid w:val="000E015F"/>
    <w:rsid w:val="000E509B"/>
    <w:rsid w:val="000F414D"/>
    <w:rsid w:val="000F6EFB"/>
    <w:rsid w:val="00100401"/>
    <w:rsid w:val="00100681"/>
    <w:rsid w:val="00104A4B"/>
    <w:rsid w:val="00122F16"/>
    <w:rsid w:val="00131A47"/>
    <w:rsid w:val="001418B0"/>
    <w:rsid w:val="0014595D"/>
    <w:rsid w:val="001515B7"/>
    <w:rsid w:val="001613F3"/>
    <w:rsid w:val="00161910"/>
    <w:rsid w:val="00186981"/>
    <w:rsid w:val="001911CB"/>
    <w:rsid w:val="001A64F2"/>
    <w:rsid w:val="001A6B85"/>
    <w:rsid w:val="001C4171"/>
    <w:rsid w:val="001C7882"/>
    <w:rsid w:val="001D7E8B"/>
    <w:rsid w:val="001E1E0B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46822"/>
    <w:rsid w:val="00252504"/>
    <w:rsid w:val="002536CA"/>
    <w:rsid w:val="00254DA6"/>
    <w:rsid w:val="00257B74"/>
    <w:rsid w:val="002603EF"/>
    <w:rsid w:val="00266B70"/>
    <w:rsid w:val="00271AFD"/>
    <w:rsid w:val="00271D93"/>
    <w:rsid w:val="00273EE9"/>
    <w:rsid w:val="002826EC"/>
    <w:rsid w:val="00291948"/>
    <w:rsid w:val="002D3A6E"/>
    <w:rsid w:val="002F33F4"/>
    <w:rsid w:val="00302545"/>
    <w:rsid w:val="003171F0"/>
    <w:rsid w:val="003207AA"/>
    <w:rsid w:val="00320CB2"/>
    <w:rsid w:val="003258E1"/>
    <w:rsid w:val="00326539"/>
    <w:rsid w:val="003276DE"/>
    <w:rsid w:val="00332179"/>
    <w:rsid w:val="00335521"/>
    <w:rsid w:val="00337626"/>
    <w:rsid w:val="00344F25"/>
    <w:rsid w:val="00357DC6"/>
    <w:rsid w:val="0036568E"/>
    <w:rsid w:val="00370D5E"/>
    <w:rsid w:val="00377BD4"/>
    <w:rsid w:val="0038641D"/>
    <w:rsid w:val="003903D6"/>
    <w:rsid w:val="0039474B"/>
    <w:rsid w:val="0039790B"/>
    <w:rsid w:val="003A0F54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A767B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65E8"/>
    <w:rsid w:val="005B74AC"/>
    <w:rsid w:val="005C72D5"/>
    <w:rsid w:val="005D4932"/>
    <w:rsid w:val="005D4E5B"/>
    <w:rsid w:val="005E4438"/>
    <w:rsid w:val="005F5BE8"/>
    <w:rsid w:val="005F68C5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87C3B"/>
    <w:rsid w:val="006921B6"/>
    <w:rsid w:val="0069496F"/>
    <w:rsid w:val="006A0374"/>
    <w:rsid w:val="006C5E7F"/>
    <w:rsid w:val="006D655E"/>
    <w:rsid w:val="006E446D"/>
    <w:rsid w:val="0073074B"/>
    <w:rsid w:val="00731C81"/>
    <w:rsid w:val="00737E1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85571"/>
    <w:rsid w:val="00795E7D"/>
    <w:rsid w:val="007A3C16"/>
    <w:rsid w:val="007A7931"/>
    <w:rsid w:val="007B648F"/>
    <w:rsid w:val="007C6576"/>
    <w:rsid w:val="007C736E"/>
    <w:rsid w:val="007D1EEE"/>
    <w:rsid w:val="007D30F3"/>
    <w:rsid w:val="007E249D"/>
    <w:rsid w:val="008133FF"/>
    <w:rsid w:val="00813695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A55BE"/>
    <w:rsid w:val="008B0D7E"/>
    <w:rsid w:val="008B1A34"/>
    <w:rsid w:val="008B4492"/>
    <w:rsid w:val="008C09C7"/>
    <w:rsid w:val="008D15AF"/>
    <w:rsid w:val="008D477C"/>
    <w:rsid w:val="008E32ED"/>
    <w:rsid w:val="008E5CB1"/>
    <w:rsid w:val="0090388A"/>
    <w:rsid w:val="00903B0E"/>
    <w:rsid w:val="0090587A"/>
    <w:rsid w:val="00913C02"/>
    <w:rsid w:val="009220DF"/>
    <w:rsid w:val="00940402"/>
    <w:rsid w:val="00945534"/>
    <w:rsid w:val="009460B7"/>
    <w:rsid w:val="00950293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9F7EAA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184A"/>
    <w:rsid w:val="00A84C76"/>
    <w:rsid w:val="00A9210C"/>
    <w:rsid w:val="00A960ED"/>
    <w:rsid w:val="00AA5936"/>
    <w:rsid w:val="00AA635D"/>
    <w:rsid w:val="00AA7A95"/>
    <w:rsid w:val="00AB2209"/>
    <w:rsid w:val="00AB2349"/>
    <w:rsid w:val="00AC2861"/>
    <w:rsid w:val="00AC7DD4"/>
    <w:rsid w:val="00AD1CB5"/>
    <w:rsid w:val="00AD20BA"/>
    <w:rsid w:val="00AD6752"/>
    <w:rsid w:val="00AD7F1C"/>
    <w:rsid w:val="00AE26EF"/>
    <w:rsid w:val="00AF32CF"/>
    <w:rsid w:val="00AF6384"/>
    <w:rsid w:val="00B11FE0"/>
    <w:rsid w:val="00B35226"/>
    <w:rsid w:val="00B47A9B"/>
    <w:rsid w:val="00B53361"/>
    <w:rsid w:val="00B60C8D"/>
    <w:rsid w:val="00B63EC0"/>
    <w:rsid w:val="00B824E6"/>
    <w:rsid w:val="00BA1DD7"/>
    <w:rsid w:val="00BA2134"/>
    <w:rsid w:val="00BA6597"/>
    <w:rsid w:val="00BB25E2"/>
    <w:rsid w:val="00BB2601"/>
    <w:rsid w:val="00BC120D"/>
    <w:rsid w:val="00BD27D8"/>
    <w:rsid w:val="00BD6147"/>
    <w:rsid w:val="00BD658B"/>
    <w:rsid w:val="00BF33B4"/>
    <w:rsid w:val="00C15731"/>
    <w:rsid w:val="00C207A4"/>
    <w:rsid w:val="00C222B0"/>
    <w:rsid w:val="00C25D2D"/>
    <w:rsid w:val="00C27DDE"/>
    <w:rsid w:val="00C33E82"/>
    <w:rsid w:val="00C41F26"/>
    <w:rsid w:val="00C47699"/>
    <w:rsid w:val="00C501E0"/>
    <w:rsid w:val="00C65C02"/>
    <w:rsid w:val="00C876AC"/>
    <w:rsid w:val="00C90437"/>
    <w:rsid w:val="00C90632"/>
    <w:rsid w:val="00CC15ED"/>
    <w:rsid w:val="00CC37CF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26633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96475"/>
    <w:rsid w:val="00DA2DC6"/>
    <w:rsid w:val="00DC01CF"/>
    <w:rsid w:val="00DC3BFC"/>
    <w:rsid w:val="00DD14BF"/>
    <w:rsid w:val="00DE2802"/>
    <w:rsid w:val="00DE6C7A"/>
    <w:rsid w:val="00E03DD2"/>
    <w:rsid w:val="00E1545C"/>
    <w:rsid w:val="00E23983"/>
    <w:rsid w:val="00E3547C"/>
    <w:rsid w:val="00E3757D"/>
    <w:rsid w:val="00E379BF"/>
    <w:rsid w:val="00E45C58"/>
    <w:rsid w:val="00E60F6C"/>
    <w:rsid w:val="00E65ECC"/>
    <w:rsid w:val="00E70DD8"/>
    <w:rsid w:val="00E85E76"/>
    <w:rsid w:val="00E92215"/>
    <w:rsid w:val="00E924D4"/>
    <w:rsid w:val="00EB3E04"/>
    <w:rsid w:val="00EB5841"/>
    <w:rsid w:val="00EC3E92"/>
    <w:rsid w:val="00EC4135"/>
    <w:rsid w:val="00ED4528"/>
    <w:rsid w:val="00ED4E28"/>
    <w:rsid w:val="00EE20EC"/>
    <w:rsid w:val="00EF3B32"/>
    <w:rsid w:val="00F07090"/>
    <w:rsid w:val="00F13155"/>
    <w:rsid w:val="00F24686"/>
    <w:rsid w:val="00F37C4D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semiHidden/>
    <w:unhideWhenUsed/>
    <w:rsid w:val="006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1515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DFA7-0ECF-4481-9A4C-2DDA822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1380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2021-07-25T16:01:00Z</dcterms:created>
  <dcterms:modified xsi:type="dcterms:W3CDTF">2021-07-25T16:01:00Z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