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5" w:rsidRDefault="00E631E3" w:rsidP="00AD69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D3268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AC6D7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第2季度</w:t>
      </w:r>
      <w:r w:rsidR="00D326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D69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D69A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C61A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C61A9" w:rsidRPr="00846858" w:rsidRDefault="00FC61A9" w:rsidP="00FC61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46858">
        <w:rPr>
          <w:rFonts w:ascii="仿宋" w:eastAsia="仿宋" w:hAnsi="仿宋" w:hint="eastAsia"/>
          <w:color w:val="000000" w:themeColor="text1"/>
          <w:sz w:val="30"/>
          <w:szCs w:val="30"/>
        </w:rPr>
        <w:t>浦银安盛基金管理有限公司旗下：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63"/>
      </w:tblGrid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浦银安盛价值成长混合型证券投资基金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浦银安盛优化收益债券型证券投资基金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浦银安盛精致生活灵活配置混合型证券投资基金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浦银安盛红利精选混合型证券投资基金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浦银安盛沪深300指数增强型证券投资基金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浦银安盛货币市场证券投资基金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浦银安盛稳健增利债券型证券投资基金(LOF)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浦银安盛中证锐联基本面400指数证券投资基金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浦银安盛幸福回报定期开放债券型证券投资基金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浦银安盛战略新兴产业混合型证券投资基金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浦银安盛消费升级灵活配置混合型证券投资基金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浦银安盛日日盈货币市场基金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浦银安盛新经济结构灵活配置混合型证券投资基金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浦银安盛盛世精选灵活配置混合型证券投资基金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浦银安盛增长动力灵活配置混合型证券投资基金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浦银安盛医疗健康灵活配置混合型证券投资基金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浦银安盛睿智精选灵活配置混合型证券投资基金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浦银安盛幸福聚利定期开放债券型证券投资基金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浦银安盛盛鑫定期开放债券型证券投资基金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浦银安盛日日丰货币市场基金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浦银安盛幸福聚益18个月定期开放债券型证券投资基金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浦银安盛日日鑫货币市场基金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浦银安盛盛达纯债债券型证券投资基金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浦银安盛经济带崛起灵活配置混合型证券投资基金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浦银安盛盛跃纯债债券型证券投资基金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浦银安盛安和回报定期开放混合型证券投资基金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浦银安盛中证锐联沪港深基本面100指数证券投资基金(LOF)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浦银安盛盛通定期开放债券型发起式证券投资基金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浦银安盛港股通量化优选灵活配置混合型证券投资基金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浦银安盛安久回报定期开放混合型证券投资基金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浦银安盛安恒回报定期开放混合型证券投资基金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浦银安盛量化多策略灵活配置混合型证券投资基金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浦银安盛盛泽定期开放债券型发起式证券投资基金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浦银安盛中短债债券型证券投资基金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浦银安盛普益纯债债券型证券投资基金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浦银安盛盛融定期开放债券型发起式证券投资基金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浦银安盛普瑞纯债债券型证券投资基金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浦银安盛盛元定期开放债券型发起式证券投资基金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浦银安盛全球智能科技股票型证券投资基金（QDII）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浦银安盛双债增强债券型证券投资基金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浦银安盛盛勤3个月定期开放债券型发起式证券投资基金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浦银安盛环保新能源混合型证券投资基金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浦银安盛上海清算所高等级优选短期融资券指数证券投资基金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浦银安盛盛煊3个月定期开放债券型发起式证券投资基金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浦银安盛盛诺3个月定期开放债券型发起式证券投资基金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浦银安盛颐和稳健养老目标一年持有期混合型基金中基金(FOF)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浦银安盛先进制造混合型证券投资基金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浦银安盛盛智一年定期开放债券型发起式证券投资基金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浦银安盛盛晖一年定期开放债券型发起式证券投资基金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浦银安盛盛熙一年定期开放债券型发起式证券投资基金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浦银安盛中证高股息精选交易型开放式指数证券投资基金联接基金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浦银安盛科技创新优选三年封闭运作灵活配置混合型证券投资基金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浦银安盛创业板交易型开放式指数证券投资基金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</w:t>
            </w:r>
            <w:bookmarkStart w:id="0" w:name="_GoBack"/>
            <w:bookmarkEnd w:id="0"/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嘉87个月定期开放债券型证券投资基金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浦银安盛中债1-3年国开行债券指数证券投资基金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浦银安盛安远回报一年持有期混合型证券投资基金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浦银安盛普华66个月定期开放债券型证券投资基金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浦银安盛普天纯债债券型证券投资基金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浦银安盛普庆纯债债券型证券投资基金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浦银安盛睿和优选3个月持有期混合型基金中基金（FOF）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浦银安盛中债3-5年农发行债券指数证券投资基金</w:t>
            </w:r>
          </w:p>
        </w:tc>
      </w:tr>
      <w:tr w:rsidR="00D3268A" w:rsidRPr="00846858" w:rsidTr="005C38C5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浦银安盛盛毅一年定期开放债券型发起式证券投资基金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浦银安盛MSCI中国A股交易型开放式指数证券投资基金联接基金</w:t>
            </w:r>
          </w:p>
        </w:tc>
      </w:tr>
      <w:tr w:rsidR="00D3268A" w:rsidRPr="00846858" w:rsidTr="001E1EC0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浦银安盛科技创新一年定期开放混合型证券投资基金</w:t>
            </w:r>
          </w:p>
        </w:tc>
      </w:tr>
      <w:tr w:rsidR="00D3268A" w:rsidRPr="00846858" w:rsidTr="001E1E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浦银安盛养老目标日期2040三年持有期混合型发起式基金中基金（FOF）</w:t>
            </w:r>
          </w:p>
        </w:tc>
      </w:tr>
      <w:tr w:rsidR="00AC6D70" w:rsidRPr="00846858" w:rsidTr="001E1E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浦银安盛稳健丰利债券型证券投资基金</w:t>
            </w:r>
          </w:p>
        </w:tc>
      </w:tr>
      <w:tr w:rsidR="00AC6D70" w:rsidRPr="00846858" w:rsidTr="001E1E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5C38C5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AC6D70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浦银安盛ESG责任投资混合型证券投资基金</w:t>
            </w:r>
          </w:p>
        </w:tc>
      </w:tr>
      <w:tr w:rsidR="00AC6D70" w:rsidRPr="00846858" w:rsidTr="001E1EC0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Default="00AC6D70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D70" w:rsidRPr="00AC6D70" w:rsidRDefault="00AC6D70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AC6D7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浦银安盛盛华一年定期开放债券型发起式证券投资基金</w:t>
            </w:r>
          </w:p>
        </w:tc>
      </w:tr>
    </w:tbl>
    <w:p w:rsidR="00BB3501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AC6D70">
        <w:rPr>
          <w:rFonts w:ascii="仿宋" w:eastAsia="仿宋" w:hAnsi="仿宋" w:hint="eastAsia"/>
          <w:color w:val="000000" w:themeColor="text1"/>
          <w:sz w:val="32"/>
          <w:szCs w:val="32"/>
        </w:rPr>
        <w:t>第2季度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C6D7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C6D70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6F4D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BB350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C6D7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C6D70"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C6D7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70" w:rsidRDefault="00CA6F70" w:rsidP="009A149B">
      <w:r>
        <w:separator/>
      </w:r>
    </w:p>
  </w:endnote>
  <w:endnote w:type="continuationSeparator" w:id="0">
    <w:p w:rsidR="00CA6F70" w:rsidRDefault="00CA6F7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A24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69A8" w:rsidRPr="00AD69A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A24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69A8" w:rsidRPr="00AD69A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70" w:rsidRDefault="00CA6F70" w:rsidP="009A149B">
      <w:r>
        <w:separator/>
      </w:r>
    </w:p>
  </w:footnote>
  <w:footnote w:type="continuationSeparator" w:id="0">
    <w:p w:rsidR="00CA6F70" w:rsidRDefault="00CA6F7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27DED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1EC0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2444"/>
    <w:rsid w:val="00382BCB"/>
    <w:rsid w:val="00391944"/>
    <w:rsid w:val="00393949"/>
    <w:rsid w:val="003948AF"/>
    <w:rsid w:val="00394BBC"/>
    <w:rsid w:val="003A4AC6"/>
    <w:rsid w:val="003B6A6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C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A97"/>
    <w:rsid w:val="00491FCB"/>
    <w:rsid w:val="00492C05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92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374"/>
    <w:rsid w:val="00596AC1"/>
    <w:rsid w:val="005A408B"/>
    <w:rsid w:val="005A46AE"/>
    <w:rsid w:val="005A77EA"/>
    <w:rsid w:val="005B5746"/>
    <w:rsid w:val="005C00AF"/>
    <w:rsid w:val="005C38C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438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3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BFD"/>
    <w:rsid w:val="00AC1161"/>
    <w:rsid w:val="00AC6D70"/>
    <w:rsid w:val="00AD18DD"/>
    <w:rsid w:val="00AD562B"/>
    <w:rsid w:val="00AD69A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C7D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41C"/>
    <w:rsid w:val="00CA25FC"/>
    <w:rsid w:val="00CA6A56"/>
    <w:rsid w:val="00CA6F70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68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6D7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7F4B"/>
    <w:rsid w:val="00F9100C"/>
    <w:rsid w:val="00FA0934"/>
    <w:rsid w:val="00FA190F"/>
    <w:rsid w:val="00FA653D"/>
    <w:rsid w:val="00FB23EE"/>
    <w:rsid w:val="00FC34DF"/>
    <w:rsid w:val="00FC61A9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CFA8-A4EE-44B4-B8F6-9D50C76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2065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2021-07-20T16:21:00Z</dcterms:created>
  <dcterms:modified xsi:type="dcterms:W3CDTF">2021-07-20T16:21:00Z</dcterms:modified>
</cp:coreProperties>
</file>