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D168A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司旗下基金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2646D2" w:rsidRPr="00761C34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CF3EF7">
        <w:rPr>
          <w:rFonts w:ascii="仿宋" w:eastAsia="仿宋" w:hAnsi="仿宋"/>
          <w:b/>
          <w:color w:val="000000" w:themeColor="text1"/>
          <w:sz w:val="36"/>
          <w:szCs w:val="36"/>
        </w:rPr>
        <w:t>1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8A30A3">
        <w:rPr>
          <w:rFonts w:ascii="仿宋" w:eastAsia="仿宋" w:hAnsi="仿宋"/>
          <w:b/>
          <w:color w:val="000000" w:themeColor="text1"/>
          <w:sz w:val="36"/>
          <w:szCs w:val="36"/>
        </w:rPr>
        <w:t>第2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6B1691" w:rsidRPr="00CF3EF7" w:rsidRDefault="006B1691" w:rsidP="00D168A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 w:rsidRPr="00761C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A30A3">
        <w:rPr>
          <w:rFonts w:ascii="仿宋" w:eastAsia="仿宋" w:hAnsi="仿宋"/>
          <w:color w:val="000000" w:themeColor="text1"/>
          <w:sz w:val="32"/>
          <w:szCs w:val="32"/>
        </w:rPr>
        <w:t>第2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6B1691" w:rsidRPr="00761C34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永赢稳益债券型证券投资基金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永赢双利债券型证券投资基金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永赢添益债券型证券投资基金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永赢天天利货币市场基金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永赢永益债券型证券投资基金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永赢丰利债券型证券投资基金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永赢增益债券型证券投资基金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恒益债券型证券投资基金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惠添利灵活配置混合型证券投资基金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永赢润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永赢荣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永赢盈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永赢嘉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永赢盛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裕益债券型证券投资基金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永赢祥益债券型证券投资基金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通</w:t>
      </w:r>
      <w:r w:rsidRPr="00761C34">
        <w:rPr>
          <w:rFonts w:ascii="Times New Roman" w:eastAsia="仿宋"/>
          <w:sz w:val="32"/>
          <w:szCs w:val="32"/>
        </w:rPr>
        <w:t>益债券型证券投资基金</w:t>
      </w:r>
    </w:p>
    <w:p w:rsidR="003C13A4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永赢诚益债券型证券投资基金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永赢伟益债券型证券投资基金</w:t>
      </w:r>
    </w:p>
    <w:p w:rsidR="0087530A" w:rsidRPr="00761C34" w:rsidRDefault="0087530A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永赢昌益债券型证券投资基金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永赢宏益债券型证券投资基金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合益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颐利</w:t>
      </w:r>
      <w:r w:rsidRPr="00761C34">
        <w:rPr>
          <w:rFonts w:ascii="Times New Roman" w:eastAsia="仿宋"/>
          <w:sz w:val="32"/>
          <w:szCs w:val="32"/>
        </w:rPr>
        <w:t>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</w:t>
      </w:r>
      <w:r w:rsidRPr="00761C34">
        <w:rPr>
          <w:rFonts w:ascii="Times New Roman" w:eastAsia="仿宋" w:hint="eastAsia"/>
          <w:sz w:val="32"/>
          <w:szCs w:val="32"/>
        </w:rPr>
        <w:t>迅利中高</w:t>
      </w:r>
      <w:r w:rsidRPr="00761C34">
        <w:rPr>
          <w:rFonts w:ascii="Times New Roman" w:eastAsia="仿宋"/>
          <w:sz w:val="32"/>
          <w:szCs w:val="32"/>
        </w:rPr>
        <w:t>等级短债债券型证券投资基金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-1-3</w:t>
      </w:r>
      <w:r w:rsidRPr="00761C34">
        <w:rPr>
          <w:rFonts w:ascii="Times New Roman" w:eastAsia="仿宋" w:hint="eastAsia"/>
          <w:sz w:val="32"/>
          <w:szCs w:val="32"/>
        </w:rPr>
        <w:t>年政策性金融债指数证券投资基金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永赢消费主题灵活配置混合型证券投资基金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智能领先混合型</w:t>
      </w:r>
      <w:r w:rsidRPr="00761C34">
        <w:rPr>
          <w:rFonts w:ascii="Times New Roman" w:eastAsia="仿宋" w:hint="eastAsia"/>
          <w:sz w:val="32"/>
          <w:szCs w:val="32"/>
        </w:rPr>
        <w:t>证券</w:t>
      </w:r>
      <w:r w:rsidR="0087530A" w:rsidRPr="00761C34">
        <w:rPr>
          <w:rFonts w:ascii="Times New Roman" w:eastAsia="仿宋"/>
          <w:sz w:val="32"/>
          <w:szCs w:val="32"/>
        </w:rPr>
        <w:t>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永赢泰利债券型证券投资基金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永赢悦利债券型证券投资基金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永赢卓利债券型证券投资基金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永赢凯利债券型证券投资基金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/>
          <w:sz w:val="32"/>
          <w:szCs w:val="32"/>
        </w:rPr>
        <w:t>永赢智益纯债三个月</w:t>
      </w:r>
      <w:r w:rsidRPr="00761C34">
        <w:rPr>
          <w:rFonts w:ascii="Times New Roman" w:eastAsia="仿宋" w:hint="eastAsia"/>
          <w:sz w:val="32"/>
          <w:szCs w:val="32"/>
        </w:rPr>
        <w:t>定期</w:t>
      </w:r>
      <w:r w:rsidRPr="00761C34">
        <w:rPr>
          <w:rFonts w:ascii="Times New Roman" w:eastAsia="仿宋"/>
          <w:sz w:val="32"/>
          <w:szCs w:val="32"/>
        </w:rPr>
        <w:t>开放债券型发起式证券投资基金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指数型</w:t>
      </w:r>
      <w:r w:rsidR="0087530A" w:rsidRPr="00761C34">
        <w:rPr>
          <w:rFonts w:ascii="Times New Roman" w:eastAsia="仿宋"/>
          <w:sz w:val="32"/>
          <w:szCs w:val="32"/>
        </w:rPr>
        <w:t>发起式证券投资基金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永赢众利债券型证券投资基金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永赢同利债券型证券投资基金</w:t>
      </w:r>
    </w:p>
    <w:p w:rsidR="0087530A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lastRenderedPageBreak/>
        <w:t>永赢昌利债券型证券投资基金</w:t>
      </w:r>
    </w:p>
    <w:p w:rsidR="00EA1FD7" w:rsidRPr="00761C34" w:rsidRDefault="003C13A4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永赢惠泽一年定期开放灵活配置混合型发起式证券投资基金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永赢开泰中高等级中短债债券型证券投资基金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永赢久利债券型证券投资基金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永赢淳利债券型证券投资基金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永赢汇利六个月定期开放债券型证券投资基金</w:t>
      </w:r>
    </w:p>
    <w:p w:rsidR="00EA1FD7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永赢高端制造混合型证券投资基金</w:t>
      </w:r>
    </w:p>
    <w:p w:rsidR="002646D2" w:rsidRPr="00761C34" w:rsidRDefault="00EA1FD7" w:rsidP="0087530A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永赢创业板指数型发起式证券投资基金</w:t>
      </w:r>
    </w:p>
    <w:p w:rsidR="00761C34" w:rsidRPr="00761C34" w:rsidRDefault="002646D2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</w:t>
      </w:r>
      <w:r w:rsidRPr="00761C34">
        <w:rPr>
          <w:rFonts w:ascii="Times New Roman" w:eastAsia="仿宋"/>
          <w:sz w:val="32"/>
          <w:szCs w:val="32"/>
        </w:rPr>
        <w:t>乾元三年定期开放混合型证券投资</w:t>
      </w:r>
      <w:r w:rsidRPr="00761C34">
        <w:rPr>
          <w:rFonts w:ascii="Times New Roman" w:eastAsia="仿宋" w:hint="eastAsia"/>
          <w:sz w:val="32"/>
          <w:szCs w:val="32"/>
        </w:rPr>
        <w:t>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永赢科技驱动混合型证券投资基金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永赢元利债券型证券投资基金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永赢易弘债券型证券投资基金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永赢股息优选混合型证券投资基金</w:t>
      </w:r>
    </w:p>
    <w:p w:rsidR="00761C34" w:rsidRP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永赢沪深</w:t>
      </w:r>
      <w:r w:rsidRPr="00761C34">
        <w:rPr>
          <w:rFonts w:ascii="Times New Roman" w:eastAsia="仿宋" w:hint="eastAsia"/>
          <w:sz w:val="32"/>
          <w:szCs w:val="32"/>
        </w:rPr>
        <w:t>300</w:t>
      </w:r>
      <w:r w:rsidRPr="00761C34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761C34" w:rsidRDefault="00761C34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761C34">
        <w:rPr>
          <w:rFonts w:ascii="Times New Roman" w:eastAsia="仿宋" w:hint="eastAsia"/>
          <w:sz w:val="32"/>
          <w:szCs w:val="32"/>
        </w:rPr>
        <w:t>永赢中债</w:t>
      </w:r>
      <w:r w:rsidRPr="00761C34">
        <w:rPr>
          <w:rFonts w:ascii="Times New Roman" w:eastAsia="仿宋" w:hint="eastAsia"/>
          <w:sz w:val="32"/>
          <w:szCs w:val="32"/>
        </w:rPr>
        <w:t>-1-5</w:t>
      </w:r>
      <w:r w:rsidRPr="00761C34">
        <w:rPr>
          <w:rFonts w:ascii="Times New Roman" w:eastAsia="仿宋" w:hint="eastAsia"/>
          <w:sz w:val="32"/>
          <w:szCs w:val="32"/>
        </w:rPr>
        <w:t>年国开行债券指数证券投资基金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永赢竞争力精选混合型发起式证券投资基金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永赢医药健康股票型证券投资基金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永赢邦利债券型证券投资基金</w:t>
      </w:r>
    </w:p>
    <w:p w:rsidR="002B311E" w:rsidRDefault="002B311E" w:rsidP="002646D2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</w:p>
    <w:p w:rsidR="006D3C11" w:rsidRDefault="002B311E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永赢瑞宁</w:t>
      </w:r>
      <w:r w:rsidRPr="002B311E">
        <w:rPr>
          <w:rFonts w:ascii="Times New Roman" w:eastAsia="仿宋" w:hint="eastAsia"/>
          <w:sz w:val="32"/>
          <w:szCs w:val="32"/>
        </w:rPr>
        <w:t>87</w:t>
      </w:r>
      <w:r w:rsidRPr="002B311E"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永赢成长领航混合型证券投资基金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永赢鼎利债券型证券投资基金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永赢港股通品质生活慧选混合型证券投资基金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lastRenderedPageBreak/>
        <w:t>永赢泰宁</w:t>
      </w:r>
      <w:r w:rsidRPr="006D3C11">
        <w:rPr>
          <w:rFonts w:ascii="Times New Roman" w:eastAsia="仿宋" w:hint="eastAsia"/>
          <w:sz w:val="32"/>
          <w:szCs w:val="32"/>
        </w:rPr>
        <w:t>63</w:t>
      </w:r>
      <w:r>
        <w:rPr>
          <w:rFonts w:ascii="Times New Roman" w:eastAsia="仿宋" w:hint="eastAsia"/>
          <w:sz w:val="32"/>
          <w:szCs w:val="32"/>
        </w:rPr>
        <w:t>个月定期开放债券型证券投资基金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</w:t>
      </w:r>
      <w:r>
        <w:rPr>
          <w:rFonts w:ascii="Times New Roman" w:eastAsia="仿宋" w:hint="eastAsia"/>
          <w:sz w:val="32"/>
          <w:szCs w:val="32"/>
        </w:rPr>
        <w:t>赢稳健增长一年持有期混合型证券投资基金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永赢欣益纯债一年定期开放债券型发起式证券投资基金</w:t>
      </w:r>
    </w:p>
    <w:p w:rsidR="006D3C11" w:rsidRDefault="006D3C11" w:rsidP="002B311E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 w:hint="eastAsia"/>
          <w:sz w:val="32"/>
          <w:szCs w:val="32"/>
        </w:rPr>
        <w:t>永赢鑫享混合型证券投资基金</w:t>
      </w:r>
    </w:p>
    <w:p w:rsidR="00CF3EF7" w:rsidRDefault="006D3C11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6D3C11">
        <w:rPr>
          <w:rFonts w:ascii="Times New Roman" w:eastAsia="仿宋" w:hint="eastAsia"/>
          <w:sz w:val="32"/>
          <w:szCs w:val="32"/>
        </w:rPr>
        <w:t>永赢泽利一年定期开放债券型证券投资基金</w:t>
      </w:r>
    </w:p>
    <w:p w:rsidR="00CF3EF7" w:rsidRDefault="00CF3EF7" w:rsidP="006D3C11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永赢鑫欣混合型证券投资基金</w:t>
      </w:r>
    </w:p>
    <w:p w:rsidR="008A30A3" w:rsidRDefault="00CF3EF7" w:rsidP="00CF3EF7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CF3EF7">
        <w:rPr>
          <w:rFonts w:ascii="Times New Roman" w:eastAsia="仿宋" w:hint="eastAsia"/>
          <w:sz w:val="32"/>
          <w:szCs w:val="32"/>
        </w:rPr>
        <w:t>永赢稳健增利</w:t>
      </w:r>
      <w:r w:rsidRPr="00CF3EF7">
        <w:rPr>
          <w:rFonts w:ascii="Times New Roman" w:eastAsia="仿宋" w:hint="eastAsia"/>
          <w:sz w:val="32"/>
          <w:szCs w:val="32"/>
        </w:rPr>
        <w:t>18</w:t>
      </w:r>
      <w:r w:rsidRPr="00CF3EF7">
        <w:rPr>
          <w:rFonts w:ascii="Times New Roman" w:eastAsia="仿宋" w:hint="eastAsia"/>
          <w:sz w:val="32"/>
          <w:szCs w:val="32"/>
        </w:rPr>
        <w:t>个月持有期混合型证券投资基金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永赢鑫盛混合型证券投资基金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永赢宏泽一年定期开放灵活配置混合型证券投资基金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永赢华嘉信用债债券型证券投资基金</w:t>
      </w:r>
    </w:p>
    <w:p w:rsidR="008A30A3" w:rsidRDefault="008A30A3" w:rsidP="00CF3EF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永赢惠添益混合型证券投资基金</w:t>
      </w:r>
    </w:p>
    <w:p w:rsidR="006B1691" w:rsidRPr="002646D2" w:rsidRDefault="008A30A3" w:rsidP="00CF3EF7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8A30A3">
        <w:rPr>
          <w:rFonts w:ascii="仿宋" w:eastAsia="仿宋" w:hAnsi="仿宋" w:hint="eastAsia"/>
          <w:color w:val="000000" w:themeColor="text1"/>
          <w:sz w:val="32"/>
          <w:szCs w:val="32"/>
        </w:rPr>
        <w:t>永赢中证全指医疗器械交易型开放式指数证券投资基金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646D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第2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8A30A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D3C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A30A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F3EF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A30A3">
        <w:rPr>
          <w:rFonts w:ascii="仿宋" w:eastAsia="仿宋" w:hAnsi="仿宋"/>
          <w:color w:val="000000" w:themeColor="text1"/>
          <w:sz w:val="32"/>
          <w:szCs w:val="32"/>
        </w:rPr>
        <w:t>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A4" w:rsidRDefault="00BF58A4" w:rsidP="006B1691">
      <w:r>
        <w:separator/>
      </w:r>
    </w:p>
  </w:endnote>
  <w:endnote w:type="continuationSeparator" w:id="0">
    <w:p w:rsidR="00BF58A4" w:rsidRDefault="00BF58A4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6393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168AB" w:rsidRPr="00D168AB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D168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6393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D168AB" w:rsidRPr="00D168A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D168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A4" w:rsidRDefault="00BF58A4" w:rsidP="006B1691">
      <w:r>
        <w:separator/>
      </w:r>
    </w:p>
  </w:footnote>
  <w:footnote w:type="continuationSeparator" w:id="0">
    <w:p w:rsidR="00BF58A4" w:rsidRDefault="00BF58A4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2646D2"/>
    <w:rsid w:val="002B311E"/>
    <w:rsid w:val="003C13A4"/>
    <w:rsid w:val="00621CB1"/>
    <w:rsid w:val="006B1691"/>
    <w:rsid w:val="006D3C11"/>
    <w:rsid w:val="00761C34"/>
    <w:rsid w:val="007F64FC"/>
    <w:rsid w:val="00816C1C"/>
    <w:rsid w:val="0087530A"/>
    <w:rsid w:val="00880C0D"/>
    <w:rsid w:val="008A30A3"/>
    <w:rsid w:val="00963937"/>
    <w:rsid w:val="00BB1061"/>
    <w:rsid w:val="00BF58A4"/>
    <w:rsid w:val="00CF3EF7"/>
    <w:rsid w:val="00D168AB"/>
    <w:rsid w:val="00E442D8"/>
    <w:rsid w:val="00EA1FD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1478</Characters>
  <Application>Microsoft Office Word</Application>
  <DocSecurity>4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2021-07-19T16:19:00Z</dcterms:created>
  <dcterms:modified xsi:type="dcterms:W3CDTF">2021-07-19T16:19:00Z</dcterms:modified>
</cp:coreProperties>
</file>