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81" w:rsidRPr="008C6798" w:rsidRDefault="00C00510" w:rsidP="00354944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光大保德信安祺债券型证券投资基金</w:t>
      </w:r>
    </w:p>
    <w:p w:rsidR="00354944" w:rsidRPr="008C6798" w:rsidRDefault="00354944" w:rsidP="00354944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r w:rsidRPr="008C679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恢复</w:t>
      </w:r>
      <w:r w:rsidR="00885237" w:rsidRPr="008C679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</w:t>
      </w:r>
      <w:r w:rsidRPr="008C679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申购</w:t>
      </w:r>
      <w:r w:rsidR="00000628" w:rsidRPr="008C679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、</w:t>
      </w:r>
      <w:r w:rsidRPr="008C679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转换转入</w:t>
      </w:r>
      <w:r w:rsidR="007B4F1C" w:rsidRPr="008C679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、定期定额</w:t>
      </w:r>
      <w:r w:rsidR="003D5DD3" w:rsidRPr="008C679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投资</w:t>
      </w:r>
      <w:r w:rsidR="00000628" w:rsidRPr="008C679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的</w:t>
      </w:r>
      <w:r w:rsidRPr="008C679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公告</w:t>
      </w:r>
    </w:p>
    <w:bookmarkEnd w:id="0"/>
    <w:p w:rsidR="00354944" w:rsidRPr="008C6798" w:rsidRDefault="00354944" w:rsidP="00354944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8C6798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="008E3E7A" w:rsidRPr="008C6798">
        <w:rPr>
          <w:rFonts w:asciiTheme="minorEastAsia" w:eastAsiaTheme="minorEastAsia" w:hAnsiTheme="minorEastAsia" w:cs="宋体"/>
          <w:bCs/>
          <w:sz w:val="24"/>
          <w:szCs w:val="24"/>
        </w:rPr>
        <w:t>20</w:t>
      </w:r>
      <w:r w:rsidR="003552BB" w:rsidRPr="00A70CB8">
        <w:rPr>
          <w:rFonts w:asciiTheme="minorEastAsia" w:eastAsiaTheme="minorEastAsia" w:hAnsiTheme="minorEastAsia" w:cs="宋体"/>
          <w:bCs/>
          <w:sz w:val="24"/>
          <w:szCs w:val="24"/>
        </w:rPr>
        <w:t>21</w:t>
      </w:r>
      <w:r w:rsidR="002A6AC9" w:rsidRPr="008C6798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C00510">
        <w:rPr>
          <w:rFonts w:asciiTheme="minorEastAsia" w:eastAsiaTheme="minorEastAsia" w:hAnsiTheme="minorEastAsia" w:cs="宋体"/>
          <w:bCs/>
          <w:sz w:val="24"/>
          <w:szCs w:val="24"/>
        </w:rPr>
        <w:t>7</w:t>
      </w:r>
      <w:r w:rsidR="0082535F" w:rsidRPr="008C6798">
        <w:rPr>
          <w:rFonts w:asciiTheme="minorEastAsia" w:eastAsiaTheme="minorEastAsia" w:hAnsiTheme="minorEastAsia" w:cs="宋体" w:hint="eastAsia"/>
          <w:bCs/>
          <w:sz w:val="24"/>
          <w:szCs w:val="24"/>
        </w:rPr>
        <w:t>月</w:t>
      </w:r>
      <w:r w:rsidR="004231F1">
        <w:rPr>
          <w:rFonts w:asciiTheme="minorEastAsia" w:eastAsiaTheme="minorEastAsia" w:hAnsiTheme="minorEastAsia" w:cs="宋体"/>
          <w:bCs/>
          <w:sz w:val="24"/>
          <w:szCs w:val="24"/>
        </w:rPr>
        <w:t>17</w:t>
      </w:r>
      <w:r w:rsidR="0082535F" w:rsidRPr="008C6798">
        <w:rPr>
          <w:rFonts w:asciiTheme="minorEastAsia" w:eastAsiaTheme="minorEastAsia" w:hAnsiTheme="minorEastAsia" w:cs="宋体" w:hint="eastAsia"/>
          <w:bCs/>
          <w:sz w:val="24"/>
          <w:szCs w:val="24"/>
        </w:rPr>
        <w:t>日</w:t>
      </w:r>
    </w:p>
    <w:p w:rsidR="007B0A30" w:rsidRPr="008C6798" w:rsidRDefault="007B0A30" w:rsidP="00354944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54944" w:rsidRPr="008C6798" w:rsidRDefault="00354944" w:rsidP="0035494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5"/>
      <w:r w:rsidRPr="008C679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</w:t>
      </w:r>
      <w:r w:rsidR="007A05AF" w:rsidRPr="008C6798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、</w:t>
      </w:r>
      <w:r w:rsidRPr="008C679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5"/>
        <w:gridCol w:w="3119"/>
        <w:gridCol w:w="3585"/>
      </w:tblGrid>
      <w:tr w:rsidR="00354944" w:rsidRPr="008C6798" w:rsidTr="00BC14E3">
        <w:trPr>
          <w:jc w:val="center"/>
        </w:trPr>
        <w:tc>
          <w:tcPr>
            <w:tcW w:w="2935" w:type="dxa"/>
            <w:vAlign w:val="center"/>
          </w:tcPr>
          <w:p w:rsidR="00744163" w:rsidRPr="00A70CB8" w:rsidRDefault="0035494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704" w:type="dxa"/>
            <w:gridSpan w:val="2"/>
            <w:vAlign w:val="center"/>
          </w:tcPr>
          <w:p w:rsidR="00744163" w:rsidRPr="008C6798" w:rsidRDefault="00C00510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光大保德信安祺债券型证券投资基金</w:t>
            </w:r>
          </w:p>
        </w:tc>
      </w:tr>
      <w:tr w:rsidR="00354944" w:rsidRPr="008C6798" w:rsidTr="00BC14E3">
        <w:trPr>
          <w:jc w:val="center"/>
        </w:trPr>
        <w:tc>
          <w:tcPr>
            <w:tcW w:w="2935" w:type="dxa"/>
            <w:vAlign w:val="center"/>
          </w:tcPr>
          <w:p w:rsidR="00744163" w:rsidRPr="008C6798" w:rsidRDefault="0035494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704" w:type="dxa"/>
            <w:gridSpan w:val="2"/>
            <w:vAlign w:val="center"/>
          </w:tcPr>
          <w:p w:rsidR="00744163" w:rsidRPr="008C6798" w:rsidRDefault="00C00510" w:rsidP="00C00510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0510"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光大保德信安祺债券</w:t>
            </w:r>
          </w:p>
        </w:tc>
      </w:tr>
      <w:tr w:rsidR="006069E4" w:rsidRPr="008C6798" w:rsidTr="00BC14E3">
        <w:trPr>
          <w:jc w:val="center"/>
        </w:trPr>
        <w:tc>
          <w:tcPr>
            <w:tcW w:w="2935" w:type="dxa"/>
            <w:vAlign w:val="center"/>
          </w:tcPr>
          <w:p w:rsidR="00744163" w:rsidRPr="008C6798" w:rsidRDefault="006069E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704" w:type="dxa"/>
            <w:gridSpan w:val="2"/>
            <w:vAlign w:val="center"/>
          </w:tcPr>
          <w:p w:rsidR="00744163" w:rsidRPr="008C6798" w:rsidRDefault="00C00510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0510">
              <w:rPr>
                <w:rFonts w:asciiTheme="minorEastAsia" w:eastAsiaTheme="minorEastAsia" w:hAnsiTheme="minorEastAsia"/>
                <w:sz w:val="24"/>
                <w:szCs w:val="24"/>
              </w:rPr>
              <w:t>003107</w:t>
            </w:r>
          </w:p>
        </w:tc>
      </w:tr>
      <w:tr w:rsidR="006069E4" w:rsidRPr="008C6798" w:rsidTr="00BC14E3">
        <w:trPr>
          <w:jc w:val="center"/>
        </w:trPr>
        <w:tc>
          <w:tcPr>
            <w:tcW w:w="2935" w:type="dxa"/>
            <w:vAlign w:val="center"/>
          </w:tcPr>
          <w:p w:rsidR="00744163" w:rsidRPr="008C6798" w:rsidRDefault="006069E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704" w:type="dxa"/>
            <w:gridSpan w:val="2"/>
            <w:vAlign w:val="center"/>
          </w:tcPr>
          <w:p w:rsidR="00744163" w:rsidRPr="008C6798" w:rsidRDefault="006069E4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sz w:val="24"/>
                <w:szCs w:val="24"/>
              </w:rPr>
              <w:t>光大保德信基金管理有限公司</w:t>
            </w:r>
          </w:p>
        </w:tc>
      </w:tr>
      <w:tr w:rsidR="006069E4" w:rsidRPr="008C6798" w:rsidTr="00BC14E3">
        <w:trPr>
          <w:jc w:val="center"/>
        </w:trPr>
        <w:tc>
          <w:tcPr>
            <w:tcW w:w="2935" w:type="dxa"/>
            <w:vAlign w:val="center"/>
          </w:tcPr>
          <w:p w:rsidR="00744163" w:rsidRPr="008C6798" w:rsidRDefault="006069E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704" w:type="dxa"/>
            <w:gridSpan w:val="2"/>
            <w:vAlign w:val="center"/>
          </w:tcPr>
          <w:p w:rsidR="00744163" w:rsidRPr="008C6798" w:rsidRDefault="0026307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《公开募集证券投资基金运作管理办法》、《</w:t>
            </w:r>
            <w:r w:rsidR="00C00510"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光大保德信安祺债券型证券投资基金</w:t>
            </w:r>
            <w:r w:rsidR="003D5DD3"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基金合同</w:t>
            </w:r>
            <w:r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》、《</w:t>
            </w:r>
            <w:r w:rsidR="00C00510"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光大保德信安祺债券型证券投资基金</w:t>
            </w:r>
            <w:r w:rsidR="003D5DD3"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招募说明书</w:t>
            </w:r>
            <w:r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》</w:t>
            </w:r>
          </w:p>
        </w:tc>
      </w:tr>
      <w:tr w:rsidR="006069E4" w:rsidRPr="008C6798" w:rsidTr="00BC14E3">
        <w:trPr>
          <w:trHeight w:val="397"/>
          <w:jc w:val="center"/>
        </w:trPr>
        <w:tc>
          <w:tcPr>
            <w:tcW w:w="2935" w:type="dxa"/>
            <w:vMerge w:val="restart"/>
            <w:vAlign w:val="center"/>
          </w:tcPr>
          <w:p w:rsidR="00744163" w:rsidRPr="008C6798" w:rsidRDefault="0074416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744163" w:rsidRPr="008C6798" w:rsidRDefault="00592840">
            <w:pPr>
              <w:spacing w:line="276" w:lineRule="auto"/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恢复相关业务的日期及原因说明</w:t>
            </w:r>
          </w:p>
        </w:tc>
        <w:tc>
          <w:tcPr>
            <w:tcW w:w="3119" w:type="dxa"/>
            <w:vAlign w:val="center"/>
          </w:tcPr>
          <w:p w:rsidR="00744163" w:rsidRPr="008C6798" w:rsidRDefault="006069E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885237" w:rsidRPr="008C679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申购日</w:t>
            </w:r>
          </w:p>
        </w:tc>
        <w:tc>
          <w:tcPr>
            <w:tcW w:w="3585" w:type="dxa"/>
            <w:vAlign w:val="center"/>
          </w:tcPr>
          <w:p w:rsidR="00744163" w:rsidRPr="008C6798" w:rsidRDefault="00BA025B" w:rsidP="004231F1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0CB8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2021年</w:t>
            </w:r>
            <w:r w:rsidR="00C0051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7</w:t>
            </w:r>
            <w:r w:rsidRPr="00A70CB8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 w:rsidR="004231F1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19</w:t>
            </w:r>
            <w:r w:rsidRPr="00A70CB8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F21625" w:rsidRPr="008C6798" w:rsidTr="00BC14E3">
        <w:trPr>
          <w:trHeight w:val="405"/>
          <w:jc w:val="center"/>
        </w:trPr>
        <w:tc>
          <w:tcPr>
            <w:tcW w:w="2935" w:type="dxa"/>
            <w:vMerge/>
            <w:vAlign w:val="center"/>
          </w:tcPr>
          <w:p w:rsidR="00744163" w:rsidRPr="008C6798" w:rsidRDefault="0074416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44163" w:rsidRPr="008C6798" w:rsidRDefault="00F2162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恢复</w:t>
            </w:r>
            <w:r w:rsidR="00885237" w:rsidRPr="008C679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Pr="008C679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转换转入日</w:t>
            </w:r>
          </w:p>
        </w:tc>
        <w:tc>
          <w:tcPr>
            <w:tcW w:w="3585" w:type="dxa"/>
            <w:vAlign w:val="center"/>
          </w:tcPr>
          <w:p w:rsidR="00744163" w:rsidRPr="008C6798" w:rsidRDefault="00BA025B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0CB8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2021年</w:t>
            </w:r>
            <w:r w:rsidR="00C0051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7</w:t>
            </w:r>
            <w:r w:rsidRPr="00A70CB8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 w:rsidR="004231F1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19</w:t>
            </w:r>
            <w:r w:rsidRPr="00A70CB8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7B4F1C" w:rsidRPr="008C6798" w:rsidTr="00BC14E3">
        <w:trPr>
          <w:trHeight w:val="405"/>
          <w:jc w:val="center"/>
        </w:trPr>
        <w:tc>
          <w:tcPr>
            <w:tcW w:w="2935" w:type="dxa"/>
            <w:vMerge/>
            <w:vAlign w:val="center"/>
          </w:tcPr>
          <w:p w:rsidR="00744163" w:rsidRPr="008C6798" w:rsidRDefault="0074416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44163" w:rsidRPr="008C6798" w:rsidRDefault="007B4F1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恢</w:t>
            </w:r>
            <w:r w:rsidRPr="008C679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复大额</w:t>
            </w: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定期定额投资日</w:t>
            </w:r>
          </w:p>
        </w:tc>
        <w:tc>
          <w:tcPr>
            <w:tcW w:w="3585" w:type="dxa"/>
            <w:vAlign w:val="center"/>
          </w:tcPr>
          <w:p w:rsidR="00744163" w:rsidRPr="008C6798" w:rsidRDefault="00BA025B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0CB8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2021年</w:t>
            </w:r>
            <w:r w:rsidR="00C0051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7</w:t>
            </w:r>
            <w:r w:rsidRPr="00A70CB8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 w:rsidR="004231F1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19</w:t>
            </w:r>
            <w:r w:rsidRPr="00A70CB8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7B4F1C" w:rsidRPr="008C6798" w:rsidTr="00BC14E3">
        <w:trPr>
          <w:trHeight w:val="824"/>
          <w:jc w:val="center"/>
        </w:trPr>
        <w:tc>
          <w:tcPr>
            <w:tcW w:w="2935" w:type="dxa"/>
            <w:vMerge/>
            <w:vAlign w:val="center"/>
          </w:tcPr>
          <w:p w:rsidR="00744163" w:rsidRPr="008C6798" w:rsidRDefault="0074416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44163" w:rsidRPr="008C6798" w:rsidRDefault="007B4F1C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sz w:val="24"/>
                <w:szCs w:val="24"/>
              </w:rPr>
              <w:t>恢复</w:t>
            </w:r>
            <w:r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大额</w:t>
            </w:r>
            <w:r w:rsidRPr="008C6798">
              <w:rPr>
                <w:rFonts w:asciiTheme="minorEastAsia" w:eastAsiaTheme="minorEastAsia" w:hAnsiTheme="minorEastAsia"/>
                <w:sz w:val="24"/>
                <w:szCs w:val="24"/>
              </w:rPr>
              <w:t>申购</w:t>
            </w:r>
            <w:r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8C6798">
              <w:rPr>
                <w:rFonts w:asciiTheme="minorEastAsia" w:eastAsiaTheme="minorEastAsia" w:hAnsiTheme="minorEastAsia"/>
                <w:sz w:val="24"/>
                <w:szCs w:val="24"/>
              </w:rPr>
              <w:t>转换转入</w:t>
            </w:r>
            <w:r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、定期定额投资</w:t>
            </w:r>
            <w:r w:rsidRPr="008C6798">
              <w:rPr>
                <w:rFonts w:asciiTheme="minorEastAsia" w:eastAsiaTheme="minorEastAsia" w:hAnsiTheme="minorEastAsia"/>
                <w:sz w:val="24"/>
                <w:szCs w:val="24"/>
              </w:rPr>
              <w:t>的原因说明</w:t>
            </w:r>
          </w:p>
        </w:tc>
        <w:tc>
          <w:tcPr>
            <w:tcW w:w="3585" w:type="dxa"/>
            <w:vAlign w:val="center"/>
          </w:tcPr>
          <w:p w:rsidR="00744163" w:rsidRPr="008C6798" w:rsidRDefault="007B4F1C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为满足投资者需求，恢复本基金大额申购、转换转入、定期定额投资业务</w:t>
            </w:r>
          </w:p>
        </w:tc>
      </w:tr>
      <w:tr w:rsidR="007B4F1C" w:rsidRPr="008C6798" w:rsidTr="00BC14E3">
        <w:trPr>
          <w:trHeight w:val="824"/>
          <w:jc w:val="center"/>
        </w:trPr>
        <w:tc>
          <w:tcPr>
            <w:tcW w:w="2935" w:type="dxa"/>
            <w:vAlign w:val="center"/>
          </w:tcPr>
          <w:p w:rsidR="00744163" w:rsidRPr="008C6798" w:rsidRDefault="007B4F1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3119" w:type="dxa"/>
            <w:vAlign w:val="center"/>
          </w:tcPr>
          <w:p w:rsidR="00744163" w:rsidRPr="008C6798" w:rsidRDefault="00C00510" w:rsidP="00C00510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0510"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光大保德信安祺债券A</w:t>
            </w:r>
            <w:r w:rsidR="003D5DD3" w:rsidRPr="008C6798">
              <w:rPr>
                <w:rFonts w:asciiTheme="minorEastAsia" w:eastAsiaTheme="minorEastAsia" w:hAnsiTheme="minorEastAsia"/>
                <w:sz w:val="24"/>
                <w:szCs w:val="24"/>
              </w:rPr>
              <w:t>类</w:t>
            </w:r>
          </w:p>
        </w:tc>
        <w:tc>
          <w:tcPr>
            <w:tcW w:w="3585" w:type="dxa"/>
            <w:vAlign w:val="center"/>
          </w:tcPr>
          <w:p w:rsidR="00744163" w:rsidRPr="008C6798" w:rsidRDefault="00C00510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0510"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光大保德信安祺债券C</w:t>
            </w:r>
            <w:r w:rsidR="003D5DD3" w:rsidRPr="008C6798">
              <w:rPr>
                <w:rFonts w:asciiTheme="minorEastAsia" w:eastAsiaTheme="minorEastAsia" w:hAnsiTheme="minorEastAsia"/>
                <w:sz w:val="24"/>
                <w:szCs w:val="24"/>
              </w:rPr>
              <w:t>类</w:t>
            </w:r>
          </w:p>
        </w:tc>
      </w:tr>
      <w:tr w:rsidR="007B4F1C" w:rsidRPr="008C6798" w:rsidTr="00BC14E3">
        <w:trPr>
          <w:trHeight w:val="824"/>
          <w:jc w:val="center"/>
        </w:trPr>
        <w:tc>
          <w:tcPr>
            <w:tcW w:w="2935" w:type="dxa"/>
            <w:vAlign w:val="center"/>
          </w:tcPr>
          <w:p w:rsidR="00744163" w:rsidRPr="008C6798" w:rsidRDefault="007B4F1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3119" w:type="dxa"/>
            <w:vAlign w:val="center"/>
          </w:tcPr>
          <w:p w:rsidR="00744163" w:rsidRPr="008C6798" w:rsidRDefault="00C00510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0510">
              <w:rPr>
                <w:rFonts w:asciiTheme="minorEastAsia" w:eastAsiaTheme="minorEastAsia" w:hAnsiTheme="minorEastAsia"/>
                <w:sz w:val="24"/>
                <w:szCs w:val="24"/>
              </w:rPr>
              <w:t>003107</w:t>
            </w:r>
          </w:p>
        </w:tc>
        <w:tc>
          <w:tcPr>
            <w:tcW w:w="3585" w:type="dxa"/>
            <w:vAlign w:val="center"/>
          </w:tcPr>
          <w:p w:rsidR="00744163" w:rsidRPr="008C6798" w:rsidRDefault="00C00510" w:rsidP="00F61AC1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0510">
              <w:rPr>
                <w:rFonts w:asciiTheme="minorEastAsia" w:eastAsiaTheme="minorEastAsia" w:hAnsiTheme="minorEastAsia"/>
                <w:sz w:val="24"/>
                <w:szCs w:val="24"/>
              </w:rPr>
              <w:t>003108</w:t>
            </w:r>
          </w:p>
        </w:tc>
      </w:tr>
      <w:tr w:rsidR="007B4F1C" w:rsidRPr="008C6798" w:rsidTr="00BC14E3">
        <w:trPr>
          <w:trHeight w:val="824"/>
          <w:jc w:val="center"/>
        </w:trPr>
        <w:tc>
          <w:tcPr>
            <w:tcW w:w="2935" w:type="dxa"/>
            <w:vAlign w:val="center"/>
          </w:tcPr>
          <w:p w:rsidR="00744163" w:rsidRPr="008C6798" w:rsidRDefault="007B4F1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该分级基金是否恢复大额申购</w:t>
            </w:r>
            <w:r w:rsidRPr="008C679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</w:t>
            </w: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转换转入</w:t>
            </w:r>
            <w:r w:rsidRPr="008C679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、定期定额投资</w:t>
            </w:r>
          </w:p>
        </w:tc>
        <w:tc>
          <w:tcPr>
            <w:tcW w:w="3119" w:type="dxa"/>
            <w:vAlign w:val="center"/>
          </w:tcPr>
          <w:p w:rsidR="00744163" w:rsidRPr="008C6798" w:rsidRDefault="007B4F1C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3585" w:type="dxa"/>
            <w:vAlign w:val="center"/>
          </w:tcPr>
          <w:p w:rsidR="00744163" w:rsidRPr="008C6798" w:rsidRDefault="007B4F1C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是</w:t>
            </w:r>
          </w:p>
        </w:tc>
      </w:tr>
    </w:tbl>
    <w:p w:rsidR="00354944" w:rsidRPr="008C6798" w:rsidRDefault="00354944" w:rsidP="0035494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6"/>
      <w:r w:rsidRPr="008C679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</w:t>
      </w:r>
      <w:r w:rsidR="007A05AF" w:rsidRPr="008C6798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、</w:t>
      </w:r>
      <w:r w:rsidRPr="008C679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9D17C4" w:rsidRPr="008C6798" w:rsidRDefault="007333D1" w:rsidP="009D17C4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bookmarkStart w:id="3" w:name="OLE_LINK1"/>
      <w:bookmarkStart w:id="4" w:name="OLE_LINK2"/>
      <w:r w:rsidRPr="008C6798">
        <w:rPr>
          <w:rFonts w:asciiTheme="minorEastAsia" w:eastAsiaTheme="minorEastAsia" w:hAnsiTheme="minorEastAsia"/>
          <w:bCs/>
          <w:color w:val="000000"/>
          <w:sz w:val="24"/>
          <w:szCs w:val="24"/>
        </w:rPr>
        <w:t>自</w:t>
      </w:r>
      <w:r w:rsidR="00BA025B" w:rsidRPr="00A70CB8">
        <w:rPr>
          <w:rFonts w:asciiTheme="minorEastAsia" w:eastAsiaTheme="minorEastAsia" w:hAnsiTheme="minorEastAsia" w:cs="宋体"/>
          <w:bCs/>
          <w:sz w:val="24"/>
          <w:szCs w:val="24"/>
        </w:rPr>
        <w:t>2021年</w:t>
      </w:r>
      <w:r w:rsidR="00C00510">
        <w:rPr>
          <w:rFonts w:asciiTheme="minorEastAsia" w:eastAsiaTheme="minorEastAsia" w:hAnsiTheme="minorEastAsia" w:cs="宋体"/>
          <w:bCs/>
          <w:sz w:val="24"/>
          <w:szCs w:val="24"/>
        </w:rPr>
        <w:t>7</w:t>
      </w:r>
      <w:r w:rsidR="00BA025B" w:rsidRPr="00A70CB8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4231F1">
        <w:rPr>
          <w:rFonts w:asciiTheme="minorEastAsia" w:eastAsiaTheme="minorEastAsia" w:hAnsiTheme="minorEastAsia" w:cs="宋体" w:hint="eastAsia"/>
          <w:bCs/>
          <w:sz w:val="24"/>
          <w:szCs w:val="24"/>
        </w:rPr>
        <w:t>1</w:t>
      </w:r>
      <w:r w:rsidR="004231F1">
        <w:rPr>
          <w:rFonts w:asciiTheme="minorEastAsia" w:eastAsiaTheme="minorEastAsia" w:hAnsiTheme="minorEastAsia" w:cs="宋体"/>
          <w:bCs/>
          <w:sz w:val="24"/>
          <w:szCs w:val="24"/>
        </w:rPr>
        <w:t>9</w:t>
      </w:r>
      <w:r w:rsidR="00BA025B" w:rsidRPr="00A70CB8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  <w:r w:rsidRPr="008C6798">
        <w:rPr>
          <w:rFonts w:asciiTheme="minorEastAsia" w:eastAsiaTheme="minorEastAsia" w:hAnsiTheme="minorEastAsia"/>
          <w:bCs/>
          <w:color w:val="000000"/>
          <w:sz w:val="24"/>
          <w:szCs w:val="24"/>
        </w:rPr>
        <w:t>起</w:t>
      </w:r>
      <w:r w:rsidR="005647AF"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恢复</w:t>
      </w:r>
      <w:r w:rsidRPr="008C6798">
        <w:rPr>
          <w:rFonts w:asciiTheme="minorEastAsia" w:eastAsiaTheme="minorEastAsia" w:hAnsiTheme="minorEastAsia"/>
          <w:bCs/>
          <w:color w:val="000000"/>
          <w:sz w:val="24"/>
          <w:szCs w:val="24"/>
        </w:rPr>
        <w:t>本基金的</w:t>
      </w:r>
      <w:r w:rsidR="00885237"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大额</w:t>
      </w:r>
      <w:r w:rsidRPr="008C6798">
        <w:rPr>
          <w:rFonts w:asciiTheme="minorEastAsia" w:eastAsiaTheme="minorEastAsia" w:hAnsiTheme="minorEastAsia"/>
          <w:bCs/>
          <w:color w:val="000000"/>
          <w:sz w:val="24"/>
          <w:szCs w:val="24"/>
        </w:rPr>
        <w:t>申购、转换转入</w:t>
      </w:r>
      <w:r w:rsidR="007B4F1C"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、定期定额投资</w:t>
      </w:r>
      <w:r w:rsidR="000F7413"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业务</w:t>
      </w:r>
      <w:r w:rsidR="009D17C4" w:rsidRPr="008C6798">
        <w:rPr>
          <w:rFonts w:asciiTheme="minorEastAsia" w:eastAsiaTheme="minorEastAsia" w:hAnsiTheme="minorEastAsia"/>
          <w:bCs/>
          <w:color w:val="000000"/>
          <w:sz w:val="24"/>
          <w:szCs w:val="24"/>
        </w:rPr>
        <w:t>，</w:t>
      </w:r>
      <w:r w:rsidR="009D17C4" w:rsidRPr="008C6798">
        <w:rPr>
          <w:rFonts w:asciiTheme="minorEastAsia" w:eastAsiaTheme="minorEastAsia" w:hAnsiTheme="minorEastAsia" w:hint="eastAsia"/>
          <w:sz w:val="24"/>
          <w:szCs w:val="24"/>
        </w:rPr>
        <w:t>取消本基金单日单个基金账户的累计申购、</w:t>
      </w:r>
      <w:r w:rsidR="009D17C4"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转换转入</w:t>
      </w:r>
      <w:r w:rsidR="007B4F1C"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、定期定额投资</w:t>
      </w:r>
      <w:r w:rsidR="009D17C4"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金额的限制。</w:t>
      </w:r>
      <w:r w:rsidR="009D17C4" w:rsidRPr="008C6798">
        <w:rPr>
          <w:rFonts w:asciiTheme="minorEastAsia" w:eastAsiaTheme="minorEastAsia" w:hAnsiTheme="minorEastAsia"/>
          <w:bCs/>
          <w:color w:val="000000"/>
          <w:sz w:val="24"/>
          <w:szCs w:val="24"/>
        </w:rPr>
        <w:t>如有疑问，请拨打本公司客户服务电话4008-202-888或登陆本公司网站</w:t>
      </w:r>
      <w:r w:rsidR="009D17C4" w:rsidRPr="008C6798">
        <w:rPr>
          <w:rFonts w:asciiTheme="minorEastAsia" w:eastAsiaTheme="minorEastAsia" w:hAnsiTheme="minorEastAsia"/>
          <w:bCs/>
          <w:color w:val="000000"/>
          <w:sz w:val="24"/>
          <w:szCs w:val="24"/>
        </w:rPr>
        <w:lastRenderedPageBreak/>
        <w:t>www.epf.com.cn获取相关信息。</w:t>
      </w:r>
    </w:p>
    <w:p w:rsidR="007333D1" w:rsidRPr="008C6798" w:rsidRDefault="007333D1" w:rsidP="00D16A21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本公告的解释权归本基金管理人。</w:t>
      </w:r>
    </w:p>
    <w:p w:rsidR="007333D1" w:rsidRPr="008C6798" w:rsidRDefault="007333D1" w:rsidP="00C4124B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特此公告。</w:t>
      </w:r>
      <w:bookmarkEnd w:id="3"/>
      <w:bookmarkEnd w:id="4"/>
    </w:p>
    <w:p w:rsidR="005A7A31" w:rsidRPr="008C6798" w:rsidRDefault="005A7A31" w:rsidP="00C4124B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</w:p>
    <w:p w:rsidR="005A7A31" w:rsidRPr="008C6798" w:rsidRDefault="005A7A31" w:rsidP="00C4124B">
      <w:pPr>
        <w:spacing w:line="360" w:lineRule="auto"/>
        <w:ind w:firstLineChars="200" w:firstLine="480"/>
        <w:rPr>
          <w:sz w:val="24"/>
        </w:rPr>
      </w:pPr>
    </w:p>
    <w:p w:rsidR="007333D1" w:rsidRPr="008C6798" w:rsidRDefault="007333D1" w:rsidP="00D16A21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光大保德信基金管理有限公司</w:t>
      </w:r>
    </w:p>
    <w:p w:rsidR="007333D1" w:rsidRPr="007333D1" w:rsidRDefault="00BA025B" w:rsidP="00C4124B">
      <w:pPr>
        <w:spacing w:line="360" w:lineRule="auto"/>
        <w:ind w:firstLineChars="200" w:firstLine="480"/>
        <w:jc w:val="right"/>
      </w:pPr>
      <w:r w:rsidRPr="00A70CB8">
        <w:rPr>
          <w:rFonts w:asciiTheme="minorEastAsia" w:eastAsiaTheme="minorEastAsia" w:hAnsiTheme="minorEastAsia" w:cs="宋体"/>
          <w:bCs/>
          <w:sz w:val="24"/>
          <w:szCs w:val="24"/>
        </w:rPr>
        <w:t>2021年</w:t>
      </w:r>
      <w:r w:rsidR="00C00510">
        <w:rPr>
          <w:rFonts w:asciiTheme="minorEastAsia" w:eastAsiaTheme="minorEastAsia" w:hAnsiTheme="minorEastAsia" w:cs="宋体"/>
          <w:bCs/>
          <w:sz w:val="24"/>
          <w:szCs w:val="24"/>
        </w:rPr>
        <w:t>7</w:t>
      </w:r>
      <w:r w:rsidRPr="00A70CB8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4231F1">
        <w:rPr>
          <w:rFonts w:asciiTheme="minorEastAsia" w:eastAsiaTheme="minorEastAsia" w:hAnsiTheme="minorEastAsia" w:cs="宋体"/>
          <w:bCs/>
          <w:sz w:val="24"/>
          <w:szCs w:val="24"/>
        </w:rPr>
        <w:t>17</w:t>
      </w:r>
      <w:r w:rsidRPr="00A70CB8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sectPr w:rsidR="007333D1" w:rsidRPr="007333D1" w:rsidSect="00956B0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FBC" w:rsidRDefault="00840FBC" w:rsidP="00FD38CF">
      <w:r>
        <w:separator/>
      </w:r>
    </w:p>
  </w:endnote>
  <w:endnote w:type="continuationSeparator" w:id="0">
    <w:p w:rsidR="00840FBC" w:rsidRDefault="00840FBC" w:rsidP="00FD3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8271"/>
      <w:docPartObj>
        <w:docPartGallery w:val="Page Numbers (Bottom of Page)"/>
        <w:docPartUnique/>
      </w:docPartObj>
    </w:sdtPr>
    <w:sdtContent>
      <w:p w:rsidR="009B0968" w:rsidRDefault="001E59F4">
        <w:pPr>
          <w:pStyle w:val="a4"/>
          <w:jc w:val="center"/>
        </w:pPr>
        <w:r>
          <w:fldChar w:fldCharType="begin"/>
        </w:r>
        <w:r w:rsidR="009B0968">
          <w:instrText xml:space="preserve"> PAGE   \* MERGEFORMAT </w:instrText>
        </w:r>
        <w:r>
          <w:fldChar w:fldCharType="separate"/>
        </w:r>
        <w:r w:rsidR="00A23CA4" w:rsidRPr="00A23CA4">
          <w:rPr>
            <w:noProof/>
            <w:lang w:val="zh-CN"/>
          </w:rPr>
          <w:t>1</w:t>
        </w:r>
        <w:r>
          <w:fldChar w:fldCharType="end"/>
        </w:r>
      </w:p>
    </w:sdtContent>
  </w:sdt>
  <w:p w:rsidR="009B0968" w:rsidRDefault="009B09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FBC" w:rsidRDefault="00840FBC" w:rsidP="00FD38CF">
      <w:r>
        <w:separator/>
      </w:r>
    </w:p>
  </w:footnote>
  <w:footnote w:type="continuationSeparator" w:id="0">
    <w:p w:rsidR="00840FBC" w:rsidRDefault="00840FBC" w:rsidP="00FD3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944"/>
    <w:rsid w:val="00000628"/>
    <w:rsid w:val="000167EB"/>
    <w:rsid w:val="00041353"/>
    <w:rsid w:val="00045D35"/>
    <w:rsid w:val="00056C3C"/>
    <w:rsid w:val="00076374"/>
    <w:rsid w:val="000D3850"/>
    <w:rsid w:val="000E26DB"/>
    <w:rsid w:val="000E6A80"/>
    <w:rsid w:val="000F7413"/>
    <w:rsid w:val="00106CBE"/>
    <w:rsid w:val="00112C75"/>
    <w:rsid w:val="00137304"/>
    <w:rsid w:val="001523F3"/>
    <w:rsid w:val="0018624A"/>
    <w:rsid w:val="001A7B2D"/>
    <w:rsid w:val="001C51C1"/>
    <w:rsid w:val="001D41C8"/>
    <w:rsid w:val="001E0B06"/>
    <w:rsid w:val="001E383A"/>
    <w:rsid w:val="001E59F4"/>
    <w:rsid w:val="001E5C6F"/>
    <w:rsid w:val="001E6634"/>
    <w:rsid w:val="002004A3"/>
    <w:rsid w:val="00220EAF"/>
    <w:rsid w:val="0023305B"/>
    <w:rsid w:val="0024303D"/>
    <w:rsid w:val="0025017B"/>
    <w:rsid w:val="002556B3"/>
    <w:rsid w:val="00260349"/>
    <w:rsid w:val="0026307D"/>
    <w:rsid w:val="002800BA"/>
    <w:rsid w:val="002834C9"/>
    <w:rsid w:val="00283FAE"/>
    <w:rsid w:val="002A41B7"/>
    <w:rsid w:val="002A4481"/>
    <w:rsid w:val="002A6AC9"/>
    <w:rsid w:val="002B31C8"/>
    <w:rsid w:val="002C0753"/>
    <w:rsid w:val="002F22BD"/>
    <w:rsid w:val="00312030"/>
    <w:rsid w:val="00313481"/>
    <w:rsid w:val="003266F8"/>
    <w:rsid w:val="003267A9"/>
    <w:rsid w:val="00332746"/>
    <w:rsid w:val="00340FD4"/>
    <w:rsid w:val="00354944"/>
    <w:rsid w:val="003552BB"/>
    <w:rsid w:val="003635E5"/>
    <w:rsid w:val="00364785"/>
    <w:rsid w:val="0037778F"/>
    <w:rsid w:val="003963CF"/>
    <w:rsid w:val="00397A68"/>
    <w:rsid w:val="003B10CD"/>
    <w:rsid w:val="003D5DD3"/>
    <w:rsid w:val="003F7332"/>
    <w:rsid w:val="00411852"/>
    <w:rsid w:val="00417C7D"/>
    <w:rsid w:val="0042173A"/>
    <w:rsid w:val="004231F1"/>
    <w:rsid w:val="004436FB"/>
    <w:rsid w:val="00445330"/>
    <w:rsid w:val="00475C0B"/>
    <w:rsid w:val="004966BA"/>
    <w:rsid w:val="00497794"/>
    <w:rsid w:val="004F432A"/>
    <w:rsid w:val="005015DF"/>
    <w:rsid w:val="005321C1"/>
    <w:rsid w:val="00534807"/>
    <w:rsid w:val="005647AF"/>
    <w:rsid w:val="005677C5"/>
    <w:rsid w:val="00577236"/>
    <w:rsid w:val="00592840"/>
    <w:rsid w:val="005A7A31"/>
    <w:rsid w:val="006069E4"/>
    <w:rsid w:val="00617955"/>
    <w:rsid w:val="00620B93"/>
    <w:rsid w:val="006437E0"/>
    <w:rsid w:val="0066052F"/>
    <w:rsid w:val="00661AB6"/>
    <w:rsid w:val="00665AF4"/>
    <w:rsid w:val="006B7ED1"/>
    <w:rsid w:val="006C3CB1"/>
    <w:rsid w:val="007333D1"/>
    <w:rsid w:val="00734D4A"/>
    <w:rsid w:val="00744163"/>
    <w:rsid w:val="00746F77"/>
    <w:rsid w:val="00752F98"/>
    <w:rsid w:val="007746E8"/>
    <w:rsid w:val="007943C7"/>
    <w:rsid w:val="007A05AF"/>
    <w:rsid w:val="007A5062"/>
    <w:rsid w:val="007B0A30"/>
    <w:rsid w:val="007B4F1C"/>
    <w:rsid w:val="007C77A8"/>
    <w:rsid w:val="007E0EE5"/>
    <w:rsid w:val="007E16E3"/>
    <w:rsid w:val="00802380"/>
    <w:rsid w:val="008177A8"/>
    <w:rsid w:val="0082031D"/>
    <w:rsid w:val="00820C4B"/>
    <w:rsid w:val="008221F1"/>
    <w:rsid w:val="0082452C"/>
    <w:rsid w:val="0082535F"/>
    <w:rsid w:val="0083794E"/>
    <w:rsid w:val="00840FBC"/>
    <w:rsid w:val="00842476"/>
    <w:rsid w:val="0084384F"/>
    <w:rsid w:val="008507DD"/>
    <w:rsid w:val="0085579C"/>
    <w:rsid w:val="00885237"/>
    <w:rsid w:val="0089567C"/>
    <w:rsid w:val="008958F0"/>
    <w:rsid w:val="00896EB0"/>
    <w:rsid w:val="008A1732"/>
    <w:rsid w:val="008A21A4"/>
    <w:rsid w:val="008A3B90"/>
    <w:rsid w:val="008C2B30"/>
    <w:rsid w:val="008C3A77"/>
    <w:rsid w:val="008C6798"/>
    <w:rsid w:val="008E3E7A"/>
    <w:rsid w:val="008F0484"/>
    <w:rsid w:val="008F634F"/>
    <w:rsid w:val="00900E12"/>
    <w:rsid w:val="00911F60"/>
    <w:rsid w:val="00927CFD"/>
    <w:rsid w:val="009527B7"/>
    <w:rsid w:val="00966B5E"/>
    <w:rsid w:val="009930CD"/>
    <w:rsid w:val="0099630D"/>
    <w:rsid w:val="009A239F"/>
    <w:rsid w:val="009A5045"/>
    <w:rsid w:val="009B0968"/>
    <w:rsid w:val="009B1966"/>
    <w:rsid w:val="009B45C8"/>
    <w:rsid w:val="009B7BA4"/>
    <w:rsid w:val="009D17C4"/>
    <w:rsid w:val="009D18EA"/>
    <w:rsid w:val="009E7D6B"/>
    <w:rsid w:val="00A00E2C"/>
    <w:rsid w:val="00A06BD1"/>
    <w:rsid w:val="00A23CA4"/>
    <w:rsid w:val="00A244E5"/>
    <w:rsid w:val="00A528B2"/>
    <w:rsid w:val="00A554C5"/>
    <w:rsid w:val="00A60807"/>
    <w:rsid w:val="00A62933"/>
    <w:rsid w:val="00A70CB8"/>
    <w:rsid w:val="00A91F36"/>
    <w:rsid w:val="00A95773"/>
    <w:rsid w:val="00AA74F5"/>
    <w:rsid w:val="00AB28E7"/>
    <w:rsid w:val="00AB3E8A"/>
    <w:rsid w:val="00AB622F"/>
    <w:rsid w:val="00AB7C00"/>
    <w:rsid w:val="00AC4909"/>
    <w:rsid w:val="00AD2BEF"/>
    <w:rsid w:val="00AD6968"/>
    <w:rsid w:val="00AF1E65"/>
    <w:rsid w:val="00AF3585"/>
    <w:rsid w:val="00B1674D"/>
    <w:rsid w:val="00B22139"/>
    <w:rsid w:val="00B34C06"/>
    <w:rsid w:val="00B40706"/>
    <w:rsid w:val="00B65860"/>
    <w:rsid w:val="00B65C57"/>
    <w:rsid w:val="00B71708"/>
    <w:rsid w:val="00B91220"/>
    <w:rsid w:val="00B91C3D"/>
    <w:rsid w:val="00B96653"/>
    <w:rsid w:val="00BA025B"/>
    <w:rsid w:val="00BB33A8"/>
    <w:rsid w:val="00BC14E3"/>
    <w:rsid w:val="00BC73BA"/>
    <w:rsid w:val="00BD4A2D"/>
    <w:rsid w:val="00BD5220"/>
    <w:rsid w:val="00BE1B54"/>
    <w:rsid w:val="00C00510"/>
    <w:rsid w:val="00C2066C"/>
    <w:rsid w:val="00C4124B"/>
    <w:rsid w:val="00C4351E"/>
    <w:rsid w:val="00C540E8"/>
    <w:rsid w:val="00C55D15"/>
    <w:rsid w:val="00C652C2"/>
    <w:rsid w:val="00C83C58"/>
    <w:rsid w:val="00C8549B"/>
    <w:rsid w:val="00C96BCB"/>
    <w:rsid w:val="00CA2966"/>
    <w:rsid w:val="00CE58B5"/>
    <w:rsid w:val="00D04022"/>
    <w:rsid w:val="00D16A21"/>
    <w:rsid w:val="00D677BB"/>
    <w:rsid w:val="00D67CBD"/>
    <w:rsid w:val="00DB5FB1"/>
    <w:rsid w:val="00DC0EEA"/>
    <w:rsid w:val="00E12AC5"/>
    <w:rsid w:val="00E16A08"/>
    <w:rsid w:val="00E43F25"/>
    <w:rsid w:val="00E55C62"/>
    <w:rsid w:val="00E618DC"/>
    <w:rsid w:val="00E6324D"/>
    <w:rsid w:val="00E713DF"/>
    <w:rsid w:val="00E718F4"/>
    <w:rsid w:val="00E76644"/>
    <w:rsid w:val="00EA5530"/>
    <w:rsid w:val="00EB6EF4"/>
    <w:rsid w:val="00EB75EB"/>
    <w:rsid w:val="00EC51E5"/>
    <w:rsid w:val="00EF57EA"/>
    <w:rsid w:val="00F1045A"/>
    <w:rsid w:val="00F21625"/>
    <w:rsid w:val="00F61AC1"/>
    <w:rsid w:val="00F642E7"/>
    <w:rsid w:val="00F922EC"/>
    <w:rsid w:val="00FD2B9A"/>
    <w:rsid w:val="00FD38CF"/>
    <w:rsid w:val="00FE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44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Char"/>
    <w:qFormat/>
    <w:rsid w:val="0035494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5494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D3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8CF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8CF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7D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7D6B"/>
    <w:rPr>
      <w:rFonts w:ascii="Times New Roman" w:eastAsia="方正仿宋简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6052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66052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66052F"/>
    <w:rPr>
      <w:rFonts w:ascii="Times New Roman" w:eastAsia="方正仿宋简体" w:hAnsi="Times New Roman" w:cs="Times New Roman"/>
      <w:sz w:val="32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6052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66052F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9">
    <w:name w:val="Revision"/>
    <w:hidden/>
    <w:uiPriority w:val="99"/>
    <w:semiHidden/>
    <w:rsid w:val="004F432A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B852-8D17-45AE-9344-A7C367A1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4</DocSecurity>
  <Lines>4</Lines>
  <Paragraphs>1</Paragraphs>
  <ScaleCrop>false</ScaleCrop>
  <Company>微软中国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2021-07-16T16:05:00Z</dcterms:created>
  <dcterms:modified xsi:type="dcterms:W3CDTF">2021-07-16T16:05:00Z</dcterms:modified>
</cp:coreProperties>
</file>