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1" w:rsidRDefault="00F55311" w:rsidP="00426B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574230" w:rsidP="00426B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1140A">
        <w:rPr>
          <w:rFonts w:ascii="仿宋" w:eastAsia="仿宋" w:hAnsi="仿宋"/>
          <w:b/>
          <w:color w:val="000000" w:themeColor="text1"/>
          <w:sz w:val="32"/>
          <w:szCs w:val="32"/>
        </w:rPr>
        <w:t>7</w:t>
      </w: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只公开募集证券投资</w:t>
      </w:r>
      <w:r w:rsidRPr="00574230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C1140A">
        <w:rPr>
          <w:rFonts w:ascii="仿宋" w:eastAsia="仿宋" w:hAnsi="仿宋"/>
          <w:b/>
          <w:color w:val="000000" w:themeColor="text1"/>
          <w:sz w:val="32"/>
          <w:szCs w:val="32"/>
        </w:rPr>
        <w:t>招募说明书及</w:t>
      </w:r>
      <w:r w:rsidR="004536BC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4536B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</w:t>
      </w:r>
      <w:r w:rsidR="004536BC">
        <w:rPr>
          <w:rFonts w:ascii="仿宋" w:eastAsia="仿宋" w:hAnsi="仿宋"/>
          <w:b/>
          <w:color w:val="000000" w:themeColor="text1"/>
          <w:sz w:val="32"/>
          <w:szCs w:val="32"/>
        </w:rPr>
        <w:t>资料概要</w:t>
      </w: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更新的提示性公告</w:t>
      </w:r>
    </w:p>
    <w:p w:rsidR="005B5746" w:rsidRPr="00AC1D7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54C10" w:rsidRDefault="00C1140A" w:rsidP="00DC771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C1140A">
        <w:rPr>
          <w:rFonts w:ascii="仿宋" w:eastAsia="仿宋" w:hAnsi="仿宋" w:hint="eastAsia"/>
          <w:color w:val="000000" w:themeColor="text1"/>
          <w:sz w:val="28"/>
          <w:szCs w:val="32"/>
        </w:rPr>
        <w:t>方正富邦货币市场基金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C1140A">
        <w:rPr>
          <w:rFonts w:ascii="仿宋" w:eastAsia="仿宋" w:hAnsi="仿宋" w:hint="eastAsia"/>
          <w:color w:val="000000" w:themeColor="text1"/>
          <w:sz w:val="28"/>
          <w:szCs w:val="32"/>
        </w:rPr>
        <w:t>方正富邦金小宝货币市场证券投资基金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方正富邦睿利纯债债券型证券投资基金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方正富邦惠利纯债债券型证券投资基金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方正富邦丰利债券型证券投资基金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方正富邦富利纯债债券型发起式证券投资基金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方正富邦</w:t>
      </w:r>
      <w:bookmarkStart w:id="0" w:name="_GoBack"/>
      <w:bookmarkEnd w:id="0"/>
      <w:r w:rsidR="007C0AFE" w:rsidRPr="007C0AFE">
        <w:rPr>
          <w:rFonts w:ascii="仿宋" w:eastAsia="仿宋" w:hAnsi="仿宋" w:hint="eastAsia"/>
          <w:color w:val="000000" w:themeColor="text1"/>
          <w:sz w:val="28"/>
          <w:szCs w:val="32"/>
        </w:rPr>
        <w:t>恒利纯债债券型证券投资基金</w:t>
      </w:r>
      <w:r w:rsidR="00574230" w:rsidRPr="004536BC">
        <w:rPr>
          <w:rFonts w:ascii="仿宋" w:eastAsia="仿宋" w:hAnsi="仿宋" w:hint="eastAsia"/>
          <w:color w:val="000000" w:themeColor="text1"/>
          <w:sz w:val="28"/>
          <w:szCs w:val="32"/>
        </w:rPr>
        <w:t>共</w:t>
      </w:r>
      <w:r w:rsidR="007C0AFE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只公开募集证券投资基金</w:t>
      </w:r>
      <w:r w:rsidR="007C0AFE">
        <w:rPr>
          <w:rFonts w:ascii="仿宋" w:eastAsia="仿宋" w:hAnsi="仿宋" w:hint="eastAsia"/>
          <w:color w:val="000000" w:themeColor="text1"/>
          <w:sz w:val="28"/>
          <w:szCs w:val="32"/>
        </w:rPr>
        <w:t>招募说明书及</w:t>
      </w:r>
      <w:r w:rsidR="004536BC">
        <w:rPr>
          <w:rFonts w:ascii="仿宋" w:eastAsia="仿宋" w:hAnsi="仿宋" w:hint="eastAsia"/>
          <w:color w:val="000000" w:themeColor="text1"/>
          <w:sz w:val="28"/>
          <w:szCs w:val="32"/>
        </w:rPr>
        <w:t>基金产品资料概要</w:t>
      </w:r>
      <w:r w:rsidR="00594D61">
        <w:rPr>
          <w:rFonts w:ascii="仿宋" w:eastAsia="仿宋" w:hAnsi="仿宋" w:hint="eastAsia"/>
          <w:color w:val="000000" w:themeColor="text1"/>
          <w:sz w:val="28"/>
          <w:szCs w:val="32"/>
        </w:rPr>
        <w:t>更新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全文于202</w:t>
      </w:r>
      <w:r w:rsidR="00574230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7C0AFE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7C0AFE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在本公司网站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（http://www.founderff.com/）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和中国证监会</w:t>
      </w:r>
      <w:r w:rsidR="00191702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电子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披露网站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0F07E6" w:rsidRPr="00754C10">
        <w:rPr>
          <w:rStyle w:val="a7"/>
          <w:rFonts w:ascii="仿宋" w:eastAsia="仿宋" w:hAnsi="仿宋" w:hint="eastAsia"/>
          <w:color w:val="auto"/>
          <w:sz w:val="28"/>
          <w:szCs w:val="32"/>
          <w:u w:val="none"/>
        </w:rPr>
        <w:t>http://eid.csrc.gov.cn/fund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400-818-0990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本基金管理人承诺以诚实信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用、勤勉尽责的原则管理和运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用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基金资产，但不保证本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一定盈利，也不保证最低收益。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请充分了解本基金的风险收益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特征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，审慎做出投资决定。</w:t>
      </w:r>
    </w:p>
    <w:p w:rsidR="00700AAC" w:rsidRPr="00754C10" w:rsidRDefault="00700AAC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4536BC" w:rsidRDefault="004536BC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552434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</w:t>
      </w:r>
      <w:r w:rsidR="004536BC">
        <w:rPr>
          <w:rFonts w:ascii="仿宋" w:eastAsia="仿宋" w:hAnsi="仿宋"/>
          <w:color w:val="000000" w:themeColor="text1"/>
          <w:sz w:val="28"/>
          <w:szCs w:val="32"/>
        </w:rPr>
        <w:t xml:space="preserve">  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方正富邦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754C10" w:rsidRDefault="00BB350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4536BC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  <w:r w:rsidR="00127BB1" w:rsidRPr="00754C10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552434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4722AE">
        <w:rPr>
          <w:rFonts w:ascii="仿宋" w:eastAsia="仿宋" w:hAnsi="仿宋"/>
          <w:color w:val="000000" w:themeColor="text1"/>
          <w:sz w:val="28"/>
          <w:szCs w:val="32"/>
        </w:rPr>
        <w:t>21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7C0AFE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7C0AFE">
        <w:rPr>
          <w:rFonts w:ascii="仿宋" w:eastAsia="仿宋" w:hAnsi="仿宋"/>
          <w:color w:val="000000" w:themeColor="text1"/>
          <w:sz w:val="28"/>
          <w:szCs w:val="32"/>
        </w:rPr>
        <w:t>7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p w:rsidR="00BB3501" w:rsidRPr="00754C10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28"/>
          <w:szCs w:val="32"/>
        </w:rPr>
      </w:pPr>
    </w:p>
    <w:sectPr w:rsidR="00BB3501" w:rsidRPr="00754C1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6" w:rsidRDefault="007C5E86" w:rsidP="009A149B">
      <w:r>
        <w:separator/>
      </w:r>
    </w:p>
  </w:endnote>
  <w:endnote w:type="continuationSeparator" w:id="0">
    <w:p w:rsidR="007C5E86" w:rsidRDefault="007C5E8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1" w:rsidRDefault="00426B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24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0AFE" w:rsidRPr="007C0A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6" w:rsidRDefault="007C5E86" w:rsidP="009A149B">
      <w:r>
        <w:separator/>
      </w:r>
    </w:p>
  </w:footnote>
  <w:footnote w:type="continuationSeparator" w:id="0">
    <w:p w:rsidR="007C5E86" w:rsidRDefault="007C5E8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1" w:rsidRDefault="00426B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1" w:rsidRDefault="00426B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1" w:rsidRDefault="00426B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2F97"/>
    <w:rsid w:val="000F407E"/>
    <w:rsid w:val="000F6458"/>
    <w:rsid w:val="001039BC"/>
    <w:rsid w:val="001279BE"/>
    <w:rsid w:val="00127BB1"/>
    <w:rsid w:val="00130DB4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E1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C55"/>
    <w:rsid w:val="003F4E13"/>
    <w:rsid w:val="003F6960"/>
    <w:rsid w:val="0040020D"/>
    <w:rsid w:val="00405ADB"/>
    <w:rsid w:val="004169E9"/>
    <w:rsid w:val="004254EE"/>
    <w:rsid w:val="00426BE1"/>
    <w:rsid w:val="00430D19"/>
    <w:rsid w:val="00433480"/>
    <w:rsid w:val="0043655D"/>
    <w:rsid w:val="00437D86"/>
    <w:rsid w:val="00441246"/>
    <w:rsid w:val="00441E0B"/>
    <w:rsid w:val="00452A46"/>
    <w:rsid w:val="004536BC"/>
    <w:rsid w:val="00454581"/>
    <w:rsid w:val="00454978"/>
    <w:rsid w:val="0046618E"/>
    <w:rsid w:val="00467E81"/>
    <w:rsid w:val="004722AE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434"/>
    <w:rsid w:val="00560AC4"/>
    <w:rsid w:val="00563FE4"/>
    <w:rsid w:val="00567A02"/>
    <w:rsid w:val="005711D9"/>
    <w:rsid w:val="00574230"/>
    <w:rsid w:val="005751C6"/>
    <w:rsid w:val="00581EDE"/>
    <w:rsid w:val="00582D8F"/>
    <w:rsid w:val="005837B0"/>
    <w:rsid w:val="00594D61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84"/>
    <w:rsid w:val="005F124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19"/>
    <w:rsid w:val="00690EC4"/>
    <w:rsid w:val="006962CB"/>
    <w:rsid w:val="006A0BB0"/>
    <w:rsid w:val="006A7F42"/>
    <w:rsid w:val="006B4697"/>
    <w:rsid w:val="006B53B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AAC"/>
    <w:rsid w:val="00702423"/>
    <w:rsid w:val="00702449"/>
    <w:rsid w:val="00702F48"/>
    <w:rsid w:val="00705694"/>
    <w:rsid w:val="00706A81"/>
    <w:rsid w:val="00714CEA"/>
    <w:rsid w:val="007159A1"/>
    <w:rsid w:val="0071642F"/>
    <w:rsid w:val="007209FA"/>
    <w:rsid w:val="00722DD7"/>
    <w:rsid w:val="00725827"/>
    <w:rsid w:val="00725F68"/>
    <w:rsid w:val="0073075C"/>
    <w:rsid w:val="007315E0"/>
    <w:rsid w:val="0074144B"/>
    <w:rsid w:val="00741A3E"/>
    <w:rsid w:val="007443C2"/>
    <w:rsid w:val="007524BC"/>
    <w:rsid w:val="00754C1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21A"/>
    <w:rsid w:val="007B6893"/>
    <w:rsid w:val="007C0AFE"/>
    <w:rsid w:val="007C3F2C"/>
    <w:rsid w:val="007C51E4"/>
    <w:rsid w:val="007C5E86"/>
    <w:rsid w:val="007D03F1"/>
    <w:rsid w:val="007D4066"/>
    <w:rsid w:val="007E3EED"/>
    <w:rsid w:val="007F136D"/>
    <w:rsid w:val="007F60CB"/>
    <w:rsid w:val="00801AAB"/>
    <w:rsid w:val="00805DD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3D1C"/>
    <w:rsid w:val="00903815"/>
    <w:rsid w:val="00903C0A"/>
    <w:rsid w:val="009062C4"/>
    <w:rsid w:val="0090723B"/>
    <w:rsid w:val="00910193"/>
    <w:rsid w:val="00920DDC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9AD"/>
    <w:rsid w:val="00A37A94"/>
    <w:rsid w:val="00A41611"/>
    <w:rsid w:val="00A441B7"/>
    <w:rsid w:val="00A447AF"/>
    <w:rsid w:val="00A46430"/>
    <w:rsid w:val="00A5780A"/>
    <w:rsid w:val="00A62B15"/>
    <w:rsid w:val="00A62F27"/>
    <w:rsid w:val="00A63901"/>
    <w:rsid w:val="00A63F21"/>
    <w:rsid w:val="00A72BFA"/>
    <w:rsid w:val="00A72FCD"/>
    <w:rsid w:val="00A74844"/>
    <w:rsid w:val="00A81D7B"/>
    <w:rsid w:val="00A87DCB"/>
    <w:rsid w:val="00AB34A1"/>
    <w:rsid w:val="00AB49A1"/>
    <w:rsid w:val="00AC1161"/>
    <w:rsid w:val="00AC1BDE"/>
    <w:rsid w:val="00AC1D73"/>
    <w:rsid w:val="00AC748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629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65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A"/>
    <w:rsid w:val="00C12754"/>
    <w:rsid w:val="00C1450B"/>
    <w:rsid w:val="00C22765"/>
    <w:rsid w:val="00C22816"/>
    <w:rsid w:val="00C232AD"/>
    <w:rsid w:val="00C234C6"/>
    <w:rsid w:val="00C2753D"/>
    <w:rsid w:val="00C31AD9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E8D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05E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D8D"/>
    <w:rsid w:val="00D919AF"/>
    <w:rsid w:val="00D937BD"/>
    <w:rsid w:val="00DA2D7C"/>
    <w:rsid w:val="00DB6F0A"/>
    <w:rsid w:val="00DC7718"/>
    <w:rsid w:val="00DD7BAA"/>
    <w:rsid w:val="00DE0FFA"/>
    <w:rsid w:val="00DE6A70"/>
    <w:rsid w:val="00DF3DF3"/>
    <w:rsid w:val="00DF5AA8"/>
    <w:rsid w:val="00E11D7D"/>
    <w:rsid w:val="00E1254C"/>
    <w:rsid w:val="00E15643"/>
    <w:rsid w:val="00E16895"/>
    <w:rsid w:val="00E262DA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1F3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31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F3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F4E7-6CB9-40BA-A224-2C9FDC2A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2021-07-06T16:20:00Z</dcterms:created>
  <dcterms:modified xsi:type="dcterms:W3CDTF">2021-07-06T16:20:00Z</dcterms:modified>
</cp:coreProperties>
</file>