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B" w:rsidRPr="00D55F55" w:rsidRDefault="0041045B" w:rsidP="004B55F2">
      <w:pPr>
        <w:spacing w:line="360" w:lineRule="auto"/>
        <w:rPr>
          <w:rFonts w:ascii="宋体" w:hAnsi="宋体" w:hint="eastAsia"/>
          <w:b/>
          <w:sz w:val="30"/>
          <w:szCs w:val="30"/>
        </w:rPr>
      </w:pPr>
      <w:bookmarkStart w:id="0" w:name="page1"/>
      <w:bookmarkEnd w:id="0"/>
    </w:p>
    <w:p w:rsidR="0041045B" w:rsidRPr="004B55F2" w:rsidRDefault="004B55F2" w:rsidP="004B55F2">
      <w:pPr>
        <w:spacing w:line="360" w:lineRule="auto"/>
        <w:ind w:left="8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创金合信基金管理有限公司</w:t>
      </w:r>
      <w:r>
        <w:rPr>
          <w:rFonts w:ascii="宋体" w:hAnsi="宋体"/>
          <w:b/>
          <w:sz w:val="30"/>
          <w:szCs w:val="30"/>
        </w:rPr>
        <w:t>关于旗下部分</w:t>
      </w:r>
      <w:r w:rsidR="00C20CA9">
        <w:rPr>
          <w:rFonts w:ascii="宋体" w:hAnsi="宋体" w:hint="eastAsia"/>
          <w:b/>
          <w:sz w:val="30"/>
          <w:szCs w:val="30"/>
        </w:rPr>
        <w:t>开放式</w:t>
      </w:r>
      <w:r w:rsidR="0041045B" w:rsidRPr="004B55F2">
        <w:rPr>
          <w:rFonts w:ascii="宋体" w:hAnsi="宋体"/>
          <w:b/>
          <w:sz w:val="30"/>
          <w:szCs w:val="30"/>
        </w:rPr>
        <w:t>基金参加</w:t>
      </w:r>
      <w:r w:rsidR="001F058F" w:rsidRPr="00D55F55">
        <w:rPr>
          <w:rFonts w:ascii="宋体" w:hAnsi="宋体" w:hint="eastAsia"/>
          <w:b/>
          <w:sz w:val="30"/>
          <w:szCs w:val="30"/>
        </w:rPr>
        <w:t>招赢通</w:t>
      </w:r>
      <w:r w:rsidR="002A57AE" w:rsidRPr="00D55F55">
        <w:rPr>
          <w:rFonts w:ascii="宋体" w:hAnsi="宋体" w:hint="eastAsia"/>
          <w:b/>
          <w:sz w:val="30"/>
          <w:szCs w:val="30"/>
        </w:rPr>
        <w:t>平台</w:t>
      </w:r>
      <w:r w:rsidR="0041045B" w:rsidRPr="004B55F2">
        <w:rPr>
          <w:rFonts w:ascii="宋体" w:hAnsi="宋体"/>
          <w:b/>
          <w:sz w:val="30"/>
          <w:szCs w:val="30"/>
        </w:rPr>
        <w:t>费率优惠活动的公告</w:t>
      </w:r>
    </w:p>
    <w:p w:rsidR="0041045B" w:rsidRPr="004B55F2" w:rsidRDefault="0041045B" w:rsidP="004B55F2">
      <w:pPr>
        <w:spacing w:line="360" w:lineRule="auto"/>
        <w:rPr>
          <w:rFonts w:ascii="宋体" w:hAnsi="宋体"/>
          <w:sz w:val="24"/>
          <w:szCs w:val="24"/>
        </w:rPr>
      </w:pPr>
    </w:p>
    <w:p w:rsidR="0041045B" w:rsidRPr="004B55F2" w:rsidRDefault="0041045B" w:rsidP="004B55F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B55F2">
        <w:rPr>
          <w:rFonts w:ascii="宋体" w:hAnsi="宋体"/>
          <w:sz w:val="24"/>
          <w:szCs w:val="24"/>
        </w:rPr>
        <w:t>为满足广大投资者的理财需求，经</w:t>
      </w:r>
      <w:r w:rsidR="004B55F2">
        <w:rPr>
          <w:rFonts w:ascii="宋体" w:hAnsi="宋体" w:hint="eastAsia"/>
          <w:sz w:val="24"/>
          <w:szCs w:val="24"/>
        </w:rPr>
        <w:t>创金合信基金管理有限公司</w:t>
      </w:r>
      <w:r w:rsidRPr="004B55F2">
        <w:rPr>
          <w:rFonts w:ascii="宋体" w:hAnsi="宋体"/>
          <w:sz w:val="24"/>
          <w:szCs w:val="24"/>
        </w:rPr>
        <w:t>（以下简称“本公司”）与</w:t>
      </w:r>
      <w:r w:rsidR="001F058F" w:rsidRPr="00D55F55">
        <w:rPr>
          <w:rFonts w:ascii="宋体" w:hAnsi="宋体" w:hint="eastAsia"/>
          <w:sz w:val="24"/>
          <w:szCs w:val="24"/>
        </w:rPr>
        <w:t>招商银行股份有限公司招赢通平台</w:t>
      </w:r>
      <w:r w:rsidRPr="004B55F2">
        <w:rPr>
          <w:rFonts w:ascii="宋体" w:hAnsi="宋体"/>
          <w:sz w:val="24"/>
          <w:szCs w:val="24"/>
        </w:rPr>
        <w:t>（以下简称“</w:t>
      </w:r>
      <w:r w:rsidR="001F058F" w:rsidRPr="00D55F55">
        <w:rPr>
          <w:rFonts w:ascii="宋体" w:hAnsi="宋体" w:hint="eastAsia"/>
          <w:sz w:val="24"/>
          <w:szCs w:val="24"/>
        </w:rPr>
        <w:t>招赢通</w:t>
      </w:r>
      <w:r w:rsidRPr="004B55F2">
        <w:rPr>
          <w:rFonts w:ascii="宋体" w:hAnsi="宋体"/>
          <w:sz w:val="24"/>
          <w:szCs w:val="24"/>
        </w:rPr>
        <w:t>”）协商一致，自</w:t>
      </w:r>
      <w:r w:rsidR="001F058F" w:rsidRPr="00D55F55">
        <w:rPr>
          <w:rFonts w:ascii="宋体" w:hAnsi="宋体"/>
          <w:sz w:val="24"/>
          <w:szCs w:val="24"/>
        </w:rPr>
        <w:t>202</w:t>
      </w:r>
      <w:r w:rsidR="003C2BEA">
        <w:rPr>
          <w:rFonts w:ascii="宋体" w:hAnsi="宋体"/>
          <w:sz w:val="24"/>
          <w:szCs w:val="24"/>
        </w:rPr>
        <w:t>1</w:t>
      </w:r>
      <w:r w:rsidR="004B55F2">
        <w:rPr>
          <w:rFonts w:ascii="宋体" w:hAnsi="宋体" w:hint="eastAsia"/>
          <w:sz w:val="24"/>
          <w:szCs w:val="24"/>
        </w:rPr>
        <w:t>年</w:t>
      </w:r>
      <w:r w:rsidR="000B1FD1">
        <w:rPr>
          <w:rFonts w:ascii="宋体" w:hAnsi="宋体"/>
          <w:sz w:val="24"/>
          <w:szCs w:val="24"/>
        </w:rPr>
        <w:t>6</w:t>
      </w:r>
      <w:r w:rsidR="004B55F2">
        <w:rPr>
          <w:rFonts w:ascii="宋体" w:hAnsi="宋体" w:hint="eastAsia"/>
          <w:sz w:val="24"/>
          <w:szCs w:val="24"/>
        </w:rPr>
        <w:t>月</w:t>
      </w:r>
      <w:r w:rsidR="000B1FD1">
        <w:rPr>
          <w:rFonts w:ascii="宋体" w:hAnsi="宋体"/>
          <w:sz w:val="24"/>
          <w:szCs w:val="24"/>
        </w:rPr>
        <w:t>21</w:t>
      </w:r>
      <w:r w:rsidR="004B55F2">
        <w:rPr>
          <w:rFonts w:ascii="宋体" w:hAnsi="宋体" w:hint="eastAsia"/>
          <w:sz w:val="24"/>
          <w:szCs w:val="24"/>
        </w:rPr>
        <w:t>日</w:t>
      </w:r>
      <w:r w:rsidRPr="004B55F2">
        <w:rPr>
          <w:rFonts w:ascii="宋体" w:hAnsi="宋体"/>
          <w:sz w:val="24"/>
          <w:szCs w:val="24"/>
        </w:rPr>
        <w:t>起，本公司旗下部分开放式基金参加</w:t>
      </w:r>
      <w:r w:rsidR="001F058F" w:rsidRPr="00D55F55">
        <w:rPr>
          <w:rFonts w:ascii="宋体" w:hAnsi="宋体" w:hint="eastAsia"/>
          <w:sz w:val="24"/>
          <w:szCs w:val="24"/>
        </w:rPr>
        <w:t>招赢通</w:t>
      </w:r>
      <w:r w:rsidR="00820D62" w:rsidRPr="00820D62">
        <w:rPr>
          <w:rFonts w:ascii="宋体" w:hAnsi="宋体" w:hint="eastAsia"/>
          <w:sz w:val="24"/>
          <w:szCs w:val="24"/>
        </w:rPr>
        <w:t>开展的</w:t>
      </w:r>
      <w:r w:rsidR="00820D62" w:rsidRPr="00D55F55">
        <w:rPr>
          <w:rFonts w:ascii="宋体" w:hAnsi="宋体" w:hint="eastAsia"/>
          <w:sz w:val="24"/>
          <w:szCs w:val="24"/>
        </w:rPr>
        <w:t>申购、定期定额投资</w:t>
      </w:r>
      <w:r w:rsidR="00186A08" w:rsidRPr="00D55F55">
        <w:rPr>
          <w:rFonts w:ascii="宋体" w:hAnsi="宋体" w:hint="eastAsia"/>
          <w:sz w:val="24"/>
          <w:szCs w:val="24"/>
        </w:rPr>
        <w:t>、转换</w:t>
      </w:r>
      <w:r w:rsidRPr="004B55F2">
        <w:rPr>
          <w:rFonts w:ascii="宋体" w:hAnsi="宋体"/>
          <w:sz w:val="24"/>
          <w:szCs w:val="24"/>
        </w:rPr>
        <w:t>费率优惠活动。</w:t>
      </w:r>
    </w:p>
    <w:p w:rsidR="00D55F55" w:rsidRPr="004B55F2" w:rsidRDefault="0041045B" w:rsidP="004B55F2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4B55F2">
        <w:rPr>
          <w:rFonts w:ascii="宋体" w:hAnsi="宋体"/>
          <w:sz w:val="24"/>
          <w:szCs w:val="24"/>
        </w:rPr>
        <w:t>现将有关事项公告如下：</w:t>
      </w:r>
    </w:p>
    <w:p w:rsidR="0041045B" w:rsidRPr="004B55F2" w:rsidRDefault="0041045B" w:rsidP="00D842C1">
      <w:pPr>
        <w:spacing w:line="360" w:lineRule="auto"/>
        <w:ind w:firstLineChars="196" w:firstLine="472"/>
        <w:outlineLvl w:val="0"/>
        <w:rPr>
          <w:rFonts w:ascii="宋体" w:hAnsi="宋体" w:hint="eastAsia"/>
          <w:b/>
          <w:sz w:val="24"/>
          <w:szCs w:val="24"/>
        </w:rPr>
      </w:pPr>
      <w:r w:rsidRPr="004B55F2">
        <w:rPr>
          <w:rFonts w:ascii="宋体" w:hAnsi="宋体"/>
          <w:b/>
          <w:sz w:val="24"/>
          <w:szCs w:val="24"/>
        </w:rPr>
        <w:t>一、适用基金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6"/>
        <w:gridCol w:w="6600"/>
      </w:tblGrid>
      <w:tr w:rsidR="003C2BEA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3C2BEA" w:rsidRPr="00264B7C" w:rsidRDefault="003C2BEA" w:rsidP="00264B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64B7C">
              <w:rPr>
                <w:rFonts w:ascii="宋体" w:hAnsi="宋体"/>
                <w:sz w:val="24"/>
                <w:szCs w:val="24"/>
              </w:rPr>
              <w:t>基金代码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3C2BEA" w:rsidRPr="00264B7C" w:rsidRDefault="003C2BEA" w:rsidP="00264B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64B7C">
              <w:rPr>
                <w:rFonts w:ascii="宋体" w:hAnsi="宋体"/>
                <w:sz w:val="24"/>
                <w:szCs w:val="24"/>
              </w:rPr>
              <w:t>基金名称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002101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创金合信转债精选债券型证券投资基金A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002102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创金合信转债精选债券型证券投资基金C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002337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创金合信季安鑫3个月持有期债券型证券投资基金A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009459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创金合信季安鑫3个月持有期债券型证券投资基金C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003749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创金合信鑫收益灵活配置混合型证券投资基金A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003750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创金合信鑫收益灵活配置混合型证券投资基金C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006906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创金合信鑫收益灵活配置混合型证券投资基金E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002463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创金合信价值红利混合A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005404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创金合信价值红利混合C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011206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创金合信竞争优势混合A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011207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创金合信竞争优势混合C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003190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创金合信消费主题股票型证券投资基金A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003191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创金合信消费主题股票型证券投资基金C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003624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创金合信资源主题精选股票型发起式证券投资基金A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003625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创金合信资源主题精选股票型发起式证券投资基金C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011142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创金合信新材料新能源股票A</w:t>
            </w:r>
          </w:p>
        </w:tc>
      </w:tr>
      <w:tr w:rsidR="000B1FD1" w:rsidRPr="00264B7C" w:rsidTr="00264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011143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B1FD1" w:rsidRPr="000B1FD1" w:rsidRDefault="000B1FD1" w:rsidP="000B1FD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0B1FD1">
              <w:rPr>
                <w:rFonts w:ascii="宋体" w:hAnsi="宋体" w:hint="eastAsia"/>
                <w:color w:val="000000"/>
                <w:sz w:val="24"/>
                <w:szCs w:val="24"/>
              </w:rPr>
              <w:t>创金合信新材料新能源股票C</w:t>
            </w:r>
          </w:p>
        </w:tc>
      </w:tr>
    </w:tbl>
    <w:p w:rsidR="00D55F55" w:rsidRPr="003C2BEA" w:rsidRDefault="00D55F55" w:rsidP="003C2BEA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</w:p>
    <w:p w:rsidR="00EA6575" w:rsidRPr="004B55F2" w:rsidRDefault="0041045B" w:rsidP="00D842C1">
      <w:pPr>
        <w:spacing w:line="360" w:lineRule="auto"/>
        <w:ind w:left="420" w:right="440"/>
        <w:outlineLvl w:val="0"/>
        <w:rPr>
          <w:rFonts w:ascii="宋体" w:hAnsi="宋体" w:hint="eastAsia"/>
          <w:b/>
          <w:sz w:val="24"/>
          <w:szCs w:val="24"/>
        </w:rPr>
      </w:pPr>
      <w:r w:rsidRPr="004B55F2">
        <w:rPr>
          <w:rFonts w:ascii="宋体" w:hAnsi="宋体"/>
          <w:b/>
          <w:sz w:val="24"/>
          <w:szCs w:val="24"/>
        </w:rPr>
        <w:t>二、活动时间</w:t>
      </w:r>
    </w:p>
    <w:p w:rsidR="004B55F2" w:rsidRDefault="004B55F2" w:rsidP="004B55F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该</w:t>
      </w:r>
      <w:r w:rsidRPr="004B55F2">
        <w:rPr>
          <w:rFonts w:ascii="宋体" w:hAnsi="宋体" w:hint="eastAsia"/>
          <w:sz w:val="24"/>
          <w:szCs w:val="24"/>
        </w:rPr>
        <w:t>费率优惠活动自</w:t>
      </w:r>
      <w:r w:rsidR="001F058F" w:rsidRPr="00D55F55">
        <w:rPr>
          <w:rFonts w:ascii="宋体" w:hAnsi="宋体"/>
          <w:sz w:val="24"/>
          <w:szCs w:val="24"/>
        </w:rPr>
        <w:t>202</w:t>
      </w:r>
      <w:r w:rsidR="003C2BEA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年</w:t>
      </w:r>
      <w:r w:rsidR="000B1FD1"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0B1FD1">
        <w:rPr>
          <w:rFonts w:ascii="宋体" w:hAnsi="宋体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日</w:t>
      </w:r>
      <w:r w:rsidRPr="004B55F2">
        <w:rPr>
          <w:rFonts w:ascii="宋体" w:hAnsi="宋体" w:hint="eastAsia"/>
          <w:sz w:val="24"/>
          <w:szCs w:val="24"/>
        </w:rPr>
        <w:t>起开展，暂不设截止日期。若有变动，以</w:t>
      </w:r>
      <w:r w:rsidR="00D3623E">
        <w:rPr>
          <w:rFonts w:ascii="宋体" w:hAnsi="宋体" w:hint="eastAsia"/>
          <w:sz w:val="24"/>
          <w:szCs w:val="24"/>
        </w:rPr>
        <w:t>后续</w:t>
      </w:r>
      <w:r w:rsidR="0091151B">
        <w:rPr>
          <w:rFonts w:ascii="宋体" w:hAnsi="宋体" w:hint="eastAsia"/>
          <w:sz w:val="24"/>
          <w:szCs w:val="24"/>
        </w:rPr>
        <w:t>相关</w:t>
      </w:r>
      <w:r w:rsidRPr="004B55F2">
        <w:rPr>
          <w:rFonts w:ascii="宋体" w:hAnsi="宋体" w:hint="eastAsia"/>
          <w:sz w:val="24"/>
          <w:szCs w:val="24"/>
        </w:rPr>
        <w:t>公告为准。</w:t>
      </w:r>
    </w:p>
    <w:p w:rsidR="00611077" w:rsidRPr="004B55F2" w:rsidRDefault="00611077" w:rsidP="004B55F2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41045B" w:rsidRPr="004B55F2" w:rsidRDefault="0041045B" w:rsidP="00D842C1">
      <w:pPr>
        <w:spacing w:line="360" w:lineRule="auto"/>
        <w:ind w:left="420" w:right="440"/>
        <w:outlineLvl w:val="0"/>
        <w:rPr>
          <w:rFonts w:ascii="宋体" w:hAnsi="宋体" w:hint="eastAsia"/>
          <w:b/>
          <w:sz w:val="24"/>
          <w:szCs w:val="24"/>
        </w:rPr>
      </w:pPr>
      <w:r w:rsidRPr="004B55F2">
        <w:rPr>
          <w:rFonts w:ascii="宋体" w:hAnsi="宋体"/>
          <w:b/>
          <w:sz w:val="24"/>
          <w:szCs w:val="24"/>
        </w:rPr>
        <w:t>三、活动内容</w:t>
      </w:r>
    </w:p>
    <w:p w:rsidR="004B55F2" w:rsidRPr="004B55F2" w:rsidRDefault="004B55F2" w:rsidP="0040189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4B55F2">
        <w:rPr>
          <w:rFonts w:ascii="宋体" w:hAnsi="宋体"/>
          <w:sz w:val="24"/>
          <w:szCs w:val="24"/>
        </w:rPr>
        <w:lastRenderedPageBreak/>
        <w:t>投资人通过</w:t>
      </w:r>
      <w:r w:rsidR="001F058F" w:rsidRPr="00D55F55">
        <w:rPr>
          <w:rFonts w:ascii="宋体" w:hAnsi="宋体" w:hint="eastAsia"/>
          <w:sz w:val="24"/>
          <w:szCs w:val="24"/>
        </w:rPr>
        <w:t>招赢通</w:t>
      </w:r>
      <w:r w:rsidRPr="004B55F2">
        <w:rPr>
          <w:rFonts w:ascii="宋体" w:hAnsi="宋体" w:hint="eastAsia"/>
          <w:sz w:val="24"/>
          <w:szCs w:val="24"/>
        </w:rPr>
        <w:t>办理上述基金的</w:t>
      </w:r>
      <w:r w:rsidR="00820D62" w:rsidRPr="00D55F55">
        <w:rPr>
          <w:rFonts w:ascii="宋体" w:hAnsi="宋体"/>
          <w:sz w:val="24"/>
          <w:szCs w:val="24"/>
        </w:rPr>
        <w:t>申购</w:t>
      </w:r>
      <w:r w:rsidR="00F204D4">
        <w:rPr>
          <w:rFonts w:ascii="宋体" w:hAnsi="宋体" w:hint="eastAsia"/>
          <w:sz w:val="24"/>
          <w:szCs w:val="24"/>
        </w:rPr>
        <w:t>（含</w:t>
      </w:r>
      <w:r w:rsidR="00F204D4" w:rsidRPr="00D55F55">
        <w:rPr>
          <w:rFonts w:ascii="宋体" w:hAnsi="宋体" w:hint="eastAsia"/>
          <w:sz w:val="24"/>
          <w:szCs w:val="24"/>
        </w:rPr>
        <w:t>定期定额投资</w:t>
      </w:r>
      <w:r w:rsidR="00F204D4">
        <w:rPr>
          <w:rFonts w:ascii="宋体" w:hAnsi="宋体" w:hint="eastAsia"/>
          <w:sz w:val="24"/>
          <w:szCs w:val="24"/>
        </w:rPr>
        <w:t>）</w:t>
      </w:r>
      <w:r w:rsidR="00186A08" w:rsidRPr="00D55F55">
        <w:rPr>
          <w:rFonts w:ascii="宋体" w:hAnsi="宋体" w:hint="eastAsia"/>
          <w:sz w:val="24"/>
          <w:szCs w:val="24"/>
        </w:rPr>
        <w:t>、转换</w:t>
      </w:r>
      <w:r>
        <w:rPr>
          <w:rFonts w:ascii="宋体" w:hAnsi="宋体" w:hint="eastAsia"/>
          <w:sz w:val="24"/>
          <w:szCs w:val="24"/>
        </w:rPr>
        <w:t>业务</w:t>
      </w:r>
      <w:r w:rsidRPr="004B55F2">
        <w:rPr>
          <w:rFonts w:ascii="宋体" w:hAnsi="宋体" w:hint="eastAsia"/>
          <w:sz w:val="24"/>
          <w:szCs w:val="24"/>
        </w:rPr>
        <w:t>，</w:t>
      </w:r>
      <w:r w:rsidR="00FB04C3">
        <w:rPr>
          <w:rFonts w:ascii="宋体" w:hAnsi="宋体" w:hint="eastAsia"/>
          <w:sz w:val="24"/>
          <w:szCs w:val="24"/>
        </w:rPr>
        <w:t>均可享受</w:t>
      </w:r>
      <w:r w:rsidR="00FB04C3">
        <w:rPr>
          <w:rFonts w:ascii="宋体" w:hAnsi="宋体"/>
          <w:sz w:val="24"/>
          <w:szCs w:val="24"/>
        </w:rPr>
        <w:t>前端</w:t>
      </w:r>
      <w:r>
        <w:rPr>
          <w:rFonts w:ascii="宋体" w:hAnsi="宋体" w:hint="eastAsia"/>
          <w:sz w:val="24"/>
          <w:szCs w:val="24"/>
        </w:rPr>
        <w:t>申购</w:t>
      </w:r>
      <w:r w:rsidRPr="004B55F2">
        <w:rPr>
          <w:rFonts w:ascii="宋体" w:hAnsi="宋体" w:hint="eastAsia"/>
          <w:sz w:val="24"/>
          <w:szCs w:val="24"/>
        </w:rPr>
        <w:t>费率</w:t>
      </w:r>
      <w:r w:rsidR="00FB04C3">
        <w:rPr>
          <w:rFonts w:ascii="宋体" w:hAnsi="宋体" w:hint="eastAsia"/>
          <w:sz w:val="24"/>
          <w:szCs w:val="24"/>
        </w:rPr>
        <w:t>（或</w:t>
      </w:r>
      <w:r w:rsidR="00FB04C3">
        <w:rPr>
          <w:rFonts w:ascii="宋体" w:hAnsi="宋体"/>
          <w:sz w:val="24"/>
          <w:szCs w:val="24"/>
        </w:rPr>
        <w:t>费率补差</w:t>
      </w:r>
      <w:r w:rsidR="00FB04C3">
        <w:rPr>
          <w:rFonts w:ascii="宋体" w:hAnsi="宋体" w:hint="eastAsia"/>
          <w:sz w:val="24"/>
          <w:szCs w:val="24"/>
        </w:rPr>
        <w:t>）</w:t>
      </w:r>
      <w:r w:rsidR="001F058F">
        <w:rPr>
          <w:rFonts w:ascii="宋体" w:hAnsi="宋体"/>
          <w:sz w:val="24"/>
          <w:szCs w:val="24"/>
        </w:rPr>
        <w:t>1</w:t>
      </w:r>
      <w:r w:rsidRPr="004B55F2">
        <w:rPr>
          <w:rFonts w:ascii="宋体" w:hAnsi="宋体"/>
          <w:sz w:val="24"/>
          <w:szCs w:val="24"/>
        </w:rPr>
        <w:t>折</w:t>
      </w:r>
      <w:r w:rsidR="00FB04C3">
        <w:rPr>
          <w:rFonts w:ascii="宋体" w:hAnsi="宋体" w:hint="eastAsia"/>
          <w:sz w:val="24"/>
          <w:szCs w:val="24"/>
        </w:rPr>
        <w:t>优惠</w:t>
      </w:r>
      <w:r w:rsidR="00AD5D44">
        <w:rPr>
          <w:rFonts w:ascii="宋体" w:hAnsi="宋体" w:hint="eastAsia"/>
          <w:sz w:val="24"/>
          <w:szCs w:val="24"/>
        </w:rPr>
        <w:t>，</w:t>
      </w:r>
      <w:r w:rsidR="00AD5D44">
        <w:rPr>
          <w:rFonts w:ascii="宋体" w:hAnsi="宋体" w:hint="eastAsia"/>
          <w:sz w:val="24"/>
        </w:rPr>
        <w:t>原费率为固定费用</w:t>
      </w:r>
      <w:r w:rsidR="00AD5D44" w:rsidRPr="00DB6E5F">
        <w:rPr>
          <w:rFonts w:ascii="宋体" w:hAnsi="宋体" w:hint="eastAsia"/>
          <w:sz w:val="24"/>
        </w:rPr>
        <w:t>的，按原费率执行。</w:t>
      </w:r>
    </w:p>
    <w:p w:rsidR="007F0BA0" w:rsidRPr="00FB04C3" w:rsidRDefault="007F0BA0" w:rsidP="004B55F2">
      <w:pPr>
        <w:spacing w:line="360" w:lineRule="auto"/>
        <w:rPr>
          <w:rFonts w:ascii="宋体" w:hAnsi="宋体"/>
          <w:sz w:val="24"/>
          <w:szCs w:val="24"/>
        </w:rPr>
      </w:pPr>
    </w:p>
    <w:p w:rsidR="004B55F2" w:rsidRPr="004B55F2" w:rsidRDefault="004B55F2" w:rsidP="00D842C1">
      <w:pPr>
        <w:spacing w:line="360" w:lineRule="auto"/>
        <w:ind w:firstLineChars="200" w:firstLine="482"/>
        <w:outlineLvl w:val="0"/>
        <w:rPr>
          <w:rFonts w:ascii="宋体" w:hAnsi="宋体" w:hint="eastAsia"/>
          <w:b/>
          <w:color w:val="000000"/>
          <w:sz w:val="24"/>
          <w:szCs w:val="24"/>
        </w:rPr>
      </w:pPr>
      <w:bookmarkStart w:id="1" w:name="page2"/>
      <w:bookmarkEnd w:id="1"/>
      <w:r w:rsidRPr="004B55F2">
        <w:rPr>
          <w:rFonts w:ascii="宋体" w:hAnsi="宋体" w:hint="eastAsia"/>
          <w:b/>
          <w:color w:val="000000"/>
          <w:sz w:val="24"/>
          <w:szCs w:val="24"/>
        </w:rPr>
        <w:t>四、投资者可通过以下途径咨询有关详情</w:t>
      </w:r>
    </w:p>
    <w:p w:rsidR="004B55F2" w:rsidRPr="004B55F2" w:rsidRDefault="004B55F2" w:rsidP="004B55F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="001F058F" w:rsidRPr="00D55F55">
        <w:rPr>
          <w:rFonts w:ascii="宋体" w:hAnsi="宋体" w:hint="eastAsia"/>
          <w:color w:val="000000"/>
          <w:sz w:val="24"/>
          <w:szCs w:val="24"/>
        </w:rPr>
        <w:t>招赢通平台官网</w:t>
      </w:r>
    </w:p>
    <w:p w:rsidR="004B55F2" w:rsidRPr="004B55F2" w:rsidRDefault="004B55F2" w:rsidP="004B55F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网址：</w:t>
      </w:r>
      <w:r w:rsidR="001F058F" w:rsidRPr="001F058F">
        <w:rPr>
          <w:rFonts w:ascii="宋体" w:hAnsi="宋体"/>
          <w:color w:val="000000"/>
          <w:sz w:val="24"/>
          <w:szCs w:val="24"/>
        </w:rPr>
        <w:t>https://fi.cmbchina.com</w:t>
      </w:r>
    </w:p>
    <w:p w:rsidR="004B55F2" w:rsidRDefault="004B55F2" w:rsidP="004B55F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客服电话：</w:t>
      </w:r>
      <w:r w:rsidR="002A57AE">
        <w:rPr>
          <w:rFonts w:ascii="宋体" w:hAnsi="宋体" w:hint="eastAsia"/>
          <w:color w:val="000000"/>
          <w:sz w:val="24"/>
          <w:szCs w:val="24"/>
        </w:rPr>
        <w:t>9</w:t>
      </w:r>
      <w:r w:rsidR="002A57AE">
        <w:rPr>
          <w:rFonts w:ascii="宋体" w:hAnsi="宋体"/>
          <w:color w:val="000000"/>
          <w:sz w:val="24"/>
          <w:szCs w:val="24"/>
        </w:rPr>
        <w:t>5555</w:t>
      </w:r>
    </w:p>
    <w:p w:rsidR="00D55F55" w:rsidRPr="004B55F2" w:rsidRDefault="00D55F55" w:rsidP="004B55F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4B55F2" w:rsidRPr="004B55F2" w:rsidRDefault="004B55F2" w:rsidP="004B55F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4B55F2">
        <w:rPr>
          <w:rFonts w:ascii="宋体" w:hAnsi="宋体" w:hint="eastAsia"/>
          <w:color w:val="000000"/>
          <w:sz w:val="24"/>
          <w:szCs w:val="24"/>
        </w:rPr>
        <w:t>创金合信基金管理有限公司</w:t>
      </w:r>
    </w:p>
    <w:p w:rsidR="004B55F2" w:rsidRPr="004B55F2" w:rsidRDefault="004B55F2" w:rsidP="004B55F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网址：www.cjhxfund.com</w:t>
      </w:r>
    </w:p>
    <w:p w:rsidR="004B55F2" w:rsidRDefault="000B4757" w:rsidP="004B55F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客服电话</w:t>
      </w:r>
      <w:r w:rsidR="004B55F2" w:rsidRPr="004B55F2">
        <w:rPr>
          <w:rFonts w:ascii="宋体" w:hAnsi="宋体" w:hint="eastAsia"/>
          <w:color w:val="000000"/>
          <w:sz w:val="24"/>
          <w:szCs w:val="24"/>
        </w:rPr>
        <w:t>：400-868-0666</w:t>
      </w:r>
    </w:p>
    <w:p w:rsidR="00D55F55" w:rsidRPr="004B55F2" w:rsidRDefault="00D55F55" w:rsidP="004B55F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4B55F2" w:rsidRPr="00D55F55" w:rsidRDefault="004B55F2" w:rsidP="00B90DBF">
      <w:pPr>
        <w:spacing w:line="360" w:lineRule="auto"/>
        <w:ind w:firstLineChars="200" w:firstLine="482"/>
        <w:outlineLvl w:val="0"/>
        <w:rPr>
          <w:rFonts w:ascii="宋体" w:hAnsi="宋体" w:hint="eastAsia"/>
          <w:b/>
          <w:color w:val="000000"/>
          <w:sz w:val="24"/>
          <w:szCs w:val="24"/>
        </w:rPr>
      </w:pPr>
      <w:r w:rsidRPr="00D55F55">
        <w:rPr>
          <w:rFonts w:ascii="宋体" w:hAnsi="宋体" w:hint="eastAsia"/>
          <w:b/>
          <w:color w:val="000000"/>
          <w:sz w:val="24"/>
          <w:szCs w:val="24"/>
        </w:rPr>
        <w:t>五、重要提示</w:t>
      </w:r>
    </w:p>
    <w:p w:rsidR="004B55F2" w:rsidRPr="004B55F2" w:rsidRDefault="00820D62" w:rsidP="004B55F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 w:rsidR="004B55F2" w:rsidRPr="004B55F2">
        <w:rPr>
          <w:rFonts w:ascii="宋体" w:hAnsi="宋体" w:hint="eastAsia"/>
          <w:color w:val="000000"/>
          <w:sz w:val="24"/>
          <w:szCs w:val="24"/>
        </w:rPr>
        <w:t>、本次优惠活动期间，业务办理的具体时间、流程以</w:t>
      </w:r>
      <w:r w:rsidR="001F058F" w:rsidRPr="00D55F55">
        <w:rPr>
          <w:rFonts w:ascii="宋体" w:hAnsi="宋体" w:hint="eastAsia"/>
          <w:color w:val="000000"/>
          <w:sz w:val="24"/>
          <w:szCs w:val="24"/>
        </w:rPr>
        <w:t>招赢通</w:t>
      </w:r>
      <w:r w:rsidR="004B55F2" w:rsidRPr="004B55F2">
        <w:rPr>
          <w:rFonts w:ascii="宋体" w:hAnsi="宋体" w:hint="eastAsia"/>
          <w:color w:val="000000"/>
          <w:sz w:val="24"/>
          <w:szCs w:val="24"/>
        </w:rPr>
        <w:t>的安排和规定为准。</w:t>
      </w:r>
    </w:p>
    <w:p w:rsidR="004B55F2" w:rsidRDefault="00820D62" w:rsidP="00E77B2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 w:rsidR="004B55F2" w:rsidRPr="004B55F2">
        <w:rPr>
          <w:rFonts w:ascii="宋体" w:hAnsi="宋体" w:hint="eastAsia"/>
          <w:color w:val="000000"/>
          <w:sz w:val="24"/>
          <w:szCs w:val="24"/>
        </w:rPr>
        <w:t>、投资者欲了解各基金产品的详细情况，请仔细阅读各基金的基金合同、基金招募说明书或招募说明书（更新）等法律文件。</w:t>
      </w:r>
    </w:p>
    <w:p w:rsidR="00E77B2B" w:rsidRDefault="00611077" w:rsidP="00E77B2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</w:t>
      </w:r>
      <w:r w:rsidR="009E5C4D" w:rsidRPr="00CB5CB4">
        <w:rPr>
          <w:rFonts w:ascii="宋体" w:hAnsi="宋体" w:hint="eastAsia"/>
          <w:sz w:val="24"/>
          <w:szCs w:val="24"/>
        </w:rPr>
        <w:t>如</w:t>
      </w:r>
      <w:r>
        <w:rPr>
          <w:rFonts w:ascii="宋体" w:hAnsi="宋体" w:hint="eastAsia"/>
          <w:sz w:val="24"/>
          <w:szCs w:val="24"/>
        </w:rPr>
        <w:t>后续</w:t>
      </w:r>
      <w:r w:rsidRPr="00CB5CB4">
        <w:rPr>
          <w:rFonts w:ascii="宋体" w:hAnsi="宋体" w:hint="eastAsia"/>
          <w:sz w:val="24"/>
          <w:szCs w:val="24"/>
        </w:rPr>
        <w:t>本公司</w:t>
      </w:r>
      <w:r w:rsidR="008B0585">
        <w:rPr>
          <w:rFonts w:ascii="宋体" w:hAnsi="宋体" w:hint="eastAsia"/>
          <w:sz w:val="24"/>
          <w:szCs w:val="24"/>
        </w:rPr>
        <w:t>新增通过招赢通平台销售的基金</w:t>
      </w:r>
      <w:r w:rsidRPr="00CB5CB4">
        <w:rPr>
          <w:rFonts w:ascii="宋体" w:hAnsi="宋体" w:hint="eastAsia"/>
          <w:sz w:val="24"/>
          <w:szCs w:val="24"/>
        </w:rPr>
        <w:t>，则自该基金开放</w:t>
      </w:r>
      <w:r>
        <w:rPr>
          <w:rFonts w:ascii="宋体" w:hAnsi="宋体" w:hint="eastAsia"/>
          <w:sz w:val="24"/>
          <w:szCs w:val="24"/>
        </w:rPr>
        <w:t>认购、</w:t>
      </w:r>
      <w:r w:rsidRPr="00CB5CB4">
        <w:rPr>
          <w:rFonts w:ascii="宋体" w:hAnsi="宋体" w:hint="eastAsia"/>
          <w:sz w:val="24"/>
          <w:szCs w:val="24"/>
        </w:rPr>
        <w:t>申购</w:t>
      </w:r>
      <w:r>
        <w:rPr>
          <w:rFonts w:ascii="宋体" w:hAnsi="宋体" w:hint="eastAsia"/>
          <w:sz w:val="24"/>
          <w:szCs w:val="24"/>
        </w:rPr>
        <w:t>（含</w:t>
      </w:r>
      <w:r w:rsidRPr="00CB5CB4">
        <w:rPr>
          <w:rFonts w:ascii="宋体" w:hAnsi="宋体" w:hint="eastAsia"/>
          <w:sz w:val="24"/>
          <w:szCs w:val="24"/>
        </w:rPr>
        <w:t>定期定额投资</w:t>
      </w:r>
      <w:r>
        <w:rPr>
          <w:rFonts w:ascii="宋体" w:hAnsi="宋体" w:hint="eastAsia"/>
          <w:sz w:val="24"/>
          <w:szCs w:val="24"/>
        </w:rPr>
        <w:t>）或转换</w:t>
      </w:r>
      <w:r w:rsidR="007516B2">
        <w:rPr>
          <w:rFonts w:ascii="宋体" w:hAnsi="宋体" w:hint="eastAsia"/>
          <w:sz w:val="24"/>
          <w:szCs w:val="24"/>
        </w:rPr>
        <w:t>业务之日起，将同时参与招赢通平台上述费率优惠活动</w:t>
      </w:r>
      <w:r w:rsidRPr="00CB5CB4">
        <w:rPr>
          <w:rFonts w:ascii="宋体" w:hAnsi="宋体" w:hint="eastAsia"/>
          <w:sz w:val="24"/>
          <w:szCs w:val="24"/>
        </w:rPr>
        <w:t>，本公司不再另行公告。</w:t>
      </w:r>
    </w:p>
    <w:p w:rsidR="00611077" w:rsidRPr="004B55F2" w:rsidRDefault="00611077" w:rsidP="00E77B2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4B55F2" w:rsidRPr="004B55F2" w:rsidRDefault="004B55F2" w:rsidP="00E77B2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4B55F2" w:rsidRDefault="004B55F2" w:rsidP="00E77B2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77B2B" w:rsidRDefault="00E77B2B" w:rsidP="00E77B2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E77B2B" w:rsidRPr="004B55F2" w:rsidRDefault="00E77B2B" w:rsidP="00E77B2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4B55F2" w:rsidRPr="004B55F2" w:rsidRDefault="004B55F2" w:rsidP="00E77B2B">
      <w:pPr>
        <w:spacing w:line="360" w:lineRule="auto"/>
        <w:jc w:val="right"/>
        <w:rPr>
          <w:rFonts w:ascii="宋体" w:hAnsi="宋体" w:hint="eastAsia"/>
          <w:color w:val="000000"/>
          <w:sz w:val="24"/>
          <w:szCs w:val="24"/>
        </w:rPr>
      </w:pPr>
      <w:r w:rsidRPr="004B55F2">
        <w:rPr>
          <w:rFonts w:ascii="宋体" w:hAnsi="宋体" w:hint="eastAsia"/>
          <w:color w:val="000000"/>
          <w:sz w:val="24"/>
          <w:szCs w:val="24"/>
        </w:rPr>
        <w:t>创金合信基金管理有限公司</w:t>
      </w:r>
    </w:p>
    <w:p w:rsidR="0041045B" w:rsidRPr="00D55F55" w:rsidRDefault="00A93DFC" w:rsidP="00E77B2B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2021</w:t>
      </w:r>
      <w:r w:rsidR="004B55F2" w:rsidRPr="004B55F2">
        <w:rPr>
          <w:rFonts w:ascii="宋体" w:hAnsi="宋体" w:hint="eastAsia"/>
          <w:color w:val="000000"/>
          <w:sz w:val="24"/>
          <w:szCs w:val="24"/>
        </w:rPr>
        <w:t>年</w:t>
      </w:r>
      <w:r w:rsidR="00CB5CB4">
        <w:rPr>
          <w:rFonts w:ascii="宋体" w:hAnsi="宋体"/>
          <w:color w:val="000000"/>
          <w:sz w:val="24"/>
          <w:szCs w:val="24"/>
        </w:rPr>
        <w:t>6</w:t>
      </w:r>
      <w:r w:rsidR="004B55F2" w:rsidRPr="004B55F2">
        <w:rPr>
          <w:rFonts w:ascii="宋体" w:hAnsi="宋体" w:hint="eastAsia"/>
          <w:color w:val="000000"/>
          <w:sz w:val="24"/>
          <w:szCs w:val="24"/>
        </w:rPr>
        <w:t>月</w:t>
      </w:r>
      <w:r w:rsidR="00CB5CB4">
        <w:rPr>
          <w:rFonts w:ascii="宋体" w:hAnsi="宋体"/>
          <w:color w:val="000000"/>
          <w:sz w:val="24"/>
          <w:szCs w:val="24"/>
        </w:rPr>
        <w:t>21</w:t>
      </w:r>
      <w:r w:rsidR="004B55F2" w:rsidRPr="004B55F2">
        <w:rPr>
          <w:rFonts w:ascii="宋体" w:hAnsi="宋体" w:hint="eastAsia"/>
          <w:color w:val="000000"/>
          <w:sz w:val="24"/>
          <w:szCs w:val="24"/>
        </w:rPr>
        <w:t>日</w:t>
      </w:r>
    </w:p>
    <w:sectPr w:rsidR="0041045B" w:rsidRPr="00D55F55">
      <w:pgSz w:w="11900" w:h="16838"/>
      <w:pgMar w:top="1440" w:right="1680" w:bottom="1440" w:left="1800" w:header="0" w:footer="0" w:gutter="0"/>
      <w:cols w:space="0" w:equalWidth="0">
        <w:col w:w="84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8B" w:rsidRDefault="00EF538B" w:rsidP="007F0BA0">
      <w:r>
        <w:separator/>
      </w:r>
    </w:p>
  </w:endnote>
  <w:endnote w:type="continuationSeparator" w:id="0">
    <w:p w:rsidR="00EF538B" w:rsidRDefault="00EF538B" w:rsidP="007F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8B" w:rsidRDefault="00EF538B" w:rsidP="007F0BA0">
      <w:r>
        <w:separator/>
      </w:r>
    </w:p>
  </w:footnote>
  <w:footnote w:type="continuationSeparator" w:id="0">
    <w:p w:rsidR="00EF538B" w:rsidRDefault="00EF538B" w:rsidP="007F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82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A0"/>
    <w:rsid w:val="00030103"/>
    <w:rsid w:val="00087172"/>
    <w:rsid w:val="000A1168"/>
    <w:rsid w:val="000B1FD1"/>
    <w:rsid w:val="000B4757"/>
    <w:rsid w:val="00145FD5"/>
    <w:rsid w:val="00186A08"/>
    <w:rsid w:val="001D14D5"/>
    <w:rsid w:val="001D41BA"/>
    <w:rsid w:val="001F058F"/>
    <w:rsid w:val="00235E16"/>
    <w:rsid w:val="00264B7C"/>
    <w:rsid w:val="0028723B"/>
    <w:rsid w:val="002968BC"/>
    <w:rsid w:val="002A57AE"/>
    <w:rsid w:val="00311687"/>
    <w:rsid w:val="0035348C"/>
    <w:rsid w:val="003A2609"/>
    <w:rsid w:val="003C2BEA"/>
    <w:rsid w:val="003E2420"/>
    <w:rsid w:val="0040189B"/>
    <w:rsid w:val="0041045B"/>
    <w:rsid w:val="00440DB4"/>
    <w:rsid w:val="00471F5E"/>
    <w:rsid w:val="004B55F2"/>
    <w:rsid w:val="004C2372"/>
    <w:rsid w:val="004F4832"/>
    <w:rsid w:val="00501B94"/>
    <w:rsid w:val="005A4970"/>
    <w:rsid w:val="005A73E5"/>
    <w:rsid w:val="005B61B6"/>
    <w:rsid w:val="00604053"/>
    <w:rsid w:val="00611077"/>
    <w:rsid w:val="00690463"/>
    <w:rsid w:val="00696D89"/>
    <w:rsid w:val="007216AA"/>
    <w:rsid w:val="007516B2"/>
    <w:rsid w:val="0077171E"/>
    <w:rsid w:val="007F0BA0"/>
    <w:rsid w:val="007F5E93"/>
    <w:rsid w:val="00820D62"/>
    <w:rsid w:val="00825DB0"/>
    <w:rsid w:val="008513D9"/>
    <w:rsid w:val="008B0585"/>
    <w:rsid w:val="008C4896"/>
    <w:rsid w:val="0091151B"/>
    <w:rsid w:val="00966F7C"/>
    <w:rsid w:val="009E5C4D"/>
    <w:rsid w:val="00A01757"/>
    <w:rsid w:val="00A23054"/>
    <w:rsid w:val="00A93DFC"/>
    <w:rsid w:val="00AB1331"/>
    <w:rsid w:val="00AC4C0C"/>
    <w:rsid w:val="00AD5D44"/>
    <w:rsid w:val="00AF3E9C"/>
    <w:rsid w:val="00B90DBF"/>
    <w:rsid w:val="00BC4DE2"/>
    <w:rsid w:val="00C20CA9"/>
    <w:rsid w:val="00C76E4B"/>
    <w:rsid w:val="00CB5CB4"/>
    <w:rsid w:val="00CC3D6A"/>
    <w:rsid w:val="00CD2490"/>
    <w:rsid w:val="00D3623E"/>
    <w:rsid w:val="00D55F55"/>
    <w:rsid w:val="00D842C1"/>
    <w:rsid w:val="00DA3375"/>
    <w:rsid w:val="00DE005E"/>
    <w:rsid w:val="00E06B8F"/>
    <w:rsid w:val="00E53E01"/>
    <w:rsid w:val="00E77B2B"/>
    <w:rsid w:val="00EA6575"/>
    <w:rsid w:val="00EE5D48"/>
    <w:rsid w:val="00EF538B"/>
    <w:rsid w:val="00F204D4"/>
    <w:rsid w:val="00FB04C3"/>
    <w:rsid w:val="00FC5413"/>
    <w:rsid w:val="00F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F0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B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F0BA0"/>
    <w:rPr>
      <w:sz w:val="18"/>
      <w:szCs w:val="18"/>
    </w:rPr>
  </w:style>
  <w:style w:type="character" w:styleId="a5">
    <w:name w:val="annotation reference"/>
    <w:uiPriority w:val="99"/>
    <w:semiHidden/>
    <w:unhideWhenUsed/>
    <w:rsid w:val="00FC541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C5413"/>
  </w:style>
  <w:style w:type="character" w:customStyle="1" w:styleId="Char1">
    <w:name w:val="批注文字 Char"/>
    <w:basedOn w:val="a0"/>
    <w:link w:val="a6"/>
    <w:uiPriority w:val="99"/>
    <w:semiHidden/>
    <w:rsid w:val="00FC541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C5413"/>
    <w:rPr>
      <w:b/>
      <w:bCs/>
    </w:rPr>
  </w:style>
  <w:style w:type="character" w:customStyle="1" w:styleId="Char2">
    <w:name w:val="批注主题 Char"/>
    <w:link w:val="a7"/>
    <w:uiPriority w:val="99"/>
    <w:semiHidden/>
    <w:rsid w:val="00FC541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C5413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FC5413"/>
    <w:rPr>
      <w:sz w:val="18"/>
      <w:szCs w:val="18"/>
    </w:rPr>
  </w:style>
  <w:style w:type="table" w:styleId="a9">
    <w:name w:val="Table Grid"/>
    <w:basedOn w:val="a1"/>
    <w:qFormat/>
    <w:rsid w:val="004B5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Document Map"/>
    <w:basedOn w:val="a"/>
    <w:link w:val="Char4"/>
    <w:uiPriority w:val="99"/>
    <w:semiHidden/>
    <w:unhideWhenUsed/>
    <w:rsid w:val="00D842C1"/>
    <w:rPr>
      <w:rFonts w:ascii="宋体"/>
      <w:sz w:val="18"/>
      <w:szCs w:val="18"/>
    </w:rPr>
  </w:style>
  <w:style w:type="character" w:customStyle="1" w:styleId="Char4">
    <w:name w:val="文档结构图 Char"/>
    <w:link w:val="aa"/>
    <w:uiPriority w:val="99"/>
    <w:semiHidden/>
    <w:rsid w:val="00D842C1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BF9A-C323-4067-B5A2-80AF1F13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4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赵颖婷</dc:creator>
  <cp:keywords/>
  <cp:lastModifiedBy>ZHONGM</cp:lastModifiedBy>
  <cp:revision>2</cp:revision>
  <dcterms:created xsi:type="dcterms:W3CDTF">2021-06-20T16:06:00Z</dcterms:created>
  <dcterms:modified xsi:type="dcterms:W3CDTF">2021-06-20T16:06:00Z</dcterms:modified>
</cp:coreProperties>
</file>