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04" w:rsidRDefault="000654F6" w:rsidP="009F1904">
      <w:pPr>
        <w:spacing w:line="360" w:lineRule="auto"/>
        <w:jc w:val="center"/>
        <w:rPr>
          <w:b/>
          <w:sz w:val="28"/>
          <w:szCs w:val="28"/>
        </w:rPr>
      </w:pPr>
      <w:r w:rsidRPr="006A16DF">
        <w:rPr>
          <w:rFonts w:hint="eastAsia"/>
          <w:b/>
          <w:sz w:val="28"/>
          <w:szCs w:val="28"/>
        </w:rPr>
        <w:t>融通</w:t>
      </w:r>
      <w:r w:rsidR="007F788A" w:rsidRPr="006A16DF">
        <w:rPr>
          <w:rFonts w:hint="eastAsia"/>
          <w:b/>
          <w:sz w:val="28"/>
          <w:szCs w:val="28"/>
        </w:rPr>
        <w:t>关于</w:t>
      </w:r>
      <w:r w:rsidRPr="006A16DF">
        <w:rPr>
          <w:rFonts w:hint="eastAsia"/>
          <w:b/>
          <w:sz w:val="28"/>
          <w:szCs w:val="28"/>
        </w:rPr>
        <w:t>旗下</w:t>
      </w:r>
      <w:r w:rsidR="007F788A" w:rsidRPr="006A16DF">
        <w:rPr>
          <w:rFonts w:hint="eastAsia"/>
          <w:b/>
          <w:sz w:val="28"/>
          <w:szCs w:val="28"/>
        </w:rPr>
        <w:t>部分开放式</w:t>
      </w:r>
      <w:r w:rsidRPr="006A16DF">
        <w:rPr>
          <w:rFonts w:hint="eastAsia"/>
          <w:b/>
          <w:sz w:val="28"/>
          <w:szCs w:val="28"/>
        </w:rPr>
        <w:t>基金</w:t>
      </w:r>
      <w:r w:rsidR="00EC716E">
        <w:rPr>
          <w:rFonts w:hint="eastAsia"/>
          <w:b/>
          <w:sz w:val="28"/>
          <w:szCs w:val="28"/>
        </w:rPr>
        <w:t>参加</w:t>
      </w:r>
      <w:r w:rsidR="003F39FA">
        <w:rPr>
          <w:rFonts w:hint="eastAsia"/>
          <w:b/>
          <w:sz w:val="28"/>
          <w:szCs w:val="28"/>
        </w:rPr>
        <w:t>蚂蚁（杭州）基金销售有限公司</w:t>
      </w:r>
      <w:r w:rsidR="00EC716E">
        <w:rPr>
          <w:rFonts w:hint="eastAsia"/>
          <w:b/>
          <w:sz w:val="28"/>
          <w:szCs w:val="28"/>
        </w:rPr>
        <w:t>转换</w:t>
      </w:r>
      <w:r w:rsidR="007F788A" w:rsidRPr="006A16DF">
        <w:rPr>
          <w:rFonts w:hint="eastAsia"/>
          <w:b/>
          <w:sz w:val="28"/>
          <w:szCs w:val="28"/>
        </w:rPr>
        <w:t>费率优惠</w:t>
      </w:r>
      <w:r w:rsidR="002229E8">
        <w:rPr>
          <w:rFonts w:hint="eastAsia"/>
          <w:b/>
          <w:sz w:val="28"/>
          <w:szCs w:val="28"/>
        </w:rPr>
        <w:t>活动</w:t>
      </w:r>
      <w:r w:rsidRPr="006A16DF">
        <w:rPr>
          <w:rFonts w:hint="eastAsia"/>
          <w:b/>
          <w:sz w:val="28"/>
          <w:szCs w:val="28"/>
        </w:rPr>
        <w:t>的公告</w:t>
      </w:r>
    </w:p>
    <w:p w:rsidR="0062650E" w:rsidRPr="006A16DF" w:rsidRDefault="0062650E" w:rsidP="007F788A">
      <w:pPr>
        <w:spacing w:line="360" w:lineRule="auto"/>
        <w:jc w:val="center"/>
        <w:rPr>
          <w:rFonts w:hint="eastAsia"/>
          <w:b/>
          <w:sz w:val="28"/>
          <w:szCs w:val="28"/>
        </w:rPr>
      </w:pPr>
    </w:p>
    <w:p w:rsidR="003A276D" w:rsidRDefault="002D4F0E" w:rsidP="00246305">
      <w:pPr>
        <w:spacing w:line="360" w:lineRule="auto"/>
        <w:ind w:firstLineChars="200" w:firstLine="420"/>
        <w:rPr>
          <w:rFonts w:ascii="宋体" w:hAnsi="宋体"/>
          <w:szCs w:val="21"/>
        </w:rPr>
      </w:pPr>
      <w:r w:rsidRPr="006A16DF">
        <w:rPr>
          <w:rFonts w:ascii="宋体" w:hAnsi="宋体" w:hint="eastAsia"/>
          <w:szCs w:val="21"/>
        </w:rPr>
        <w:t>为了更好地满足广大投资者的理财需求，</w:t>
      </w:r>
      <w:r w:rsidR="009F1904">
        <w:rPr>
          <w:rFonts w:ascii="宋体" w:hAnsi="宋体" w:hint="eastAsia"/>
          <w:szCs w:val="21"/>
        </w:rPr>
        <w:t>经</w:t>
      </w:r>
      <w:r w:rsidRPr="006A16DF">
        <w:rPr>
          <w:rFonts w:ascii="宋体" w:hAnsi="宋体" w:hint="eastAsia"/>
          <w:szCs w:val="21"/>
        </w:rPr>
        <w:t>融通基金管理有限公司</w:t>
      </w:r>
      <w:r w:rsidR="00153926" w:rsidRPr="006A16DF">
        <w:rPr>
          <w:rFonts w:ascii="宋体" w:hAnsi="宋体" w:hint="eastAsia"/>
          <w:szCs w:val="21"/>
        </w:rPr>
        <w:t>（以下简称“融通基金”）</w:t>
      </w:r>
      <w:r w:rsidRPr="006A16DF">
        <w:rPr>
          <w:rFonts w:ascii="宋体" w:hAnsi="宋体" w:hint="eastAsia"/>
          <w:szCs w:val="21"/>
        </w:rPr>
        <w:t>与</w:t>
      </w:r>
      <w:r w:rsidR="003F39FA">
        <w:rPr>
          <w:rFonts w:ascii="宋体" w:hAnsi="宋体" w:hint="eastAsia"/>
          <w:szCs w:val="21"/>
        </w:rPr>
        <w:t>蚂蚁（杭州）基金销售有限公司</w:t>
      </w:r>
      <w:r w:rsidR="003B7EEC" w:rsidRPr="006A16DF">
        <w:rPr>
          <w:rFonts w:ascii="宋体" w:hAnsi="宋体" w:hint="eastAsia"/>
          <w:szCs w:val="21"/>
        </w:rPr>
        <w:t>（以下简称</w:t>
      </w:r>
      <w:r w:rsidR="00D12411" w:rsidRPr="006A16DF">
        <w:rPr>
          <w:rFonts w:ascii="宋体" w:hAnsi="宋体" w:hint="eastAsia"/>
          <w:szCs w:val="21"/>
        </w:rPr>
        <w:t>“</w:t>
      </w:r>
      <w:r w:rsidR="003F39FA">
        <w:rPr>
          <w:rFonts w:ascii="宋体" w:hAnsi="宋体" w:hint="eastAsia"/>
          <w:szCs w:val="21"/>
        </w:rPr>
        <w:t>蚂蚁（杭州）</w:t>
      </w:r>
      <w:r w:rsidR="00D12411" w:rsidRPr="006A16DF">
        <w:rPr>
          <w:rFonts w:ascii="宋体" w:hAnsi="宋体" w:hint="eastAsia"/>
          <w:szCs w:val="21"/>
        </w:rPr>
        <w:t>”</w:t>
      </w:r>
      <w:r w:rsidR="003B7EEC" w:rsidRPr="006A16DF">
        <w:rPr>
          <w:rFonts w:ascii="宋体" w:hAnsi="宋体"/>
          <w:szCs w:val="21"/>
        </w:rPr>
        <w:t>）</w:t>
      </w:r>
      <w:r w:rsidR="009F1904">
        <w:rPr>
          <w:rFonts w:ascii="宋体" w:hAnsi="宋体" w:hint="eastAsia"/>
          <w:szCs w:val="21"/>
        </w:rPr>
        <w:t>协商一致</w:t>
      </w:r>
      <w:r w:rsidRPr="006A16DF">
        <w:rPr>
          <w:rFonts w:ascii="宋体" w:hAnsi="宋体" w:hint="eastAsia"/>
          <w:szCs w:val="21"/>
        </w:rPr>
        <w:t>，</w:t>
      </w:r>
      <w:r w:rsidR="004138D9" w:rsidRPr="006A16DF">
        <w:rPr>
          <w:rFonts w:ascii="宋体" w:hAnsi="宋体" w:hint="eastAsia"/>
          <w:szCs w:val="21"/>
        </w:rPr>
        <w:t>自</w:t>
      </w:r>
      <w:r w:rsidR="000C0A34">
        <w:rPr>
          <w:rFonts w:ascii="宋体" w:hAnsi="宋体" w:hint="eastAsia"/>
          <w:szCs w:val="21"/>
        </w:rPr>
        <w:t>2021年5月</w:t>
      </w:r>
      <w:r w:rsidR="000C0A34">
        <w:rPr>
          <w:rFonts w:ascii="宋体" w:hAnsi="宋体"/>
          <w:szCs w:val="21"/>
        </w:rPr>
        <w:t>31</w:t>
      </w:r>
      <w:r w:rsidR="003F39FA">
        <w:rPr>
          <w:rFonts w:ascii="宋体" w:hAnsi="宋体" w:hint="eastAsia"/>
          <w:szCs w:val="21"/>
        </w:rPr>
        <w:t>日</w:t>
      </w:r>
      <w:r w:rsidR="004138D9" w:rsidRPr="006A16DF">
        <w:rPr>
          <w:rFonts w:ascii="宋体" w:hAnsi="宋体" w:hint="eastAsia"/>
          <w:szCs w:val="21"/>
        </w:rPr>
        <w:t>起，</w:t>
      </w:r>
      <w:r w:rsidR="00B96B45" w:rsidRPr="006A16DF">
        <w:rPr>
          <w:rFonts w:ascii="宋体" w:hAnsi="宋体" w:hint="eastAsia"/>
          <w:szCs w:val="21"/>
        </w:rPr>
        <w:t>融通基金</w:t>
      </w:r>
      <w:r w:rsidR="00DE371D" w:rsidRPr="006A16DF">
        <w:rPr>
          <w:rFonts w:ascii="宋体" w:hAnsi="宋体" w:hint="eastAsia"/>
          <w:szCs w:val="21"/>
        </w:rPr>
        <w:t>旗下部分开放式基金</w:t>
      </w:r>
      <w:r w:rsidR="00EC716E">
        <w:rPr>
          <w:rFonts w:ascii="宋体" w:hAnsi="宋体" w:hint="eastAsia"/>
          <w:szCs w:val="21"/>
        </w:rPr>
        <w:t>参加</w:t>
      </w:r>
      <w:r w:rsidR="003F39FA">
        <w:rPr>
          <w:rFonts w:ascii="宋体" w:hAnsi="宋体" w:hint="eastAsia"/>
          <w:szCs w:val="21"/>
        </w:rPr>
        <w:t>蚂蚁（杭州）</w:t>
      </w:r>
      <w:r w:rsidR="00EC716E">
        <w:rPr>
          <w:rFonts w:ascii="宋体" w:hAnsi="宋体" w:hint="eastAsia"/>
          <w:szCs w:val="21"/>
        </w:rPr>
        <w:t>开展的</w:t>
      </w:r>
      <w:r w:rsidR="006073EA" w:rsidRPr="006A16DF">
        <w:rPr>
          <w:rFonts w:ascii="宋体" w:hAnsi="宋体" w:hint="eastAsia"/>
          <w:szCs w:val="21"/>
        </w:rPr>
        <w:t>转换</w:t>
      </w:r>
      <w:r w:rsidR="00597EA2" w:rsidRPr="006A16DF">
        <w:rPr>
          <w:rFonts w:ascii="宋体" w:hAnsi="宋体" w:hint="eastAsia"/>
          <w:szCs w:val="21"/>
        </w:rPr>
        <w:t>费率优惠活动。现将有关事项公告如下：</w:t>
      </w:r>
    </w:p>
    <w:p w:rsidR="008B703B" w:rsidRPr="006A16DF" w:rsidRDefault="008B703B" w:rsidP="00246305">
      <w:pPr>
        <w:spacing w:line="360" w:lineRule="auto"/>
        <w:ind w:firstLineChars="200" w:firstLine="420"/>
        <w:rPr>
          <w:rFonts w:ascii="宋体" w:hAnsi="宋体" w:hint="eastAsia"/>
          <w:szCs w:val="21"/>
        </w:rPr>
      </w:pPr>
    </w:p>
    <w:p w:rsidR="002D4F0E" w:rsidRPr="006A16DF" w:rsidRDefault="00512EC1" w:rsidP="00512EC1">
      <w:pPr>
        <w:spacing w:line="360" w:lineRule="auto"/>
        <w:ind w:firstLineChars="200" w:firstLine="420"/>
        <w:rPr>
          <w:rFonts w:ascii="宋体" w:hAnsi="宋体"/>
          <w:szCs w:val="21"/>
        </w:rPr>
      </w:pPr>
      <w:r w:rsidRPr="006A16DF">
        <w:rPr>
          <w:rFonts w:ascii="宋体" w:hAnsi="宋体" w:hint="eastAsia"/>
          <w:szCs w:val="21"/>
        </w:rPr>
        <w:t>一、</w:t>
      </w:r>
      <w:r w:rsidR="00EC716E">
        <w:rPr>
          <w:rFonts w:ascii="宋体" w:hAnsi="宋体" w:hint="eastAsia"/>
          <w:szCs w:val="21"/>
        </w:rPr>
        <w:t>基金名称和代码</w:t>
      </w:r>
      <w:r w:rsidR="002D4F0E" w:rsidRPr="006A16DF">
        <w:rPr>
          <w:rFonts w:ascii="宋体" w:hAnsi="宋体" w:hint="eastAsia"/>
          <w:szCs w:val="21"/>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394"/>
      </w:tblGrid>
      <w:tr w:rsidR="00830584"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color w:val="000000"/>
                <w:kern w:val="0"/>
                <w:szCs w:val="21"/>
              </w:rPr>
            </w:pPr>
            <w:r w:rsidRPr="00830584">
              <w:rPr>
                <w:rFonts w:ascii="宋体" w:hAnsi="宋体" w:cs="宋体" w:hint="eastAsia"/>
                <w:color w:val="000000"/>
                <w:kern w:val="0"/>
                <w:szCs w:val="21"/>
              </w:rPr>
              <w:t>基金名称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基金代码</w:t>
            </w:r>
          </w:p>
        </w:tc>
      </w:tr>
      <w:tr w:rsidR="00830584"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融通增强收益债券型证券投资基金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000142（A类）</w:t>
            </w:r>
          </w:p>
        </w:tc>
      </w:tr>
      <w:tr w:rsidR="00830584"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融通通源短融债券型证券投资基金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000394（A类）</w:t>
            </w:r>
          </w:p>
        </w:tc>
      </w:tr>
      <w:tr w:rsidR="00830584" w:rsidRPr="00830584" w:rsidTr="00884CF5">
        <w:trPr>
          <w:trHeight w:hRule="exact" w:val="69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融通通瑞债券型证券投资基金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000466（A类）、000858（B类）、000859（C类）</w:t>
            </w:r>
          </w:p>
        </w:tc>
      </w:tr>
      <w:tr w:rsidR="00830584"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融通转型三动力灵活配置混合型证券投资基金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BD3F26">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000717（A类）、000718（B类）</w:t>
            </w:r>
          </w:p>
        </w:tc>
      </w:tr>
      <w:tr w:rsidR="00830584"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融通健康产业灵活配置混合型证券投资基金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000727（A类）、009274（C类）</w:t>
            </w:r>
          </w:p>
        </w:tc>
      </w:tr>
      <w:tr w:rsidR="00830584"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融通互联网传媒灵活配置混合型证券投资基金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001150</w:t>
            </w:r>
          </w:p>
        </w:tc>
      </w:tr>
      <w:tr w:rsidR="00830584"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830584">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融通新区域新经济灵活配置混合型证券投资基金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0584" w:rsidRPr="00830584" w:rsidRDefault="00830584" w:rsidP="007B0D13">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001152</w:t>
            </w:r>
            <w:r w:rsidR="007B0D13" w:rsidRPr="00830584">
              <w:rPr>
                <w:rFonts w:ascii="宋体" w:hAnsi="宋体" w:cs="宋体" w:hint="eastAsia"/>
                <w:color w:val="000000"/>
                <w:kern w:val="0"/>
                <w:szCs w:val="21"/>
              </w:rPr>
              <w:t>（前端）、</w:t>
            </w:r>
            <w:r w:rsidR="007B0D13">
              <w:rPr>
                <w:rFonts w:ascii="宋体" w:hAnsi="宋体" w:cs="宋体" w:hint="eastAsia"/>
                <w:color w:val="000000"/>
                <w:kern w:val="0"/>
                <w:szCs w:val="21"/>
              </w:rPr>
              <w:t>001153</w:t>
            </w:r>
            <w:r w:rsidR="007B0D13" w:rsidRPr="00830584">
              <w:rPr>
                <w:rFonts w:ascii="宋体" w:hAnsi="宋体" w:cs="宋体" w:hint="eastAsia"/>
                <w:color w:val="000000"/>
                <w:kern w:val="0"/>
                <w:szCs w:val="21"/>
              </w:rPr>
              <w:t>（后端）</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融通新能源灵活配置混合型证券投资基金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001471</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融通跨界成长灵活配置混合型证券投资基金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001830</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融通中国风1号灵活配置混合型证券投资基金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001852（A类）、009273（C类）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融通新机遇灵活配置混合型证券投资基金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002049</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融通成长30灵活配置混合型证券投资基金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002252</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融通通盈灵活配置混合型证券投资基金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002415</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融通新消费灵活配置混合型证券投资基金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002605</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融通通慧混合型证券投资基金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002612（A类）、002613（B类）</w:t>
            </w:r>
          </w:p>
        </w:tc>
      </w:tr>
      <w:tr w:rsidR="00B77DAF" w:rsidRPr="00830584" w:rsidTr="002834B9">
        <w:trPr>
          <w:trHeight w:hRule="exact" w:val="5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融通现金宝货币市场基金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002788（A类）、004398（B类）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融通新趋势灵活配置混合型证券投资基金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002955</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融通通乾研究精选灵活配置混合型证券投资基金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002989</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融通通优债券型证券投资基金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003146</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融通沪港深智慧生活灵活配置混合型证券投资基金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003279</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融通收益增强债券型证券投资基金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004025（A类）、004026（C类）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lastRenderedPageBreak/>
              <w:t>融通逆向策略灵活配置混合型证券投资基金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005067（A类）、009270（C类）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融通红利机会主题精选灵活配置混合型证券投资基金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005618（A类）、005619（C类）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融通新能源汽车主题精选灵活配置混合型证券投资基金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005668（A类）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融通研究优选混合型证券投资基金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006084</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融通消费升级混合型证券投资基金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007261</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融通量化多策略灵活配置混合型证券投资基金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007527（A类）、007528（C类）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融通产业趋势股票型证券投资基金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008382</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融通产业趋势先锋股票型证券投资基金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008445</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融通产业趋势臻选股票型证券投资基金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009891</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融通价值趋势混合型证券投资基金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010646（A类）、010647（C类）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融通新蓝筹证券投资基金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161601（前端）、161602（后端）</w:t>
            </w:r>
          </w:p>
        </w:tc>
      </w:tr>
      <w:tr w:rsidR="00B77DAF" w:rsidRPr="00830584" w:rsidTr="00884CF5">
        <w:trPr>
          <w:trHeight w:hRule="exact" w:val="60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融通债券投资基金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161603（A类）、161653（B类）、161693（C类）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融通深证100指数证券投资基金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161604（A类）、161654（B类）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融通蓝筹成长证券投资基金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161605（前端）、161655（后端）</w:t>
            </w:r>
          </w:p>
        </w:tc>
      </w:tr>
      <w:tr w:rsidR="00B77DAF" w:rsidRPr="00830584" w:rsidTr="00884CF5">
        <w:trPr>
          <w:trHeight w:hRule="exact" w:val="69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融通行业景气证券投资基金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161606（A类）、161656（B类）、009277（C类）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融通易支付货币市场证券投资基金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161608（A类）、161615（B类）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融通动力先锋混合型证券投资基金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161609（前端）、161659（后端）</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融通内需驱动混合型证券投资基金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161611（前端）、161661（后端）</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融通深证成份指数证券投资基金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161612（A类）、161662（B类）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融通创业板指数增强型证券投资基金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161613（A类）、161663（B类）</w:t>
            </w:r>
          </w:p>
        </w:tc>
      </w:tr>
      <w:tr w:rsidR="00B77DAF" w:rsidRPr="00830584" w:rsidTr="00884CF5">
        <w:trPr>
          <w:trHeight w:hRule="exact" w:val="64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融通医疗保健行业混合型证券投资基金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161616（A类）、161617(B类）、009275（C类）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7B0D13">
              <w:rPr>
                <w:rFonts w:ascii="宋体" w:hAnsi="宋体" w:cs="宋体" w:hint="eastAsia"/>
                <w:color w:val="000000"/>
                <w:kern w:val="0"/>
                <w:szCs w:val="21"/>
              </w:rPr>
              <w:t>融通岁岁添利定期开放债券型证券投资基金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Pr>
                <w:rFonts w:ascii="宋体" w:hAnsi="宋体" w:cs="宋体" w:hint="eastAsia"/>
                <w:color w:val="000000"/>
                <w:kern w:val="0"/>
                <w:szCs w:val="21"/>
              </w:rPr>
              <w:t>161618</w:t>
            </w:r>
            <w:r w:rsidRPr="00830584">
              <w:rPr>
                <w:rFonts w:ascii="宋体" w:hAnsi="宋体" w:cs="宋体" w:hint="eastAsia"/>
                <w:color w:val="000000"/>
                <w:kern w:val="0"/>
                <w:szCs w:val="21"/>
              </w:rPr>
              <w:t>（A类）、</w:t>
            </w:r>
            <w:r>
              <w:rPr>
                <w:rFonts w:ascii="宋体" w:hAnsi="宋体" w:cs="宋体" w:hint="eastAsia"/>
                <w:color w:val="000000"/>
                <w:kern w:val="0"/>
                <w:szCs w:val="21"/>
              </w:rPr>
              <w:t>161619</w:t>
            </w:r>
            <w:r w:rsidRPr="00830584">
              <w:rPr>
                <w:rFonts w:ascii="宋体" w:hAnsi="宋体" w:cs="宋体" w:hint="eastAsia"/>
                <w:color w:val="000000"/>
                <w:kern w:val="0"/>
                <w:szCs w:val="21"/>
              </w:rPr>
              <w:t>（B类）</w:t>
            </w:r>
          </w:p>
        </w:tc>
      </w:tr>
      <w:tr w:rsidR="00B77DAF" w:rsidRPr="00830584" w:rsidTr="00884CF5">
        <w:trPr>
          <w:trHeight w:hRule="exact" w:val="70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融通汇财宝货币市场基金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161622（A类）、161623(B类）、004399（E类）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融通可转债债券型证券投资基金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161624（A类）、161625(C类）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融通巨潮100指数证券投资基金(LOF)</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161607（A类）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Del="00BD3F26"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融通领先成长混合型证券投资基金(LOF)</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Del="00BD3F26"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161610（A类）</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融通四季添利债券型证券投资基金(LOF)</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161614（A类）</w:t>
            </w:r>
          </w:p>
        </w:tc>
      </w:tr>
      <w:tr w:rsidR="00B77DAF" w:rsidRPr="00830584" w:rsidTr="00884CF5">
        <w:trPr>
          <w:trHeight w:hRule="exact" w:val="57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融通中证云计算与大数据主题指数证券投资基金（LOF）</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161628</w:t>
            </w:r>
          </w:p>
        </w:tc>
      </w:tr>
      <w:tr w:rsidR="00B77DAF" w:rsidRPr="00830584" w:rsidTr="00830584">
        <w:trPr>
          <w:trHeight w:hRule="exact" w:val="43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融通中证人工智能主题指数证券投资基金（LOF）</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77DAF" w:rsidRPr="00830584" w:rsidRDefault="00B77DAF" w:rsidP="00B77DAF">
            <w:pPr>
              <w:widowControl/>
              <w:jc w:val="left"/>
              <w:rPr>
                <w:rFonts w:ascii="宋体" w:hAnsi="宋体" w:cs="宋体" w:hint="eastAsia"/>
                <w:color w:val="000000"/>
                <w:kern w:val="0"/>
                <w:szCs w:val="21"/>
              </w:rPr>
            </w:pPr>
            <w:r w:rsidRPr="00830584">
              <w:rPr>
                <w:rFonts w:ascii="宋体" w:hAnsi="宋体" w:cs="宋体" w:hint="eastAsia"/>
                <w:color w:val="000000"/>
                <w:kern w:val="0"/>
                <w:szCs w:val="21"/>
              </w:rPr>
              <w:t>161631（A类）</w:t>
            </w:r>
          </w:p>
        </w:tc>
      </w:tr>
    </w:tbl>
    <w:p w:rsidR="00FB5465" w:rsidRPr="006A16DF" w:rsidRDefault="00FB5465" w:rsidP="0061373F">
      <w:pPr>
        <w:spacing w:line="360" w:lineRule="auto"/>
        <w:rPr>
          <w:rFonts w:ascii="宋体" w:hAnsi="宋体" w:cs="宋体"/>
          <w:color w:val="000000"/>
          <w:szCs w:val="21"/>
        </w:rPr>
      </w:pPr>
    </w:p>
    <w:p w:rsidR="00CC4983" w:rsidRPr="006A16DF" w:rsidRDefault="00D4219D" w:rsidP="006A16DF">
      <w:pPr>
        <w:spacing w:line="360" w:lineRule="auto"/>
        <w:ind w:firstLineChars="200" w:firstLine="420"/>
        <w:rPr>
          <w:rFonts w:ascii="宋体" w:hAnsi="宋体" w:hint="eastAsia"/>
          <w:szCs w:val="21"/>
        </w:rPr>
      </w:pPr>
      <w:r w:rsidRPr="006A16DF">
        <w:rPr>
          <w:rFonts w:ascii="宋体" w:hAnsi="宋体" w:hint="eastAsia"/>
          <w:szCs w:val="21"/>
        </w:rPr>
        <w:t>二</w:t>
      </w:r>
      <w:r w:rsidR="0061373F" w:rsidRPr="006A16DF">
        <w:rPr>
          <w:rFonts w:ascii="宋体" w:hAnsi="宋体" w:hint="eastAsia"/>
          <w:szCs w:val="21"/>
        </w:rPr>
        <w:t>、</w:t>
      </w:r>
      <w:r w:rsidR="00CC4983" w:rsidRPr="006A16DF">
        <w:rPr>
          <w:rFonts w:ascii="宋体" w:hAnsi="宋体" w:hint="eastAsia"/>
          <w:szCs w:val="21"/>
        </w:rPr>
        <w:t>费率优惠内容：</w:t>
      </w:r>
    </w:p>
    <w:p w:rsidR="007F788A" w:rsidRPr="006A16DF" w:rsidRDefault="000C0A34" w:rsidP="007F788A">
      <w:pPr>
        <w:spacing w:line="360" w:lineRule="auto"/>
        <w:ind w:firstLineChars="200" w:firstLine="420"/>
        <w:rPr>
          <w:rFonts w:ascii="宋体" w:hAnsi="宋体" w:hint="eastAsia"/>
          <w:szCs w:val="21"/>
        </w:rPr>
      </w:pPr>
      <w:r>
        <w:rPr>
          <w:rFonts w:ascii="宋体" w:hAnsi="宋体" w:hint="eastAsia"/>
          <w:szCs w:val="21"/>
        </w:rPr>
        <w:lastRenderedPageBreak/>
        <w:t>1、</w:t>
      </w:r>
      <w:r w:rsidR="007F788A" w:rsidRPr="006A16DF">
        <w:rPr>
          <w:rFonts w:ascii="宋体" w:hAnsi="宋体" w:hint="eastAsia"/>
          <w:szCs w:val="21"/>
        </w:rPr>
        <w:t>基金转换费用由转出和转入基金的申购补差费和转出基金的赎回费或转换费两部分构成，具体收取情况视每次转换时两只基金的申购费率差异情况和赎回费率而定。</w:t>
      </w:r>
    </w:p>
    <w:p w:rsidR="007F788A" w:rsidRPr="006A16DF" w:rsidRDefault="007F788A" w:rsidP="007F788A">
      <w:pPr>
        <w:spacing w:line="360" w:lineRule="auto"/>
        <w:ind w:firstLineChars="200" w:firstLine="420"/>
        <w:rPr>
          <w:rFonts w:ascii="宋体" w:hAnsi="宋体" w:hint="eastAsia"/>
          <w:szCs w:val="21"/>
        </w:rPr>
      </w:pPr>
      <w:r w:rsidRPr="006A16DF">
        <w:rPr>
          <w:rFonts w:ascii="宋体" w:hAnsi="宋体" w:hint="eastAsia"/>
          <w:szCs w:val="21"/>
        </w:rPr>
        <w:t>自本公告日起，投资者通过</w:t>
      </w:r>
      <w:r w:rsidR="003F39FA">
        <w:rPr>
          <w:rFonts w:ascii="宋体" w:hAnsi="宋体" w:hint="eastAsia"/>
          <w:szCs w:val="21"/>
        </w:rPr>
        <w:t>蚂蚁（杭州）</w:t>
      </w:r>
      <w:r w:rsidRPr="006A16DF">
        <w:rPr>
          <w:rFonts w:ascii="宋体" w:hAnsi="宋体" w:hint="eastAsia"/>
          <w:szCs w:val="21"/>
        </w:rPr>
        <w:t>办理上述适用基金转换业务，转换业务中的申购补差费率和赎回费率或转换费享</w:t>
      </w:r>
      <w:r w:rsidR="003F39FA">
        <w:rPr>
          <w:rFonts w:ascii="宋体" w:hAnsi="宋体"/>
          <w:szCs w:val="21"/>
        </w:rPr>
        <w:t>1</w:t>
      </w:r>
      <w:r w:rsidRPr="006A16DF">
        <w:rPr>
          <w:rFonts w:ascii="宋体" w:hAnsi="宋体" w:hint="eastAsia"/>
          <w:szCs w:val="21"/>
        </w:rPr>
        <w:t>折优惠（赎回费率归基金资产部分不打折）。</w:t>
      </w:r>
    </w:p>
    <w:p w:rsidR="00CC4983" w:rsidRPr="006A16DF" w:rsidRDefault="006A16DF" w:rsidP="00CC4983">
      <w:pPr>
        <w:spacing w:line="360" w:lineRule="auto"/>
        <w:ind w:firstLine="480"/>
        <w:rPr>
          <w:rFonts w:ascii="宋体" w:hAnsi="宋体" w:hint="eastAsia"/>
          <w:szCs w:val="21"/>
        </w:rPr>
      </w:pPr>
      <w:r>
        <w:rPr>
          <w:rFonts w:ascii="宋体" w:hAnsi="宋体"/>
          <w:szCs w:val="21"/>
        </w:rPr>
        <w:t>2</w:t>
      </w:r>
      <w:r w:rsidR="00CC4983" w:rsidRPr="006A16DF">
        <w:rPr>
          <w:rFonts w:ascii="宋体" w:hAnsi="宋体" w:hint="eastAsia"/>
          <w:szCs w:val="21"/>
        </w:rPr>
        <w:t>、关于本次优惠活动的结束时间，经本公司与</w:t>
      </w:r>
      <w:r w:rsidR="003F39FA">
        <w:rPr>
          <w:rFonts w:ascii="宋体" w:hAnsi="宋体" w:hint="eastAsia"/>
          <w:szCs w:val="21"/>
        </w:rPr>
        <w:t>蚂蚁（杭州）</w:t>
      </w:r>
      <w:r w:rsidR="00CC4983" w:rsidRPr="006A16DF">
        <w:rPr>
          <w:rFonts w:ascii="宋体" w:hAnsi="宋体" w:hint="eastAsia"/>
          <w:szCs w:val="21"/>
        </w:rPr>
        <w:t>协商一致后，将另行公告。相关业务规则如有变动，请以</w:t>
      </w:r>
      <w:r w:rsidR="003F39FA">
        <w:rPr>
          <w:rFonts w:ascii="宋体" w:hAnsi="宋体" w:hint="eastAsia"/>
          <w:szCs w:val="21"/>
        </w:rPr>
        <w:t>蚂蚁（杭州）</w:t>
      </w:r>
      <w:r w:rsidR="00CC4983" w:rsidRPr="006A16DF">
        <w:rPr>
          <w:rFonts w:ascii="宋体" w:hAnsi="宋体" w:hint="eastAsia"/>
          <w:szCs w:val="21"/>
        </w:rPr>
        <w:t>的最新规定为准。</w:t>
      </w:r>
    </w:p>
    <w:p w:rsidR="007F788A" w:rsidRPr="006A16DF" w:rsidRDefault="006A16DF" w:rsidP="007F788A">
      <w:pPr>
        <w:spacing w:line="360" w:lineRule="auto"/>
        <w:ind w:firstLineChars="200" w:firstLine="420"/>
        <w:rPr>
          <w:rFonts w:ascii="宋体" w:hAnsi="宋体" w:hint="eastAsia"/>
          <w:szCs w:val="21"/>
        </w:rPr>
      </w:pPr>
      <w:r>
        <w:rPr>
          <w:rFonts w:ascii="宋体" w:hAnsi="宋体"/>
          <w:szCs w:val="21"/>
        </w:rPr>
        <w:t>3</w:t>
      </w:r>
      <w:r w:rsidR="007F788A" w:rsidRPr="006A16DF">
        <w:rPr>
          <w:rFonts w:ascii="宋体" w:hAnsi="宋体" w:hint="eastAsia"/>
          <w:szCs w:val="21"/>
        </w:rPr>
        <w:t>、上述适用基金的原相关费率参见各基金的相关法律文件及本公司发布的最新相关公告。</w:t>
      </w:r>
    </w:p>
    <w:p w:rsidR="00CC4983" w:rsidRPr="006A16DF" w:rsidRDefault="00CC4983" w:rsidP="00CC4983">
      <w:pPr>
        <w:spacing w:line="360" w:lineRule="auto"/>
        <w:rPr>
          <w:rFonts w:ascii="宋体" w:hAnsi="宋体" w:hint="eastAsia"/>
          <w:szCs w:val="21"/>
        </w:rPr>
      </w:pPr>
    </w:p>
    <w:p w:rsidR="00CC4983" w:rsidRPr="006A16DF" w:rsidRDefault="00CC4983" w:rsidP="00CC4983">
      <w:pPr>
        <w:spacing w:line="360" w:lineRule="auto"/>
        <w:ind w:firstLineChars="200" w:firstLine="420"/>
        <w:rPr>
          <w:rFonts w:ascii="宋体" w:hAnsi="宋体"/>
          <w:szCs w:val="21"/>
        </w:rPr>
      </w:pPr>
      <w:r w:rsidRPr="006A16DF">
        <w:rPr>
          <w:rFonts w:ascii="宋体" w:hAnsi="宋体" w:hint="eastAsia"/>
          <w:szCs w:val="21"/>
        </w:rPr>
        <w:t>三、其他提示：</w:t>
      </w:r>
    </w:p>
    <w:p w:rsidR="00CC4983" w:rsidRPr="006A16DF" w:rsidRDefault="00CC4983" w:rsidP="007F788A">
      <w:pPr>
        <w:spacing w:line="360" w:lineRule="auto"/>
        <w:ind w:firstLineChars="200" w:firstLine="420"/>
        <w:rPr>
          <w:rFonts w:ascii="宋体" w:hAnsi="宋体" w:hint="eastAsia"/>
          <w:szCs w:val="21"/>
        </w:rPr>
      </w:pPr>
      <w:r w:rsidRPr="006A16DF">
        <w:rPr>
          <w:rFonts w:ascii="宋体" w:hAnsi="宋体" w:hint="eastAsia"/>
          <w:szCs w:val="21"/>
        </w:rPr>
        <w:t>1、投资者通过</w:t>
      </w:r>
      <w:r w:rsidR="003F39FA">
        <w:rPr>
          <w:rFonts w:ascii="宋体" w:hAnsi="宋体" w:hint="eastAsia"/>
          <w:szCs w:val="21"/>
        </w:rPr>
        <w:t>蚂蚁（杭州）</w:t>
      </w:r>
      <w:r w:rsidRPr="006A16DF">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融通基金管理有限公司开放式基金业务规则》和各基金相关的临时公告及更新的招募说明书。相关业务规则如有变动，请以本公司最新发布的公告为准。</w:t>
      </w:r>
    </w:p>
    <w:p w:rsidR="00FB5465" w:rsidRPr="006A16DF" w:rsidRDefault="00CC4983" w:rsidP="006A16DF">
      <w:pPr>
        <w:spacing w:line="360" w:lineRule="auto"/>
        <w:ind w:firstLineChars="200" w:firstLine="420"/>
        <w:rPr>
          <w:rFonts w:ascii="宋体" w:hAnsi="宋体" w:hint="eastAsia"/>
          <w:szCs w:val="21"/>
        </w:rPr>
      </w:pPr>
      <w:r w:rsidRPr="006A16DF">
        <w:rPr>
          <w:rFonts w:ascii="宋体" w:hAnsi="宋体" w:hint="eastAsia"/>
          <w:szCs w:val="21"/>
        </w:rPr>
        <w:t>2、投资者欲了解基金的详细情况，请仔细阅读各基金《基金合同》和《招募说明书》等法律文件。</w:t>
      </w:r>
    </w:p>
    <w:p w:rsidR="007F788A" w:rsidRPr="006A16DF" w:rsidRDefault="007F788A" w:rsidP="007F788A">
      <w:pPr>
        <w:spacing w:line="360" w:lineRule="auto"/>
        <w:ind w:firstLineChars="200" w:firstLine="420"/>
        <w:rPr>
          <w:rFonts w:ascii="宋体" w:hAnsi="宋体"/>
          <w:szCs w:val="21"/>
        </w:rPr>
      </w:pPr>
    </w:p>
    <w:p w:rsidR="002D4F0E" w:rsidRPr="006A16DF" w:rsidRDefault="007F788A" w:rsidP="007F788A">
      <w:pPr>
        <w:spacing w:line="360" w:lineRule="auto"/>
        <w:ind w:firstLineChars="200" w:firstLine="420"/>
        <w:rPr>
          <w:rFonts w:ascii="宋体" w:hAnsi="宋体"/>
          <w:szCs w:val="21"/>
        </w:rPr>
      </w:pPr>
      <w:r w:rsidRPr="006A16DF">
        <w:rPr>
          <w:rFonts w:ascii="宋体" w:hAnsi="宋体" w:hint="eastAsia"/>
          <w:szCs w:val="21"/>
        </w:rPr>
        <w:t>四</w:t>
      </w:r>
      <w:r w:rsidR="001F6796" w:rsidRPr="006A16DF">
        <w:rPr>
          <w:rFonts w:ascii="宋体" w:hAnsi="宋体" w:hint="eastAsia"/>
          <w:szCs w:val="21"/>
        </w:rPr>
        <w:t>、</w:t>
      </w:r>
      <w:r w:rsidR="002D4F0E" w:rsidRPr="006A16DF">
        <w:rPr>
          <w:rFonts w:ascii="宋体" w:hAnsi="宋体" w:hint="eastAsia"/>
          <w:szCs w:val="21"/>
        </w:rPr>
        <w:t>投资者可通过以下途径咨询有关详情：</w:t>
      </w:r>
    </w:p>
    <w:p w:rsidR="006A16DF" w:rsidRPr="006F7E53" w:rsidRDefault="00AC0D38" w:rsidP="006A16DF">
      <w:pPr>
        <w:spacing w:line="360" w:lineRule="auto"/>
        <w:ind w:firstLineChars="200" w:firstLine="420"/>
        <w:rPr>
          <w:rFonts w:ascii="宋体" w:hAnsi="宋体" w:hint="eastAsia"/>
          <w:szCs w:val="21"/>
        </w:rPr>
      </w:pPr>
      <w:r w:rsidRPr="006A16DF">
        <w:rPr>
          <w:rFonts w:ascii="宋体" w:hAnsi="宋体" w:hint="eastAsia"/>
          <w:szCs w:val="21"/>
        </w:rPr>
        <w:t>1、</w:t>
      </w:r>
      <w:r w:rsidR="003F39FA">
        <w:rPr>
          <w:rFonts w:ascii="宋体" w:hAnsi="宋体" w:hint="eastAsia"/>
          <w:szCs w:val="21"/>
        </w:rPr>
        <w:t>蚂蚁（杭州）基金销售有限公司</w:t>
      </w:r>
    </w:p>
    <w:p w:rsidR="006A16DF" w:rsidRPr="006F7E53" w:rsidRDefault="00970EE2" w:rsidP="006A16DF">
      <w:pPr>
        <w:spacing w:line="360" w:lineRule="auto"/>
        <w:ind w:firstLineChars="200" w:firstLine="420"/>
        <w:rPr>
          <w:rFonts w:ascii="宋体" w:hAnsi="宋体" w:hint="eastAsia"/>
          <w:szCs w:val="21"/>
        </w:rPr>
      </w:pPr>
      <w:r w:rsidRPr="006A16DF">
        <w:rPr>
          <w:rFonts w:ascii="宋体" w:hAnsi="宋体" w:hint="eastAsia"/>
          <w:szCs w:val="21"/>
        </w:rPr>
        <w:t>客</w:t>
      </w:r>
      <w:r>
        <w:rPr>
          <w:rFonts w:ascii="宋体" w:hAnsi="宋体" w:hint="eastAsia"/>
          <w:szCs w:val="21"/>
        </w:rPr>
        <w:t>户</w:t>
      </w:r>
      <w:r w:rsidRPr="006A16DF">
        <w:rPr>
          <w:rFonts w:ascii="宋体" w:hAnsi="宋体" w:hint="eastAsia"/>
          <w:szCs w:val="21"/>
        </w:rPr>
        <w:t>服</w:t>
      </w:r>
      <w:r>
        <w:rPr>
          <w:rFonts w:ascii="宋体" w:hAnsi="宋体" w:hint="eastAsia"/>
          <w:szCs w:val="21"/>
        </w:rPr>
        <w:t>务电话</w:t>
      </w:r>
      <w:r w:rsidR="006A16DF" w:rsidRPr="006F7E53">
        <w:rPr>
          <w:rFonts w:ascii="宋体" w:hAnsi="宋体" w:hint="eastAsia"/>
          <w:szCs w:val="21"/>
        </w:rPr>
        <w:t>：</w:t>
      </w:r>
      <w:r w:rsidR="003F39FA" w:rsidRPr="00830584">
        <w:rPr>
          <w:rFonts w:ascii="宋体" w:hAnsi="宋体" w:hint="eastAsia"/>
          <w:szCs w:val="21"/>
        </w:rPr>
        <w:t>4000-766-123</w:t>
      </w:r>
    </w:p>
    <w:p w:rsidR="003F39FA" w:rsidRPr="00830584" w:rsidRDefault="006A16DF" w:rsidP="006A16DF">
      <w:pPr>
        <w:spacing w:line="360" w:lineRule="auto"/>
        <w:ind w:firstLineChars="200" w:firstLine="420"/>
        <w:rPr>
          <w:rFonts w:ascii="宋体" w:hAnsi="宋体"/>
          <w:szCs w:val="21"/>
        </w:rPr>
      </w:pPr>
      <w:r w:rsidRPr="006F7E53">
        <w:rPr>
          <w:rFonts w:ascii="宋体" w:hAnsi="宋体" w:hint="eastAsia"/>
          <w:szCs w:val="21"/>
        </w:rPr>
        <w:t>公司网站：</w:t>
      </w:r>
      <w:hyperlink r:id="rId7" w:history="1">
        <w:r w:rsidR="003F39FA" w:rsidRPr="00830584">
          <w:rPr>
            <w:rFonts w:ascii="宋体" w:hAnsi="宋体" w:hint="eastAsia"/>
            <w:szCs w:val="21"/>
          </w:rPr>
          <w:t>www.fund123.cn</w:t>
        </w:r>
      </w:hyperlink>
    </w:p>
    <w:p w:rsidR="006E7304" w:rsidRPr="006A16DF" w:rsidRDefault="003F39FA" w:rsidP="006A16DF">
      <w:pPr>
        <w:spacing w:line="360" w:lineRule="auto"/>
        <w:ind w:firstLineChars="200" w:firstLine="420"/>
        <w:rPr>
          <w:rFonts w:ascii="宋体" w:hAnsi="宋体"/>
          <w:szCs w:val="21"/>
        </w:rPr>
      </w:pPr>
      <w:r w:rsidRPr="006F7E53" w:rsidDel="003F39FA">
        <w:rPr>
          <w:rFonts w:ascii="宋体" w:hAnsi="宋体" w:hint="eastAsia"/>
          <w:szCs w:val="21"/>
        </w:rPr>
        <w:t xml:space="preserve"> </w:t>
      </w:r>
      <w:r w:rsidR="00AC0D38" w:rsidRPr="006A16DF">
        <w:rPr>
          <w:rFonts w:ascii="宋体" w:hAnsi="宋体" w:hint="eastAsia"/>
          <w:szCs w:val="21"/>
        </w:rPr>
        <w:t>2、</w:t>
      </w:r>
      <w:r w:rsidR="002D4F0E" w:rsidRPr="006A16DF">
        <w:rPr>
          <w:rFonts w:ascii="宋体" w:hAnsi="宋体" w:hint="eastAsia"/>
          <w:szCs w:val="21"/>
        </w:rPr>
        <w:t>融通基金</w:t>
      </w:r>
      <w:r w:rsidR="006E7304" w:rsidRPr="006A16DF">
        <w:rPr>
          <w:rFonts w:ascii="宋体" w:hAnsi="宋体" w:hint="eastAsia"/>
          <w:szCs w:val="21"/>
        </w:rPr>
        <w:t>管理有限公司</w:t>
      </w:r>
    </w:p>
    <w:p w:rsidR="00FA61E9" w:rsidRPr="006A16DF" w:rsidRDefault="002D4F0E" w:rsidP="007F788A">
      <w:pPr>
        <w:spacing w:line="360" w:lineRule="auto"/>
        <w:ind w:firstLineChars="200" w:firstLine="420"/>
        <w:rPr>
          <w:rFonts w:ascii="宋体" w:hAnsi="宋体"/>
          <w:szCs w:val="21"/>
        </w:rPr>
      </w:pPr>
      <w:r w:rsidRPr="006A16DF">
        <w:rPr>
          <w:rFonts w:ascii="宋体" w:hAnsi="宋体" w:hint="eastAsia"/>
          <w:szCs w:val="21"/>
        </w:rPr>
        <w:t>客</w:t>
      </w:r>
      <w:r w:rsidR="00CC2B65">
        <w:rPr>
          <w:rFonts w:ascii="宋体" w:hAnsi="宋体" w:hint="eastAsia"/>
          <w:szCs w:val="21"/>
        </w:rPr>
        <w:t>户</w:t>
      </w:r>
      <w:r w:rsidRPr="006A16DF">
        <w:rPr>
          <w:rFonts w:ascii="宋体" w:hAnsi="宋体" w:hint="eastAsia"/>
          <w:szCs w:val="21"/>
        </w:rPr>
        <w:t>服</w:t>
      </w:r>
      <w:r w:rsidR="00CC2B65">
        <w:rPr>
          <w:rFonts w:ascii="宋体" w:hAnsi="宋体" w:hint="eastAsia"/>
          <w:szCs w:val="21"/>
        </w:rPr>
        <w:t>务电话</w:t>
      </w:r>
      <w:r w:rsidRPr="006A16DF">
        <w:rPr>
          <w:rFonts w:ascii="宋体" w:hAnsi="宋体" w:hint="eastAsia"/>
          <w:szCs w:val="21"/>
        </w:rPr>
        <w:t>：400-883-8088</w:t>
      </w:r>
      <w:r w:rsidR="00DE0BDE" w:rsidRPr="006A16DF">
        <w:rPr>
          <w:rFonts w:ascii="宋体" w:hAnsi="宋体" w:hint="eastAsia"/>
          <w:szCs w:val="21"/>
        </w:rPr>
        <w:t>（免长途话费）</w:t>
      </w:r>
      <w:r w:rsidRPr="006A16DF">
        <w:rPr>
          <w:rFonts w:ascii="宋体" w:hAnsi="宋体" w:hint="eastAsia"/>
          <w:szCs w:val="21"/>
        </w:rPr>
        <w:t>、0755-26948088</w:t>
      </w:r>
    </w:p>
    <w:p w:rsidR="002D4F0E" w:rsidRPr="006A16DF" w:rsidRDefault="002D4F0E" w:rsidP="00FB5465">
      <w:pPr>
        <w:snapToGrid w:val="0"/>
        <w:spacing w:line="360" w:lineRule="auto"/>
        <w:ind w:firstLineChars="200" w:firstLine="420"/>
        <w:rPr>
          <w:rFonts w:ascii="宋体" w:hAnsi="宋体" w:hint="eastAsia"/>
          <w:szCs w:val="21"/>
        </w:rPr>
      </w:pPr>
      <w:r w:rsidRPr="006A16DF">
        <w:rPr>
          <w:rFonts w:ascii="宋体" w:hAnsi="宋体" w:hint="eastAsia"/>
          <w:szCs w:val="21"/>
        </w:rPr>
        <w:t>公司网站：</w:t>
      </w:r>
      <w:r w:rsidR="00217834" w:rsidRPr="006A16DF">
        <w:rPr>
          <w:rFonts w:ascii="宋体" w:hAnsi="宋体" w:hint="eastAsia"/>
          <w:szCs w:val="21"/>
        </w:rPr>
        <w:t>www.rtfund.com</w:t>
      </w:r>
    </w:p>
    <w:p w:rsidR="00FB5465" w:rsidRPr="006A16DF" w:rsidRDefault="00FB5465" w:rsidP="007F788A">
      <w:pPr>
        <w:spacing w:line="360" w:lineRule="auto"/>
        <w:ind w:firstLineChars="200" w:firstLine="420"/>
        <w:rPr>
          <w:rFonts w:ascii="宋体" w:hAnsi="宋体"/>
          <w:szCs w:val="21"/>
        </w:rPr>
      </w:pPr>
    </w:p>
    <w:p w:rsidR="00217834" w:rsidRPr="006A16DF" w:rsidRDefault="007F788A" w:rsidP="007F788A">
      <w:pPr>
        <w:spacing w:line="360" w:lineRule="auto"/>
        <w:ind w:firstLineChars="200" w:firstLine="420"/>
        <w:rPr>
          <w:rFonts w:ascii="宋体" w:hAnsi="宋体" w:hint="eastAsia"/>
          <w:szCs w:val="21"/>
        </w:rPr>
      </w:pPr>
      <w:r w:rsidRPr="006A16DF">
        <w:rPr>
          <w:rFonts w:ascii="宋体" w:hAnsi="宋体" w:hint="eastAsia"/>
          <w:szCs w:val="21"/>
        </w:rPr>
        <w:t>五</w:t>
      </w:r>
      <w:r w:rsidR="00B64DDD" w:rsidRPr="006A16DF">
        <w:rPr>
          <w:rFonts w:ascii="宋体" w:hAnsi="宋体" w:hint="eastAsia"/>
          <w:szCs w:val="21"/>
        </w:rPr>
        <w:t>、</w:t>
      </w:r>
      <w:r w:rsidR="00993B68" w:rsidRPr="006A16DF">
        <w:rPr>
          <w:rFonts w:ascii="宋体" w:hAnsi="宋体" w:hint="eastAsia"/>
          <w:szCs w:val="21"/>
        </w:rPr>
        <w:t>风险提示</w:t>
      </w:r>
    </w:p>
    <w:p w:rsidR="00993B68" w:rsidRPr="006A16DF" w:rsidRDefault="00993B68" w:rsidP="006A16DF">
      <w:pPr>
        <w:spacing w:line="360" w:lineRule="auto"/>
        <w:ind w:firstLineChars="200" w:firstLine="420"/>
        <w:rPr>
          <w:rStyle w:val="txtcontent11"/>
          <w:rFonts w:ascii="宋体" w:hAnsi="宋体"/>
        </w:rPr>
      </w:pPr>
      <w:r w:rsidRPr="006A16DF">
        <w:rPr>
          <w:rStyle w:val="txtcontent11"/>
          <w:rFonts w:ascii="宋体" w:hAnsi="宋体" w:hint="eastAsia"/>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w:t>
      </w:r>
      <w:r w:rsidR="00352C67" w:rsidRPr="006A16DF">
        <w:rPr>
          <w:rStyle w:val="txtcontent11"/>
          <w:rFonts w:ascii="宋体" w:hAnsi="宋体" w:hint="eastAsia"/>
        </w:rPr>
        <w:t>投资者</w:t>
      </w:r>
      <w:r w:rsidRPr="006A16DF">
        <w:rPr>
          <w:rStyle w:val="txtcontent11"/>
          <w:rFonts w:ascii="宋体" w:hAnsi="宋体" w:hint="eastAsia"/>
        </w:rPr>
        <w:t>在购买基金前认真考虑、谨慎决策。</w:t>
      </w:r>
    </w:p>
    <w:p w:rsidR="00CB2F36" w:rsidRPr="006A16DF" w:rsidRDefault="002D4F0E" w:rsidP="00C950C9">
      <w:pPr>
        <w:snapToGrid w:val="0"/>
        <w:spacing w:line="360" w:lineRule="auto"/>
        <w:ind w:firstLineChars="2400" w:firstLine="5040"/>
        <w:rPr>
          <w:rFonts w:ascii="宋体" w:hAnsi="宋体"/>
          <w:szCs w:val="21"/>
        </w:rPr>
      </w:pPr>
      <w:r w:rsidRPr="006A16DF">
        <w:rPr>
          <w:rFonts w:ascii="宋体" w:hAnsi="宋体"/>
          <w:szCs w:val="21"/>
        </w:rPr>
        <w:t xml:space="preserve"> </w:t>
      </w:r>
    </w:p>
    <w:p w:rsidR="002D4F0E" w:rsidRPr="006A16DF" w:rsidRDefault="002D4F0E" w:rsidP="006A16DF">
      <w:pPr>
        <w:snapToGrid w:val="0"/>
        <w:spacing w:line="360" w:lineRule="auto"/>
        <w:ind w:firstLineChars="2950" w:firstLine="6195"/>
        <w:rPr>
          <w:rFonts w:ascii="宋体" w:hAnsi="宋体"/>
          <w:szCs w:val="21"/>
        </w:rPr>
      </w:pPr>
      <w:r w:rsidRPr="006A16DF">
        <w:rPr>
          <w:rFonts w:ascii="宋体" w:hAnsi="宋体" w:hint="eastAsia"/>
          <w:szCs w:val="21"/>
        </w:rPr>
        <w:t>融通基金管理有限公司</w:t>
      </w:r>
    </w:p>
    <w:p w:rsidR="002D4F0E" w:rsidRPr="006A16DF" w:rsidRDefault="00CF53A2" w:rsidP="00212B15">
      <w:pPr>
        <w:spacing w:line="360" w:lineRule="auto"/>
        <w:jc w:val="right"/>
        <w:rPr>
          <w:rFonts w:ascii="宋体" w:hAnsi="宋体"/>
          <w:szCs w:val="21"/>
        </w:rPr>
      </w:pPr>
      <w:r w:rsidRPr="006A16DF">
        <w:rPr>
          <w:rFonts w:ascii="宋体" w:hAnsi="宋体" w:hint="eastAsia"/>
          <w:szCs w:val="21"/>
        </w:rPr>
        <w:t>二〇</w:t>
      </w:r>
      <w:r w:rsidR="006A16DF">
        <w:rPr>
          <w:rFonts w:ascii="宋体" w:hAnsi="宋体" w:hint="eastAsia"/>
          <w:szCs w:val="21"/>
        </w:rPr>
        <w:t>二一</w:t>
      </w:r>
      <w:r w:rsidRPr="006A16DF">
        <w:rPr>
          <w:rFonts w:ascii="宋体" w:hAnsi="宋体" w:hint="eastAsia"/>
          <w:szCs w:val="21"/>
        </w:rPr>
        <w:t>年</w:t>
      </w:r>
      <w:r w:rsidR="003F39FA">
        <w:rPr>
          <w:rFonts w:ascii="宋体" w:hAnsi="宋体" w:hint="eastAsia"/>
          <w:szCs w:val="21"/>
        </w:rPr>
        <w:t>五</w:t>
      </w:r>
      <w:r w:rsidRPr="006A16DF">
        <w:rPr>
          <w:rFonts w:ascii="宋体" w:hAnsi="宋体" w:hint="eastAsia"/>
          <w:szCs w:val="21"/>
        </w:rPr>
        <w:t>月</w:t>
      </w:r>
      <w:r w:rsidR="000C0A34">
        <w:rPr>
          <w:rFonts w:ascii="宋体" w:hAnsi="宋体" w:hint="eastAsia"/>
          <w:szCs w:val="21"/>
        </w:rPr>
        <w:t>三十一</w:t>
      </w:r>
      <w:r w:rsidR="000654F6" w:rsidRPr="006A16DF">
        <w:rPr>
          <w:rFonts w:ascii="宋体" w:hAnsi="宋体" w:hint="eastAsia"/>
          <w:szCs w:val="21"/>
        </w:rPr>
        <w:t>日</w:t>
      </w:r>
    </w:p>
    <w:sectPr w:rsidR="002D4F0E" w:rsidRPr="006A16DF" w:rsidSect="00D30A0D">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D12" w:rsidRDefault="00961D12" w:rsidP="00415679">
      <w:r>
        <w:separator/>
      </w:r>
    </w:p>
  </w:endnote>
  <w:endnote w:type="continuationSeparator" w:id="0">
    <w:p w:rsidR="00961D12" w:rsidRDefault="00961D12" w:rsidP="004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D12" w:rsidRDefault="00961D12" w:rsidP="00415679">
      <w:r>
        <w:separator/>
      </w:r>
    </w:p>
  </w:footnote>
  <w:footnote w:type="continuationSeparator" w:id="0">
    <w:p w:rsidR="00961D12" w:rsidRDefault="00961D12" w:rsidP="004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900"/>
        </w:tabs>
        <w:ind w:left="900" w:hanging="420"/>
      </w:pPr>
    </w:lvl>
    <w:lvl w:ilvl="1">
      <w:start w:val="1"/>
      <w:numFmt w:val="decimal"/>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74F02FC"/>
    <w:multiLevelType w:val="hybridMultilevel"/>
    <w:tmpl w:val="93F8F48C"/>
    <w:lvl w:ilvl="0" w:tplc="2688B3CA">
      <w:start w:val="1"/>
      <w:numFmt w:val="none"/>
      <w:lvlText w:val="一、"/>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9F622B1"/>
    <w:multiLevelType w:val="hybridMultilevel"/>
    <w:tmpl w:val="E4D210C8"/>
    <w:lvl w:ilvl="0" w:tplc="2222EEEE">
      <w:start w:val="1"/>
      <w:numFmt w:val="decimal"/>
      <w:lvlText w:val="%1."/>
      <w:lvlJc w:val="left"/>
      <w:pPr>
        <w:tabs>
          <w:tab w:val="num" w:pos="360"/>
        </w:tabs>
        <w:ind w:left="360" w:hanging="360"/>
      </w:pPr>
      <w:rPr>
        <w:rFonts w:hint="default"/>
      </w:rPr>
    </w:lvl>
    <w:lvl w:ilvl="1" w:tplc="0FA80F1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7032E50"/>
    <w:multiLevelType w:val="multilevel"/>
    <w:tmpl w:val="CFC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A7018E"/>
    <w:multiLevelType w:val="hybridMultilevel"/>
    <w:tmpl w:val="8CC03E44"/>
    <w:lvl w:ilvl="0" w:tplc="8DC086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AA9304C"/>
    <w:multiLevelType w:val="hybridMultilevel"/>
    <w:tmpl w:val="1B8AEBE8"/>
    <w:lvl w:ilvl="0" w:tplc="1EDEB1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2EF9"/>
    <w:rsid w:val="00004EE8"/>
    <w:rsid w:val="0001326A"/>
    <w:rsid w:val="00020ADE"/>
    <w:rsid w:val="00022B13"/>
    <w:rsid w:val="00030996"/>
    <w:rsid w:val="000368CC"/>
    <w:rsid w:val="000506BA"/>
    <w:rsid w:val="00050AD8"/>
    <w:rsid w:val="00051AB0"/>
    <w:rsid w:val="00053E11"/>
    <w:rsid w:val="00055A14"/>
    <w:rsid w:val="00056089"/>
    <w:rsid w:val="00057737"/>
    <w:rsid w:val="0006357D"/>
    <w:rsid w:val="000654F6"/>
    <w:rsid w:val="00076E63"/>
    <w:rsid w:val="00077A7D"/>
    <w:rsid w:val="00081695"/>
    <w:rsid w:val="000829B0"/>
    <w:rsid w:val="00086D54"/>
    <w:rsid w:val="00090672"/>
    <w:rsid w:val="000A6793"/>
    <w:rsid w:val="000B2E67"/>
    <w:rsid w:val="000C0313"/>
    <w:rsid w:val="000C0A34"/>
    <w:rsid w:val="000C5F3C"/>
    <w:rsid w:val="000C7E43"/>
    <w:rsid w:val="000D6DCD"/>
    <w:rsid w:val="000F6D45"/>
    <w:rsid w:val="0010032D"/>
    <w:rsid w:val="00115092"/>
    <w:rsid w:val="00131675"/>
    <w:rsid w:val="001340FD"/>
    <w:rsid w:val="00137023"/>
    <w:rsid w:val="00141843"/>
    <w:rsid w:val="00153926"/>
    <w:rsid w:val="00153A24"/>
    <w:rsid w:val="00153AF9"/>
    <w:rsid w:val="001628E9"/>
    <w:rsid w:val="00167EF6"/>
    <w:rsid w:val="001824AA"/>
    <w:rsid w:val="00191446"/>
    <w:rsid w:val="00197C8D"/>
    <w:rsid w:val="001A2AB6"/>
    <w:rsid w:val="001A3602"/>
    <w:rsid w:val="001B29A1"/>
    <w:rsid w:val="001B4975"/>
    <w:rsid w:val="001C1031"/>
    <w:rsid w:val="001C5879"/>
    <w:rsid w:val="001E03E7"/>
    <w:rsid w:val="001E5C1F"/>
    <w:rsid w:val="001F3F6B"/>
    <w:rsid w:val="001F6796"/>
    <w:rsid w:val="002028E0"/>
    <w:rsid w:val="00206DB5"/>
    <w:rsid w:val="002124ED"/>
    <w:rsid w:val="00212B15"/>
    <w:rsid w:val="00217834"/>
    <w:rsid w:val="002226BB"/>
    <w:rsid w:val="002229E8"/>
    <w:rsid w:val="002370C1"/>
    <w:rsid w:val="00237A4C"/>
    <w:rsid w:val="00242D59"/>
    <w:rsid w:val="00246305"/>
    <w:rsid w:val="002561BE"/>
    <w:rsid w:val="00257C71"/>
    <w:rsid w:val="00275437"/>
    <w:rsid w:val="00282641"/>
    <w:rsid w:val="002827E3"/>
    <w:rsid w:val="002834B9"/>
    <w:rsid w:val="002859A5"/>
    <w:rsid w:val="00291301"/>
    <w:rsid w:val="002A15BA"/>
    <w:rsid w:val="002A70FB"/>
    <w:rsid w:val="002B05D8"/>
    <w:rsid w:val="002C08DA"/>
    <w:rsid w:val="002D0BC1"/>
    <w:rsid w:val="002D4F0E"/>
    <w:rsid w:val="002E1C71"/>
    <w:rsid w:val="002E2927"/>
    <w:rsid w:val="002E6026"/>
    <w:rsid w:val="002E6BED"/>
    <w:rsid w:val="002F0217"/>
    <w:rsid w:val="002F4040"/>
    <w:rsid w:val="002F43E5"/>
    <w:rsid w:val="00305D11"/>
    <w:rsid w:val="003175E7"/>
    <w:rsid w:val="003177D7"/>
    <w:rsid w:val="003221A2"/>
    <w:rsid w:val="00325E6B"/>
    <w:rsid w:val="003372E6"/>
    <w:rsid w:val="00337EE3"/>
    <w:rsid w:val="003410F4"/>
    <w:rsid w:val="0034337C"/>
    <w:rsid w:val="0035166A"/>
    <w:rsid w:val="00352C67"/>
    <w:rsid w:val="003547EC"/>
    <w:rsid w:val="00357284"/>
    <w:rsid w:val="003572C4"/>
    <w:rsid w:val="0036217E"/>
    <w:rsid w:val="003621F3"/>
    <w:rsid w:val="00363A4D"/>
    <w:rsid w:val="00366FC8"/>
    <w:rsid w:val="0037172D"/>
    <w:rsid w:val="00374ABA"/>
    <w:rsid w:val="00376D37"/>
    <w:rsid w:val="00390A5F"/>
    <w:rsid w:val="003A0D67"/>
    <w:rsid w:val="003A276D"/>
    <w:rsid w:val="003B1104"/>
    <w:rsid w:val="003B4F73"/>
    <w:rsid w:val="003B606B"/>
    <w:rsid w:val="003B7EEC"/>
    <w:rsid w:val="003C06AB"/>
    <w:rsid w:val="003F25B5"/>
    <w:rsid w:val="003F39FA"/>
    <w:rsid w:val="00402C99"/>
    <w:rsid w:val="004138D9"/>
    <w:rsid w:val="00415679"/>
    <w:rsid w:val="004160A4"/>
    <w:rsid w:val="0041767C"/>
    <w:rsid w:val="00424101"/>
    <w:rsid w:val="0042468C"/>
    <w:rsid w:val="00424E78"/>
    <w:rsid w:val="00430A01"/>
    <w:rsid w:val="004311CE"/>
    <w:rsid w:val="004333AD"/>
    <w:rsid w:val="00434796"/>
    <w:rsid w:val="00443FA3"/>
    <w:rsid w:val="00446541"/>
    <w:rsid w:val="00453F90"/>
    <w:rsid w:val="0045402B"/>
    <w:rsid w:val="00457BB0"/>
    <w:rsid w:val="00484FC7"/>
    <w:rsid w:val="004959D7"/>
    <w:rsid w:val="00495ED0"/>
    <w:rsid w:val="004A09B8"/>
    <w:rsid w:val="004A5D85"/>
    <w:rsid w:val="004A5DD3"/>
    <w:rsid w:val="004B22E2"/>
    <w:rsid w:val="004B3C62"/>
    <w:rsid w:val="004B5963"/>
    <w:rsid w:val="004D4177"/>
    <w:rsid w:val="004D64D2"/>
    <w:rsid w:val="004E1E4D"/>
    <w:rsid w:val="004F39E1"/>
    <w:rsid w:val="004F7263"/>
    <w:rsid w:val="00512EC1"/>
    <w:rsid w:val="00525F8C"/>
    <w:rsid w:val="00530C2C"/>
    <w:rsid w:val="00554F77"/>
    <w:rsid w:val="0057398A"/>
    <w:rsid w:val="0058033B"/>
    <w:rsid w:val="00581E67"/>
    <w:rsid w:val="00586604"/>
    <w:rsid w:val="00594B68"/>
    <w:rsid w:val="00597EA2"/>
    <w:rsid w:val="005A759D"/>
    <w:rsid w:val="005B473A"/>
    <w:rsid w:val="005C0018"/>
    <w:rsid w:val="005C316E"/>
    <w:rsid w:val="005D0472"/>
    <w:rsid w:val="005E0F7B"/>
    <w:rsid w:val="005E1C4D"/>
    <w:rsid w:val="005E1E2D"/>
    <w:rsid w:val="005E2BEC"/>
    <w:rsid w:val="005E78C9"/>
    <w:rsid w:val="005F046B"/>
    <w:rsid w:val="005F55B9"/>
    <w:rsid w:val="006073EA"/>
    <w:rsid w:val="0061373F"/>
    <w:rsid w:val="00616823"/>
    <w:rsid w:val="00623A21"/>
    <w:rsid w:val="0062650E"/>
    <w:rsid w:val="00632019"/>
    <w:rsid w:val="00640152"/>
    <w:rsid w:val="00647DFA"/>
    <w:rsid w:val="00651CCD"/>
    <w:rsid w:val="0065415B"/>
    <w:rsid w:val="006560E6"/>
    <w:rsid w:val="006609DC"/>
    <w:rsid w:val="006702D0"/>
    <w:rsid w:val="006743CD"/>
    <w:rsid w:val="00676E35"/>
    <w:rsid w:val="00677074"/>
    <w:rsid w:val="006813FF"/>
    <w:rsid w:val="00681DB7"/>
    <w:rsid w:val="00693167"/>
    <w:rsid w:val="006A16DF"/>
    <w:rsid w:val="006A18B9"/>
    <w:rsid w:val="006C646C"/>
    <w:rsid w:val="006D37A0"/>
    <w:rsid w:val="006E2C21"/>
    <w:rsid w:val="006E7304"/>
    <w:rsid w:val="006F4FC8"/>
    <w:rsid w:val="00701FFC"/>
    <w:rsid w:val="00710063"/>
    <w:rsid w:val="00720E53"/>
    <w:rsid w:val="0072105E"/>
    <w:rsid w:val="00723C24"/>
    <w:rsid w:val="007249EA"/>
    <w:rsid w:val="007255EA"/>
    <w:rsid w:val="007333A6"/>
    <w:rsid w:val="00735AA0"/>
    <w:rsid w:val="007365C3"/>
    <w:rsid w:val="007419AD"/>
    <w:rsid w:val="007463AE"/>
    <w:rsid w:val="007469A1"/>
    <w:rsid w:val="00747E8E"/>
    <w:rsid w:val="007532A6"/>
    <w:rsid w:val="00754716"/>
    <w:rsid w:val="00755406"/>
    <w:rsid w:val="00782CD0"/>
    <w:rsid w:val="0079156C"/>
    <w:rsid w:val="00792CA3"/>
    <w:rsid w:val="007937E3"/>
    <w:rsid w:val="007A4B88"/>
    <w:rsid w:val="007A6EC8"/>
    <w:rsid w:val="007B0D13"/>
    <w:rsid w:val="007D5245"/>
    <w:rsid w:val="007E4455"/>
    <w:rsid w:val="007E4B08"/>
    <w:rsid w:val="007F677B"/>
    <w:rsid w:val="007F788A"/>
    <w:rsid w:val="007F7E6E"/>
    <w:rsid w:val="00807A35"/>
    <w:rsid w:val="00815E5C"/>
    <w:rsid w:val="00822127"/>
    <w:rsid w:val="0082278C"/>
    <w:rsid w:val="00830584"/>
    <w:rsid w:val="00847F59"/>
    <w:rsid w:val="00853F32"/>
    <w:rsid w:val="00861487"/>
    <w:rsid w:val="00865479"/>
    <w:rsid w:val="00884CF5"/>
    <w:rsid w:val="008970EC"/>
    <w:rsid w:val="008A3752"/>
    <w:rsid w:val="008B51B9"/>
    <w:rsid w:val="008B703B"/>
    <w:rsid w:val="008C580C"/>
    <w:rsid w:val="008C6C53"/>
    <w:rsid w:val="008D56CE"/>
    <w:rsid w:val="008E4F11"/>
    <w:rsid w:val="008F6472"/>
    <w:rsid w:val="008F671D"/>
    <w:rsid w:val="00907A01"/>
    <w:rsid w:val="00926A59"/>
    <w:rsid w:val="0093410C"/>
    <w:rsid w:val="009434B2"/>
    <w:rsid w:val="009466F6"/>
    <w:rsid w:val="009574FA"/>
    <w:rsid w:val="00961D12"/>
    <w:rsid w:val="00962819"/>
    <w:rsid w:val="009631DC"/>
    <w:rsid w:val="00965406"/>
    <w:rsid w:val="00970EE2"/>
    <w:rsid w:val="00982951"/>
    <w:rsid w:val="0098466E"/>
    <w:rsid w:val="0099159F"/>
    <w:rsid w:val="00993B45"/>
    <w:rsid w:val="00993B68"/>
    <w:rsid w:val="009A0E3B"/>
    <w:rsid w:val="009B44CC"/>
    <w:rsid w:val="009F1904"/>
    <w:rsid w:val="00A0479B"/>
    <w:rsid w:val="00A129CB"/>
    <w:rsid w:val="00A12B03"/>
    <w:rsid w:val="00A15914"/>
    <w:rsid w:val="00A20E45"/>
    <w:rsid w:val="00A27619"/>
    <w:rsid w:val="00A30DB0"/>
    <w:rsid w:val="00A355D2"/>
    <w:rsid w:val="00A35932"/>
    <w:rsid w:val="00A42D91"/>
    <w:rsid w:val="00A42E49"/>
    <w:rsid w:val="00A50F4A"/>
    <w:rsid w:val="00A51638"/>
    <w:rsid w:val="00A61F04"/>
    <w:rsid w:val="00A62570"/>
    <w:rsid w:val="00A64BF1"/>
    <w:rsid w:val="00A75369"/>
    <w:rsid w:val="00A806E2"/>
    <w:rsid w:val="00A842BA"/>
    <w:rsid w:val="00A85038"/>
    <w:rsid w:val="00A8572A"/>
    <w:rsid w:val="00AA13C1"/>
    <w:rsid w:val="00AA2251"/>
    <w:rsid w:val="00AA6048"/>
    <w:rsid w:val="00AA6C12"/>
    <w:rsid w:val="00AB01A7"/>
    <w:rsid w:val="00AB1612"/>
    <w:rsid w:val="00AB29E4"/>
    <w:rsid w:val="00AB6B13"/>
    <w:rsid w:val="00AC0D38"/>
    <w:rsid w:val="00AD6CDE"/>
    <w:rsid w:val="00AF4929"/>
    <w:rsid w:val="00B0497F"/>
    <w:rsid w:val="00B15EE6"/>
    <w:rsid w:val="00B33E5C"/>
    <w:rsid w:val="00B408E2"/>
    <w:rsid w:val="00B420BB"/>
    <w:rsid w:val="00B43CC0"/>
    <w:rsid w:val="00B55907"/>
    <w:rsid w:val="00B64DDD"/>
    <w:rsid w:val="00B77DAF"/>
    <w:rsid w:val="00B81368"/>
    <w:rsid w:val="00B84132"/>
    <w:rsid w:val="00B857DF"/>
    <w:rsid w:val="00B90FDA"/>
    <w:rsid w:val="00B94000"/>
    <w:rsid w:val="00B96B45"/>
    <w:rsid w:val="00BA574D"/>
    <w:rsid w:val="00BB288C"/>
    <w:rsid w:val="00BB2E9A"/>
    <w:rsid w:val="00BB3A5B"/>
    <w:rsid w:val="00BB6324"/>
    <w:rsid w:val="00BC268C"/>
    <w:rsid w:val="00BD3F26"/>
    <w:rsid w:val="00BE4F38"/>
    <w:rsid w:val="00C023FA"/>
    <w:rsid w:val="00C13C32"/>
    <w:rsid w:val="00C14A57"/>
    <w:rsid w:val="00C2062A"/>
    <w:rsid w:val="00C23689"/>
    <w:rsid w:val="00C25A73"/>
    <w:rsid w:val="00C3140A"/>
    <w:rsid w:val="00C353F9"/>
    <w:rsid w:val="00C413F3"/>
    <w:rsid w:val="00C56A4F"/>
    <w:rsid w:val="00C57C88"/>
    <w:rsid w:val="00C604B8"/>
    <w:rsid w:val="00C6051E"/>
    <w:rsid w:val="00C605E6"/>
    <w:rsid w:val="00C617F1"/>
    <w:rsid w:val="00C708F9"/>
    <w:rsid w:val="00C72523"/>
    <w:rsid w:val="00C82A9B"/>
    <w:rsid w:val="00C92607"/>
    <w:rsid w:val="00C950C9"/>
    <w:rsid w:val="00C97B21"/>
    <w:rsid w:val="00CB2F36"/>
    <w:rsid w:val="00CB57C8"/>
    <w:rsid w:val="00CC0633"/>
    <w:rsid w:val="00CC2B65"/>
    <w:rsid w:val="00CC4983"/>
    <w:rsid w:val="00CC5EE2"/>
    <w:rsid w:val="00CE2F00"/>
    <w:rsid w:val="00CE3BF3"/>
    <w:rsid w:val="00CF0AC9"/>
    <w:rsid w:val="00CF53A2"/>
    <w:rsid w:val="00D026A9"/>
    <w:rsid w:val="00D05DBA"/>
    <w:rsid w:val="00D12411"/>
    <w:rsid w:val="00D16069"/>
    <w:rsid w:val="00D17DC2"/>
    <w:rsid w:val="00D244B7"/>
    <w:rsid w:val="00D247D7"/>
    <w:rsid w:val="00D269AB"/>
    <w:rsid w:val="00D26F1B"/>
    <w:rsid w:val="00D30A0D"/>
    <w:rsid w:val="00D4219D"/>
    <w:rsid w:val="00D46585"/>
    <w:rsid w:val="00D471A1"/>
    <w:rsid w:val="00D51F8C"/>
    <w:rsid w:val="00D5702A"/>
    <w:rsid w:val="00D66E41"/>
    <w:rsid w:val="00D75FD3"/>
    <w:rsid w:val="00D87B3C"/>
    <w:rsid w:val="00D97DF9"/>
    <w:rsid w:val="00DA1FA4"/>
    <w:rsid w:val="00DA4968"/>
    <w:rsid w:val="00DA50EF"/>
    <w:rsid w:val="00DA52F3"/>
    <w:rsid w:val="00DA7FE2"/>
    <w:rsid w:val="00DE0BDE"/>
    <w:rsid w:val="00DE371D"/>
    <w:rsid w:val="00DE5CA7"/>
    <w:rsid w:val="00DE6E46"/>
    <w:rsid w:val="00DF6D6E"/>
    <w:rsid w:val="00E02D29"/>
    <w:rsid w:val="00E12812"/>
    <w:rsid w:val="00E345BA"/>
    <w:rsid w:val="00E368DF"/>
    <w:rsid w:val="00E41468"/>
    <w:rsid w:val="00E45CFD"/>
    <w:rsid w:val="00E658B9"/>
    <w:rsid w:val="00E77C86"/>
    <w:rsid w:val="00E8225C"/>
    <w:rsid w:val="00E824E9"/>
    <w:rsid w:val="00E85256"/>
    <w:rsid w:val="00E859EA"/>
    <w:rsid w:val="00E87643"/>
    <w:rsid w:val="00E92480"/>
    <w:rsid w:val="00E97A40"/>
    <w:rsid w:val="00EA3182"/>
    <w:rsid w:val="00EB1DAE"/>
    <w:rsid w:val="00EB5F0E"/>
    <w:rsid w:val="00EB6683"/>
    <w:rsid w:val="00EC716E"/>
    <w:rsid w:val="00ED0FD4"/>
    <w:rsid w:val="00ED541E"/>
    <w:rsid w:val="00EE47FA"/>
    <w:rsid w:val="00EF6372"/>
    <w:rsid w:val="00F03D5B"/>
    <w:rsid w:val="00F32012"/>
    <w:rsid w:val="00F329E5"/>
    <w:rsid w:val="00F50BEB"/>
    <w:rsid w:val="00F51A17"/>
    <w:rsid w:val="00F54409"/>
    <w:rsid w:val="00F60BFE"/>
    <w:rsid w:val="00F64EB6"/>
    <w:rsid w:val="00F71965"/>
    <w:rsid w:val="00F74785"/>
    <w:rsid w:val="00F756D4"/>
    <w:rsid w:val="00F77E65"/>
    <w:rsid w:val="00F82E62"/>
    <w:rsid w:val="00F85E03"/>
    <w:rsid w:val="00F96B19"/>
    <w:rsid w:val="00FA5507"/>
    <w:rsid w:val="00FA61E9"/>
    <w:rsid w:val="00FB022A"/>
    <w:rsid w:val="00FB5465"/>
    <w:rsid w:val="00FB626D"/>
    <w:rsid w:val="00FC1300"/>
    <w:rsid w:val="00FD030C"/>
    <w:rsid w:val="00FD0818"/>
    <w:rsid w:val="00FD5F92"/>
    <w:rsid w:val="00FE0D76"/>
    <w:rsid w:val="00FE1975"/>
    <w:rsid w:val="00FF32B6"/>
    <w:rsid w:val="00FF4F71"/>
    <w:rsid w:val="00FF56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2D4F0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D4F0E"/>
    <w:rPr>
      <w:color w:val="0000FF"/>
      <w:u w:val="single"/>
    </w:rPr>
  </w:style>
  <w:style w:type="table" w:styleId="a4">
    <w:name w:val="Table Grid"/>
    <w:basedOn w:val="a1"/>
    <w:rsid w:val="002D4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D4F0E"/>
    <w:rPr>
      <w:rFonts w:ascii="ˎ̥" w:hAnsi="ˎ̥" w:hint="default"/>
      <w:b w:val="0"/>
      <w:bCs w:val="0"/>
      <w:color w:val="000000"/>
      <w:sz w:val="21"/>
      <w:szCs w:val="21"/>
    </w:rPr>
  </w:style>
  <w:style w:type="character" w:customStyle="1" w:styleId="EmailStyle18">
    <w:name w:val="EmailStyle18"/>
    <w:semiHidden/>
    <w:rsid w:val="002D4F0E"/>
    <w:rPr>
      <w:rFonts w:ascii="Arial" w:eastAsia="宋体" w:hAnsi="Arial" w:cs="Arial"/>
      <w:color w:val="auto"/>
      <w:sz w:val="18"/>
      <w:szCs w:val="20"/>
    </w:rPr>
  </w:style>
  <w:style w:type="paragraph" w:styleId="a5">
    <w:name w:val="header"/>
    <w:basedOn w:val="a"/>
    <w:link w:val="a6"/>
    <w:rsid w:val="00415679"/>
    <w:pPr>
      <w:pBdr>
        <w:bottom w:val="single" w:sz="6" w:space="1" w:color="auto"/>
      </w:pBdr>
      <w:tabs>
        <w:tab w:val="center" w:pos="4153"/>
        <w:tab w:val="right" w:pos="8306"/>
      </w:tabs>
      <w:snapToGrid w:val="0"/>
      <w:jc w:val="center"/>
    </w:pPr>
    <w:rPr>
      <w:sz w:val="18"/>
      <w:szCs w:val="18"/>
      <w:lang/>
    </w:rPr>
  </w:style>
  <w:style w:type="character" w:customStyle="1" w:styleId="a6">
    <w:name w:val="页眉 字符"/>
    <w:link w:val="a5"/>
    <w:rsid w:val="00415679"/>
    <w:rPr>
      <w:kern w:val="2"/>
      <w:sz w:val="18"/>
      <w:szCs w:val="18"/>
    </w:rPr>
  </w:style>
  <w:style w:type="paragraph" w:styleId="a7">
    <w:name w:val="footer"/>
    <w:basedOn w:val="a"/>
    <w:link w:val="a8"/>
    <w:rsid w:val="00415679"/>
    <w:pPr>
      <w:tabs>
        <w:tab w:val="center" w:pos="4153"/>
        <w:tab w:val="right" w:pos="8306"/>
      </w:tabs>
      <w:snapToGrid w:val="0"/>
      <w:jc w:val="left"/>
    </w:pPr>
    <w:rPr>
      <w:sz w:val="18"/>
      <w:szCs w:val="18"/>
      <w:lang/>
    </w:rPr>
  </w:style>
  <w:style w:type="character" w:customStyle="1" w:styleId="a8">
    <w:name w:val="页脚 字符"/>
    <w:link w:val="a7"/>
    <w:rsid w:val="00415679"/>
    <w:rPr>
      <w:kern w:val="2"/>
      <w:sz w:val="18"/>
      <w:szCs w:val="18"/>
    </w:rPr>
  </w:style>
  <w:style w:type="paragraph" w:styleId="a9">
    <w:name w:val="Balloon Text"/>
    <w:basedOn w:val="a"/>
    <w:link w:val="aa"/>
    <w:rsid w:val="00D30A0D"/>
    <w:rPr>
      <w:sz w:val="18"/>
      <w:szCs w:val="18"/>
      <w:lang/>
    </w:rPr>
  </w:style>
  <w:style w:type="character" w:customStyle="1" w:styleId="aa">
    <w:name w:val="批注框文本 字符"/>
    <w:link w:val="a9"/>
    <w:rsid w:val="00D30A0D"/>
    <w:rPr>
      <w:kern w:val="2"/>
      <w:sz w:val="18"/>
      <w:szCs w:val="18"/>
    </w:rPr>
  </w:style>
  <w:style w:type="character" w:styleId="ab">
    <w:name w:val="annotation reference"/>
    <w:semiHidden/>
    <w:rsid w:val="00D026A9"/>
    <w:rPr>
      <w:sz w:val="21"/>
      <w:szCs w:val="21"/>
    </w:rPr>
  </w:style>
  <w:style w:type="paragraph" w:styleId="ac">
    <w:name w:val="annotation text"/>
    <w:basedOn w:val="a"/>
    <w:semiHidden/>
    <w:rsid w:val="00D026A9"/>
    <w:pPr>
      <w:jc w:val="left"/>
    </w:pPr>
  </w:style>
  <w:style w:type="paragraph" w:styleId="ad">
    <w:name w:val="annotation subject"/>
    <w:basedOn w:val="ac"/>
    <w:next w:val="ac"/>
    <w:semiHidden/>
    <w:rsid w:val="00D026A9"/>
    <w:rPr>
      <w:b/>
      <w:bCs/>
    </w:rPr>
  </w:style>
  <w:style w:type="paragraph" w:styleId="-1">
    <w:name w:val="彩色底纹 - 着色 1"/>
    <w:hidden/>
    <w:uiPriority w:val="99"/>
    <w:semiHidden/>
    <w:rsid w:val="000A6793"/>
    <w:rPr>
      <w:kern w:val="2"/>
      <w:sz w:val="21"/>
      <w:szCs w:val="24"/>
    </w:rPr>
  </w:style>
  <w:style w:type="paragraph" w:styleId="ae">
    <w:name w:val="Normal (Web)"/>
    <w:basedOn w:val="a"/>
    <w:uiPriority w:val="99"/>
    <w:unhideWhenUsed/>
    <w:rsid w:val="006E7304"/>
    <w:pPr>
      <w:widowControl/>
      <w:spacing w:before="100" w:beforeAutospacing="1" w:after="100" w:afterAutospacing="1"/>
      <w:jc w:val="left"/>
    </w:pPr>
    <w:rPr>
      <w:rFonts w:ascii="宋体" w:hAnsi="宋体" w:cs="宋体"/>
      <w:color w:val="000000"/>
      <w:kern w:val="0"/>
      <w:sz w:val="24"/>
    </w:rPr>
  </w:style>
  <w:style w:type="character" w:styleId="HTML">
    <w:name w:val="HTML Cite"/>
    <w:uiPriority w:val="99"/>
    <w:unhideWhenUsed/>
    <w:rsid w:val="00E41468"/>
    <w:rPr>
      <w:i w:val="0"/>
      <w:iCs w:val="0"/>
      <w:color w:val="008000"/>
    </w:rPr>
  </w:style>
  <w:style w:type="paragraph" w:styleId="af">
    <w:name w:val="Revision"/>
    <w:hidden/>
    <w:uiPriority w:val="71"/>
    <w:rsid w:val="009F1904"/>
    <w:rPr>
      <w:kern w:val="2"/>
      <w:sz w:val="21"/>
      <w:szCs w:val="24"/>
    </w:rPr>
  </w:style>
</w:styles>
</file>

<file path=word/webSettings.xml><?xml version="1.0" encoding="utf-8"?>
<w:webSettings xmlns:r="http://schemas.openxmlformats.org/officeDocument/2006/relationships" xmlns:w="http://schemas.openxmlformats.org/wordprocessingml/2006/main">
  <w:divs>
    <w:div w:id="208997449">
      <w:bodyDiv w:val="1"/>
      <w:marLeft w:val="0"/>
      <w:marRight w:val="0"/>
      <w:marTop w:val="0"/>
      <w:marBottom w:val="0"/>
      <w:divBdr>
        <w:top w:val="none" w:sz="0" w:space="0" w:color="auto"/>
        <w:left w:val="none" w:sz="0" w:space="0" w:color="auto"/>
        <w:bottom w:val="none" w:sz="0" w:space="0" w:color="auto"/>
        <w:right w:val="none" w:sz="0" w:space="0" w:color="auto"/>
      </w:divBdr>
      <w:divsChild>
        <w:div w:id="1981107085">
          <w:marLeft w:val="0"/>
          <w:marRight w:val="0"/>
          <w:marTop w:val="0"/>
          <w:marBottom w:val="0"/>
          <w:divBdr>
            <w:top w:val="none" w:sz="0" w:space="0" w:color="auto"/>
            <w:left w:val="none" w:sz="0" w:space="0" w:color="auto"/>
            <w:bottom w:val="none" w:sz="0" w:space="0" w:color="auto"/>
            <w:right w:val="none" w:sz="0" w:space="0" w:color="auto"/>
          </w:divBdr>
          <w:divsChild>
            <w:div w:id="1926065920">
              <w:marLeft w:val="0"/>
              <w:marRight w:val="0"/>
              <w:marTop w:val="0"/>
              <w:marBottom w:val="0"/>
              <w:divBdr>
                <w:top w:val="none" w:sz="0" w:space="0" w:color="auto"/>
                <w:left w:val="none" w:sz="0" w:space="0" w:color="auto"/>
                <w:bottom w:val="none" w:sz="0" w:space="0" w:color="auto"/>
                <w:right w:val="none" w:sz="0" w:space="0" w:color="auto"/>
              </w:divBdr>
              <w:divsChild>
                <w:div w:id="433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5080">
      <w:bodyDiv w:val="1"/>
      <w:marLeft w:val="0"/>
      <w:marRight w:val="0"/>
      <w:marTop w:val="0"/>
      <w:marBottom w:val="0"/>
      <w:divBdr>
        <w:top w:val="none" w:sz="0" w:space="0" w:color="auto"/>
        <w:left w:val="none" w:sz="0" w:space="0" w:color="auto"/>
        <w:bottom w:val="none" w:sz="0" w:space="0" w:color="auto"/>
        <w:right w:val="none" w:sz="0" w:space="0" w:color="auto"/>
      </w:divBdr>
      <w:divsChild>
        <w:div w:id="309094595">
          <w:marLeft w:val="0"/>
          <w:marRight w:val="0"/>
          <w:marTop w:val="0"/>
          <w:marBottom w:val="0"/>
          <w:divBdr>
            <w:top w:val="none" w:sz="0" w:space="0" w:color="auto"/>
            <w:left w:val="none" w:sz="0" w:space="0" w:color="auto"/>
            <w:bottom w:val="none" w:sz="0" w:space="0" w:color="auto"/>
            <w:right w:val="none" w:sz="0" w:space="0" w:color="auto"/>
          </w:divBdr>
        </w:div>
      </w:divsChild>
    </w:div>
    <w:div w:id="792559418">
      <w:bodyDiv w:val="1"/>
      <w:marLeft w:val="0"/>
      <w:marRight w:val="0"/>
      <w:marTop w:val="0"/>
      <w:marBottom w:val="0"/>
      <w:divBdr>
        <w:top w:val="none" w:sz="0" w:space="0" w:color="auto"/>
        <w:left w:val="none" w:sz="0" w:space="0" w:color="auto"/>
        <w:bottom w:val="none" w:sz="0" w:space="0" w:color="auto"/>
        <w:right w:val="none" w:sz="0" w:space="0" w:color="auto"/>
      </w:divBdr>
    </w:div>
    <w:div w:id="1945457240">
      <w:bodyDiv w:val="1"/>
      <w:marLeft w:val="0"/>
      <w:marRight w:val="0"/>
      <w:marTop w:val="0"/>
      <w:marBottom w:val="0"/>
      <w:divBdr>
        <w:top w:val="none" w:sz="0" w:space="0" w:color="auto"/>
        <w:left w:val="none" w:sz="0" w:space="0" w:color="auto"/>
        <w:bottom w:val="none" w:sz="0" w:space="0" w:color="auto"/>
        <w:right w:val="none" w:sz="0" w:space="0" w:color="auto"/>
      </w:divBdr>
    </w:div>
    <w:div w:id="1987196852">
      <w:bodyDiv w:val="1"/>
      <w:marLeft w:val="0"/>
      <w:marRight w:val="0"/>
      <w:marTop w:val="0"/>
      <w:marBottom w:val="0"/>
      <w:divBdr>
        <w:top w:val="none" w:sz="0" w:space="0" w:color="auto"/>
        <w:left w:val="none" w:sz="0" w:space="0" w:color="auto"/>
        <w:bottom w:val="none" w:sz="0" w:space="0" w:color="auto"/>
        <w:right w:val="none" w:sz="0" w:space="0" w:color="auto"/>
      </w:divBdr>
    </w:div>
    <w:div w:id="21163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d123.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2497</Characters>
  <Application>Microsoft Office Word</Application>
  <DocSecurity>4</DocSecurity>
  <Lines>20</Lines>
  <Paragraphs>5</Paragraphs>
  <ScaleCrop>false</ScaleCrop>
  <Company/>
  <LinksUpToDate>false</LinksUpToDate>
  <CharactersWithSpaces>2930</CharactersWithSpaces>
  <SharedDoc>false</SharedDoc>
  <HLinks>
    <vt:vector size="6" baseType="variant">
      <vt:variant>
        <vt:i4>7143475</vt:i4>
      </vt:variant>
      <vt:variant>
        <vt:i4>0</vt:i4>
      </vt:variant>
      <vt:variant>
        <vt:i4>0</vt:i4>
      </vt:variant>
      <vt:variant>
        <vt:i4>5</vt:i4>
      </vt:variant>
      <vt:variant>
        <vt:lpwstr>http://www.fund123.cn/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fengww</dc:creator>
  <cp:keywords/>
  <cp:lastModifiedBy>ZHONGM</cp:lastModifiedBy>
  <cp:revision>2</cp:revision>
  <cp:lastPrinted>2021-05-28T06:59:00Z</cp:lastPrinted>
  <dcterms:created xsi:type="dcterms:W3CDTF">2021-05-30T16:04:00Z</dcterms:created>
  <dcterms:modified xsi:type="dcterms:W3CDTF">2021-05-30T16:04:00Z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