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EC" w:rsidRDefault="001338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/>
          <w:b/>
          <w:bCs/>
          <w:color w:val="000000"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安信基金管理有限责任公司</w:t>
      </w:r>
      <w:r w:rsidR="00DE30EC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关于</w:t>
      </w: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旗下部分开放式</w:t>
      </w:r>
      <w:r w:rsidR="00896FA6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基金</w:t>
      </w:r>
      <w:r w:rsidR="00DE30EC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新增</w:t>
      </w:r>
      <w:bookmarkStart w:id="0" w:name="_Hlk46756080"/>
      <w:r w:rsidR="00BA779B" w:rsidRPr="00BA779B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交通银行股份有限公司</w:t>
      </w:r>
      <w:bookmarkEnd w:id="0"/>
      <w:r w:rsidR="00DE30EC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为基金销售服务机构的公告</w:t>
      </w:r>
    </w:p>
    <w:p w:rsidR="00DE30EC" w:rsidRPr="00930B9B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</w:pP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根据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安信基金管理有限责任公司(以下简称“本公司”)与</w:t>
      </w:r>
      <w:r w:rsidR="00BA779B" w:rsidRPr="00BA779B">
        <w:rPr>
          <w:rFonts w:ascii="宋体" w:hAnsi="宋体" w:cs="宋体" w:hint="eastAsia"/>
          <w:color w:val="000000"/>
          <w:kern w:val="0"/>
          <w:sz w:val="24"/>
          <w:szCs w:val="24"/>
        </w:rPr>
        <w:t>交通银行股份有限公司</w:t>
      </w:r>
      <w:r w:rsidR="00007694">
        <w:rPr>
          <w:rFonts w:ascii="宋体" w:hAnsi="宋体" w:cs="宋体"/>
          <w:color w:val="000000"/>
          <w:kern w:val="0"/>
          <w:sz w:val="24"/>
          <w:szCs w:val="24"/>
        </w:rPr>
        <w:t>（</w:t>
      </w:r>
      <w:r w:rsidR="00007694">
        <w:rPr>
          <w:rFonts w:ascii="宋体" w:hAnsi="宋体" w:cs="宋体" w:hint="eastAsia"/>
          <w:color w:val="000000"/>
          <w:kern w:val="0"/>
          <w:sz w:val="24"/>
          <w:szCs w:val="24"/>
        </w:rPr>
        <w:t>以下</w:t>
      </w:r>
      <w:r w:rsidR="00007694">
        <w:rPr>
          <w:rFonts w:ascii="宋体" w:hAnsi="宋体" w:cs="宋体"/>
          <w:color w:val="000000"/>
          <w:kern w:val="0"/>
          <w:sz w:val="24"/>
          <w:szCs w:val="24"/>
        </w:rPr>
        <w:t>简称</w:t>
      </w:r>
      <w:r w:rsidR="00007694"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r w:rsidR="00BA779B" w:rsidRPr="00BA779B">
        <w:rPr>
          <w:rFonts w:ascii="宋体" w:hAnsi="宋体" w:cs="宋体" w:hint="eastAsia"/>
          <w:color w:val="000000"/>
          <w:kern w:val="0"/>
          <w:sz w:val="24"/>
          <w:szCs w:val="24"/>
        </w:rPr>
        <w:t>交通银行</w:t>
      </w:r>
      <w:r w:rsidR="00007694">
        <w:rPr>
          <w:rFonts w:ascii="宋体" w:hAnsi="宋体" w:cs="宋体"/>
          <w:color w:val="000000"/>
          <w:kern w:val="0"/>
          <w:sz w:val="24"/>
          <w:szCs w:val="24"/>
        </w:rPr>
        <w:t>”）</w:t>
      </w:r>
      <w:r>
        <w:rPr>
          <w:rFonts w:ascii="宋体" w:hAnsi="宋体" w:cs="宋体"/>
          <w:color w:val="000000"/>
          <w:kern w:val="0"/>
          <w:sz w:val="24"/>
          <w:szCs w:val="24"/>
        </w:rPr>
        <w:t>签署的销售代理协议，本公司决定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新增</w:t>
      </w:r>
      <w:r w:rsidR="00BA779B" w:rsidRPr="00BA779B">
        <w:rPr>
          <w:rFonts w:ascii="宋体" w:hAnsi="宋体" w:cs="宋体" w:hint="eastAsia"/>
          <w:color w:val="000000"/>
          <w:kern w:val="0"/>
          <w:sz w:val="24"/>
          <w:szCs w:val="24"/>
        </w:rPr>
        <w:t>交通银行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 w:rsidR="00133811">
        <w:rPr>
          <w:rFonts w:ascii="宋体" w:hAnsi="宋体" w:cs="Calibri" w:hint="eastAsia"/>
          <w:color w:val="000000"/>
          <w:kern w:val="0"/>
          <w:sz w:val="24"/>
          <w:szCs w:val="24"/>
        </w:rPr>
        <w:t>旗下部分开放式</w:t>
      </w:r>
      <w:r w:rsidR="00896FA6" w:rsidRPr="00896FA6">
        <w:rPr>
          <w:rFonts w:ascii="宋体" w:hAnsi="宋体" w:cs="Calibri" w:hint="eastAsia"/>
          <w:color w:val="000000"/>
          <w:kern w:val="0"/>
          <w:sz w:val="24"/>
          <w:szCs w:val="24"/>
        </w:rPr>
        <w:t>基金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的销售服务机构。</w:t>
      </w:r>
      <w:r>
        <w:rPr>
          <w:rFonts w:ascii="宋体" w:hAnsi="宋体" w:cs="宋体"/>
          <w:color w:val="000000"/>
          <w:kern w:val="0"/>
          <w:sz w:val="24"/>
          <w:szCs w:val="24"/>
        </w:rPr>
        <w:t>投资者自</w:t>
      </w:r>
      <w:r w:rsidR="00E4017D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="00E4017D">
        <w:rPr>
          <w:rFonts w:ascii="宋体" w:hAnsi="宋体" w:cs="宋体"/>
          <w:color w:val="000000"/>
          <w:kern w:val="0"/>
          <w:sz w:val="24"/>
          <w:szCs w:val="24"/>
        </w:rPr>
        <w:t>21</w:t>
      </w:r>
      <w:r w:rsidR="00E4017D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E4017D"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="00BA779B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E4017D"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>
        <w:rPr>
          <w:rFonts w:ascii="宋体" w:hAnsi="宋体" w:cs="宋体"/>
          <w:color w:val="000000"/>
          <w:kern w:val="0"/>
          <w:sz w:val="24"/>
          <w:szCs w:val="24"/>
        </w:rPr>
        <w:t>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可在</w:t>
      </w:r>
      <w:r w:rsidR="00BA779B" w:rsidRPr="00BA779B">
        <w:rPr>
          <w:rFonts w:ascii="宋体" w:hAnsi="宋体" w:cs="宋体" w:hint="eastAsia"/>
          <w:color w:val="000000"/>
          <w:kern w:val="0"/>
          <w:sz w:val="24"/>
          <w:szCs w:val="24"/>
        </w:rPr>
        <w:t>交通银行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办理</w:t>
      </w:r>
      <w:r w:rsidR="00516888">
        <w:rPr>
          <w:rFonts w:ascii="宋体" w:hAnsi="宋体" w:cs="宋体" w:hint="eastAsia"/>
          <w:color w:val="000000"/>
          <w:kern w:val="0"/>
          <w:sz w:val="24"/>
          <w:szCs w:val="24"/>
        </w:rPr>
        <w:t>上述基金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的开户、申购、赎回、定期定额投资</w:t>
      </w:r>
      <w:r w:rsidR="003C3448">
        <w:rPr>
          <w:rFonts w:ascii="宋体" w:hAnsi="宋体" w:cs="宋体" w:hint="eastAsia"/>
          <w:color w:val="000000"/>
          <w:kern w:val="0"/>
          <w:sz w:val="24"/>
          <w:szCs w:val="24"/>
        </w:rPr>
        <w:t>、转换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等业务。</w:t>
      </w:r>
      <w:r w:rsidR="00B56963"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如上述基金尚未开放、暂停办理对应业务或对其进行限制的，请遵照相关公告执行。</w:t>
      </w:r>
      <w:r>
        <w:rPr>
          <w:rFonts w:ascii="宋体" w:hAnsi="宋体" w:cs="宋体"/>
          <w:color w:val="000000"/>
          <w:kern w:val="0"/>
          <w:sz w:val="24"/>
          <w:szCs w:val="24"/>
        </w:rPr>
        <w:cr/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一、适用基金：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5877"/>
        <w:gridCol w:w="1502"/>
      </w:tblGrid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77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安信优势增长灵活配置混合型证券投资基金A类份额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001287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安信优势增长灵活配置混合型证券投资基金C类份额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002036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安信稳健增值灵活配置混合型证券投资基金A类份额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001316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安信稳健增值灵活配置混合型证券投资基金C类份额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001338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安信新趋势灵活配置混合型证券投资基金A类份额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001710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安信新趋势灵活配置混合型证券投资基金C类份额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001711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安信民稳增长混合型证券投资基金A类份额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008809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安信民稳增长混合型证券投资基金C类份额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008810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安信价值成长混合型证券投资基金A类份额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008891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安信价值成长混合型证券投资基金C类份额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008892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安信策略精选灵活配置混合型证券投资基金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750001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安信目标收益债券型证券投资基金A类份额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750002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安信目标收益债券型证券投资基金C类份额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750003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安信稳健聚申一年持有期混合型证券投资基金A类份额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009849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安信稳健聚申一年持有期混合型证券投资基金C类份额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010661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安信核心竞争力灵活配置混合型证券投资基金A类份额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007243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安信核心竞争力灵活配置混合型证券投资基金</w:t>
            </w:r>
            <w:r w:rsidR="00FE055E" w:rsidRPr="00835850">
              <w:rPr>
                <w:rFonts w:ascii="宋体" w:hAnsi="宋体" w:cs="宋体"/>
                <w:color w:val="000000"/>
                <w:kern w:val="0"/>
                <w:sz w:val="22"/>
              </w:rPr>
              <w:t>C</w:t>
            </w:r>
            <w:r w:rsidR="00FE055E"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007244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安信平稳增长混合型发起式证券投资基金A类份额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750005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安信平稳增长混合型发起式证券投资基金C类份额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002035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安信平稳双利3个月持有期混合型证券投资基金A类份额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009766</w:t>
            </w:r>
          </w:p>
        </w:tc>
      </w:tr>
      <w:tr w:rsidR="00E4017D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877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安信平稳双利3个月持有期混合型证券投资基金C类份额</w:t>
            </w:r>
          </w:p>
        </w:tc>
        <w:tc>
          <w:tcPr>
            <w:tcW w:w="1502" w:type="dxa"/>
            <w:shd w:val="clear" w:color="auto" w:fill="auto"/>
            <w:hideMark/>
          </w:tcPr>
          <w:p w:rsidR="00E4017D" w:rsidRPr="00835850" w:rsidRDefault="00E4017D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009767</w:t>
            </w:r>
          </w:p>
        </w:tc>
      </w:tr>
      <w:tr w:rsidR="00B36C4A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</w:tcPr>
          <w:p w:rsidR="00B36C4A" w:rsidRPr="00835850" w:rsidRDefault="004655F9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835850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877" w:type="dxa"/>
            <w:shd w:val="clear" w:color="auto" w:fill="auto"/>
          </w:tcPr>
          <w:p w:rsidR="00B36C4A" w:rsidRPr="00835850" w:rsidRDefault="004655F9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安信均衡成长18个月持有期混合型证券投资基金A类份额</w:t>
            </w:r>
          </w:p>
        </w:tc>
        <w:tc>
          <w:tcPr>
            <w:tcW w:w="1502" w:type="dxa"/>
            <w:shd w:val="clear" w:color="auto" w:fill="auto"/>
          </w:tcPr>
          <w:p w:rsidR="00B36C4A" w:rsidRPr="00835850" w:rsidRDefault="004655F9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/>
                <w:color w:val="000000"/>
                <w:kern w:val="0"/>
                <w:sz w:val="22"/>
              </w:rPr>
              <w:t>011856</w:t>
            </w:r>
          </w:p>
        </w:tc>
      </w:tr>
      <w:tr w:rsidR="004655F9" w:rsidRPr="00835850" w:rsidTr="00835850">
        <w:trPr>
          <w:trHeight w:hRule="exact" w:val="567"/>
        </w:trPr>
        <w:tc>
          <w:tcPr>
            <w:tcW w:w="1143" w:type="dxa"/>
            <w:shd w:val="clear" w:color="auto" w:fill="auto"/>
            <w:noWrap/>
          </w:tcPr>
          <w:p w:rsidR="004655F9" w:rsidRPr="00835850" w:rsidRDefault="004655F9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835850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877" w:type="dxa"/>
            <w:shd w:val="clear" w:color="auto" w:fill="auto"/>
          </w:tcPr>
          <w:p w:rsidR="004655F9" w:rsidRPr="00835850" w:rsidRDefault="004655F9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 w:hint="eastAsia"/>
                <w:color w:val="000000"/>
                <w:kern w:val="0"/>
                <w:sz w:val="22"/>
              </w:rPr>
              <w:t>安信均衡成长18个月持有期混合型证券投资基金C类份额</w:t>
            </w:r>
          </w:p>
        </w:tc>
        <w:tc>
          <w:tcPr>
            <w:tcW w:w="1502" w:type="dxa"/>
            <w:shd w:val="clear" w:color="auto" w:fill="auto"/>
          </w:tcPr>
          <w:p w:rsidR="004655F9" w:rsidRPr="00835850" w:rsidRDefault="004655F9" w:rsidP="008358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35850">
              <w:rPr>
                <w:rFonts w:ascii="宋体" w:hAnsi="宋体" w:cs="宋体"/>
                <w:color w:val="000000"/>
                <w:kern w:val="0"/>
                <w:sz w:val="22"/>
              </w:rPr>
              <w:t>011857</w:t>
            </w:r>
          </w:p>
        </w:tc>
      </w:tr>
    </w:tbl>
    <w:p w:rsidR="00E15A99" w:rsidRPr="00C44493" w:rsidRDefault="00E15A99" w:rsidP="003C34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BA779B" w:rsidRDefault="00BA779B" w:rsidP="00BA77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 w:hint="eastAsia"/>
          <w:color w:val="000000"/>
          <w:kern w:val="0"/>
          <w:sz w:val="24"/>
          <w:szCs w:val="24"/>
        </w:rPr>
        <w:t>二、</w:t>
      </w:r>
      <w:r>
        <w:rPr>
          <w:rFonts w:ascii="宋体" w:hAnsi="宋体" w:cs="Calibri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重要提示</w:t>
      </w:r>
    </w:p>
    <w:p w:rsidR="00BA779B" w:rsidRDefault="00BA779B" w:rsidP="00BA77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1.投资者在交通</w:t>
      </w:r>
      <w:r w:rsidRPr="004467EA">
        <w:rPr>
          <w:rFonts w:ascii="宋体" w:hAnsi="宋体" w:cs="宋体" w:hint="eastAsia"/>
          <w:color w:val="000000"/>
          <w:kern w:val="0"/>
          <w:sz w:val="24"/>
          <w:szCs w:val="24"/>
        </w:rPr>
        <w:t>银行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办理上述基金投资业务，具体办理规则及程序请遵循交通</w:t>
      </w:r>
      <w:r w:rsidRPr="004467EA">
        <w:rPr>
          <w:rFonts w:ascii="宋体" w:hAnsi="宋体" w:cs="宋体" w:hint="eastAsia"/>
          <w:color w:val="000000"/>
          <w:kern w:val="0"/>
          <w:sz w:val="24"/>
          <w:szCs w:val="24"/>
        </w:rPr>
        <w:t>银行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的规定。</w:t>
      </w:r>
      <w:r w:rsidRPr="00CC420D">
        <w:rPr>
          <w:rFonts w:ascii="宋体" w:hAnsi="宋体" w:cs="宋体" w:hint="eastAsia"/>
          <w:color w:val="000000"/>
          <w:kern w:val="0"/>
          <w:sz w:val="24"/>
          <w:szCs w:val="24"/>
        </w:rPr>
        <w:t>上述基金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可</w:t>
      </w:r>
      <w:r w:rsidRPr="00CC420D">
        <w:rPr>
          <w:rFonts w:ascii="宋体" w:hAnsi="宋体" w:cs="宋体" w:hint="eastAsia"/>
          <w:color w:val="000000"/>
          <w:kern w:val="0"/>
          <w:sz w:val="24"/>
          <w:szCs w:val="24"/>
        </w:rPr>
        <w:t>参与交通银行开展的手续费率优惠活动，活动详情参见交通银行官网于2020年12月25日发布的《交通银行关于基金申购及定投手续费率优惠的公告》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。交通银行发布其他费率优惠公告的，以交通银行的公告为准，本公司不再另行公告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。</w:t>
      </w:r>
    </w:p>
    <w:p w:rsidR="00BA779B" w:rsidRDefault="00BA779B" w:rsidP="00BA77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2.投资者欲了解上述基金产品的详细情况，请仔细阅读刊登于本公司网站（www.essencefund.com）的相关基金《基金合同》、《招募说明书》等法律文件及相关业务公告。</w:t>
      </w:r>
    </w:p>
    <w:p w:rsidR="00BA779B" w:rsidRDefault="00BA779B" w:rsidP="00BA77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Calibri" w:hint="eastAsia"/>
          <w:color w:val="000000"/>
          <w:kern w:val="0"/>
          <w:sz w:val="24"/>
          <w:szCs w:val="24"/>
        </w:rPr>
      </w:pPr>
    </w:p>
    <w:p w:rsidR="00BA779B" w:rsidRDefault="00BA779B" w:rsidP="00BA77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1E1E1E"/>
          <w:kern w:val="0"/>
          <w:sz w:val="24"/>
          <w:szCs w:val="24"/>
        </w:rPr>
        <w:t>三、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投资者可通过以下渠道咨询详情：</w:t>
      </w:r>
    </w:p>
    <w:p w:rsidR="00BA779B" w:rsidRDefault="00BA779B" w:rsidP="00BA77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1、安信基金管理有限责任公司</w:t>
      </w:r>
    </w:p>
    <w:p w:rsidR="00BA779B" w:rsidRDefault="00BA779B" w:rsidP="00BA77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客户服务电话：4008-088-088</w:t>
      </w:r>
    </w:p>
    <w:p w:rsidR="00BA779B" w:rsidRDefault="00BA779B" w:rsidP="00BA77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网站：</w:t>
      </w:r>
      <w:hyperlink r:id="rId6" w:history="1">
        <w:r>
          <w:rPr>
            <w:rStyle w:val="a6"/>
            <w:rFonts w:ascii="宋体" w:hAnsi="宋体" w:cs="宋体" w:hint="eastAsia"/>
            <w:color w:val="auto"/>
            <w:kern w:val="0"/>
            <w:sz w:val="24"/>
            <w:szCs w:val="24"/>
            <w:u w:val="none"/>
          </w:rPr>
          <w:t>www.essencefund.com</w:t>
        </w:r>
      </w:hyperlink>
    </w:p>
    <w:p w:rsidR="00BA779B" w:rsidRDefault="00BA779B" w:rsidP="00BA77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办公地址：广东省深圳市福田区莲花街道益田路6009号新世界商务中心36楼</w:t>
      </w:r>
    </w:p>
    <w:p w:rsidR="00BA779B" w:rsidRPr="00B172BB" w:rsidRDefault="00BA779B" w:rsidP="00BA77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172BB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B172BB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. </w:t>
      </w:r>
      <w:r w:rsidRPr="00C912D2">
        <w:rPr>
          <w:rFonts w:ascii="宋体" w:hAnsi="宋体" w:cs="宋体" w:hint="eastAsia"/>
          <w:color w:val="000000"/>
          <w:kern w:val="0"/>
          <w:sz w:val="24"/>
          <w:szCs w:val="24"/>
        </w:rPr>
        <w:t>交通银行股份有限公司</w:t>
      </w:r>
    </w:p>
    <w:p w:rsidR="00BA779B" w:rsidRPr="00B172BB" w:rsidRDefault="00BA779B" w:rsidP="00BA77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172BB"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</w:t>
      </w:r>
      <w:r w:rsidRPr="00B172BB">
        <w:rPr>
          <w:rFonts w:ascii="微软雅黑" w:eastAsia="微软雅黑" w:hAnsi="微软雅黑" w:cs="Arial" w:hint="eastAsia"/>
          <w:vanish/>
          <w:color w:val="000000"/>
          <w:szCs w:val="21"/>
        </w:rPr>
        <w:t>9555895558</w:t>
      </w:r>
      <w:r w:rsidRPr="00862758">
        <w:rPr>
          <w:rFonts w:hint="eastAsia"/>
          <w:sz w:val="24"/>
        </w:rPr>
        <w:t>955</w:t>
      </w:r>
      <w:r>
        <w:rPr>
          <w:sz w:val="24"/>
        </w:rPr>
        <w:t>59</w:t>
      </w:r>
    </w:p>
    <w:p w:rsidR="00BA779B" w:rsidRDefault="00BA779B" w:rsidP="00BA77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sz w:val="24"/>
        </w:rPr>
      </w:pPr>
      <w:r w:rsidRPr="00B172BB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网站：</w:t>
      </w:r>
      <w:r w:rsidRPr="00C912D2">
        <w:rPr>
          <w:rFonts w:ascii="宋体" w:hAnsi="宋体" w:cs="宋体"/>
          <w:color w:val="000000"/>
          <w:kern w:val="0"/>
          <w:sz w:val="24"/>
          <w:szCs w:val="24"/>
        </w:rPr>
        <w:t>www.bankcomm.com</w:t>
      </w:r>
    </w:p>
    <w:p w:rsidR="00BA779B" w:rsidRPr="00B172BB" w:rsidRDefault="00BA779B" w:rsidP="00BA77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172BB">
        <w:rPr>
          <w:rFonts w:ascii="宋体" w:hAnsi="宋体" w:cs="宋体" w:hint="eastAsia"/>
          <w:color w:val="000000"/>
          <w:kern w:val="0"/>
          <w:sz w:val="24"/>
          <w:szCs w:val="24"/>
        </w:rPr>
        <w:t>办公地址：</w:t>
      </w:r>
      <w:r w:rsidRPr="00C912D2">
        <w:rPr>
          <w:rFonts w:hint="eastAsia"/>
          <w:sz w:val="24"/>
        </w:rPr>
        <w:t>上海市银城中路</w:t>
      </w:r>
      <w:r w:rsidRPr="00C912D2">
        <w:rPr>
          <w:rFonts w:hint="eastAsia"/>
          <w:sz w:val="24"/>
        </w:rPr>
        <w:t>188</w:t>
      </w:r>
      <w:r w:rsidRPr="00C912D2">
        <w:rPr>
          <w:rFonts w:hint="eastAsia"/>
          <w:sz w:val="24"/>
        </w:rPr>
        <w:t>号</w:t>
      </w:r>
    </w:p>
    <w:p w:rsidR="00523137" w:rsidRPr="00235C5C" w:rsidRDefault="005231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/>
          <w:sz w:val="24"/>
          <w:szCs w:val="24"/>
        </w:rPr>
      </w:pP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B56963" w:rsidRPr="00B56963">
        <w:rPr>
          <w:rFonts w:ascii="宋体" w:hAnsi="宋体" w:cs="宋体" w:hint="eastAsia"/>
          <w:color w:val="000000"/>
          <w:kern w:val="0"/>
          <w:sz w:val="24"/>
          <w:szCs w:val="24"/>
        </w:rPr>
        <w:t>定期定额投资是引导投资人进行长期投资、平均投资成本的一种投资方式。但是定期定额投资并不能规避基金投资所固有的风险，不能保证投资人获得收益，也不是替代储蓄的等效理财方式。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基金投资有风险，敬请投资人认真阅读基金的相关法律文件，并选择适合自身风险承受能力的投资品种进行投资。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特此公告。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</w:t>
      </w:r>
      <w:r>
        <w:rPr>
          <w:rFonts w:ascii="宋体" w:hAnsi="宋体" w:cs="宋体"/>
          <w:color w:val="000000"/>
          <w:kern w:val="0"/>
          <w:sz w:val="24"/>
          <w:szCs w:val="24"/>
        </w:rPr>
        <w:t>基金管理有限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责任</w:t>
      </w:r>
      <w:r>
        <w:rPr>
          <w:rFonts w:ascii="宋体" w:hAnsi="宋体" w:cs="宋体"/>
          <w:color w:val="000000"/>
          <w:kern w:val="0"/>
          <w:sz w:val="24"/>
          <w:szCs w:val="24"/>
        </w:rPr>
        <w:t>公司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</w:t>
      </w:r>
      <w:r w:rsidR="00C6680D">
        <w:rPr>
          <w:rFonts w:ascii="宋体" w:hAnsi="宋体" w:cs="宋体"/>
          <w:color w:val="000000"/>
          <w:kern w:val="0"/>
          <w:sz w:val="24"/>
          <w:szCs w:val="24"/>
        </w:rPr>
        <w:t>2021年4</w:t>
      </w:r>
      <w:r w:rsidR="00BA779B">
        <w:rPr>
          <w:rFonts w:ascii="宋体" w:hAnsi="宋体" w:cs="宋体"/>
          <w:color w:val="000000"/>
          <w:kern w:val="0"/>
          <w:sz w:val="24"/>
          <w:szCs w:val="24"/>
        </w:rPr>
        <w:t xml:space="preserve">月 </w:t>
      </w:r>
      <w:r w:rsidR="00C6680D">
        <w:rPr>
          <w:rFonts w:ascii="宋体" w:hAnsi="宋体" w:cs="宋体"/>
          <w:color w:val="000000"/>
          <w:kern w:val="0"/>
          <w:sz w:val="24"/>
          <w:szCs w:val="24"/>
        </w:rPr>
        <w:t>30</w:t>
      </w:r>
      <w:r>
        <w:rPr>
          <w:rFonts w:ascii="宋体" w:hAnsi="宋体" w:cs="宋体"/>
          <w:color w:val="000000"/>
          <w:kern w:val="0"/>
          <w:sz w:val="24"/>
          <w:szCs w:val="24"/>
        </w:rPr>
        <w:t>日</w:t>
      </w:r>
    </w:p>
    <w:sectPr w:rsidR="00DE30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95" w:rsidRDefault="00CF2695" w:rsidP="006B7C74">
      <w:r>
        <w:separator/>
      </w:r>
    </w:p>
  </w:endnote>
  <w:endnote w:type="continuationSeparator" w:id="0">
    <w:p w:rsidR="00CF2695" w:rsidRDefault="00CF2695" w:rsidP="006B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95" w:rsidRDefault="00CF2695" w:rsidP="006B7C74">
      <w:r>
        <w:separator/>
      </w:r>
    </w:p>
  </w:footnote>
  <w:footnote w:type="continuationSeparator" w:id="0">
    <w:p w:rsidR="00CF2695" w:rsidRDefault="00CF2695" w:rsidP="006B7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B63"/>
    <w:rsid w:val="00005B98"/>
    <w:rsid w:val="00007694"/>
    <w:rsid w:val="00021711"/>
    <w:rsid w:val="00033233"/>
    <w:rsid w:val="00056D27"/>
    <w:rsid w:val="0006040A"/>
    <w:rsid w:val="000616FD"/>
    <w:rsid w:val="00065DD1"/>
    <w:rsid w:val="00070748"/>
    <w:rsid w:val="000747CE"/>
    <w:rsid w:val="000761CE"/>
    <w:rsid w:val="00095539"/>
    <w:rsid w:val="000A1818"/>
    <w:rsid w:val="000A6FE5"/>
    <w:rsid w:val="000B21D2"/>
    <w:rsid w:val="000B56E4"/>
    <w:rsid w:val="000D4293"/>
    <w:rsid w:val="000D5316"/>
    <w:rsid w:val="000F7C74"/>
    <w:rsid w:val="001027BA"/>
    <w:rsid w:val="00103B2E"/>
    <w:rsid w:val="00133811"/>
    <w:rsid w:val="00150D1F"/>
    <w:rsid w:val="001548A3"/>
    <w:rsid w:val="0016075D"/>
    <w:rsid w:val="00161064"/>
    <w:rsid w:val="001644CE"/>
    <w:rsid w:val="00166058"/>
    <w:rsid w:val="00176295"/>
    <w:rsid w:val="00183C61"/>
    <w:rsid w:val="00185D94"/>
    <w:rsid w:val="0018785C"/>
    <w:rsid w:val="00197343"/>
    <w:rsid w:val="001A3C5F"/>
    <w:rsid w:val="001A4EC2"/>
    <w:rsid w:val="001A6AC5"/>
    <w:rsid w:val="001A6CCC"/>
    <w:rsid w:val="001A7D68"/>
    <w:rsid w:val="001B47EA"/>
    <w:rsid w:val="001C0A6C"/>
    <w:rsid w:val="001C2AAE"/>
    <w:rsid w:val="001F5BA2"/>
    <w:rsid w:val="002002E7"/>
    <w:rsid w:val="00220850"/>
    <w:rsid w:val="00220AA6"/>
    <w:rsid w:val="0022238F"/>
    <w:rsid w:val="00223A06"/>
    <w:rsid w:val="0022476A"/>
    <w:rsid w:val="00227A24"/>
    <w:rsid w:val="00227F38"/>
    <w:rsid w:val="00235C5C"/>
    <w:rsid w:val="00250104"/>
    <w:rsid w:val="002601DF"/>
    <w:rsid w:val="00267167"/>
    <w:rsid w:val="00270888"/>
    <w:rsid w:val="00271962"/>
    <w:rsid w:val="00272E70"/>
    <w:rsid w:val="00273B2A"/>
    <w:rsid w:val="0027672C"/>
    <w:rsid w:val="0028088F"/>
    <w:rsid w:val="0028531D"/>
    <w:rsid w:val="00285EF7"/>
    <w:rsid w:val="00290437"/>
    <w:rsid w:val="002929F0"/>
    <w:rsid w:val="002953F1"/>
    <w:rsid w:val="002B4018"/>
    <w:rsid w:val="002C154B"/>
    <w:rsid w:val="002C2992"/>
    <w:rsid w:val="002C3F9F"/>
    <w:rsid w:val="002C6322"/>
    <w:rsid w:val="002E021C"/>
    <w:rsid w:val="002E28BB"/>
    <w:rsid w:val="002E4617"/>
    <w:rsid w:val="002E5B10"/>
    <w:rsid w:val="002F0873"/>
    <w:rsid w:val="002F31F8"/>
    <w:rsid w:val="00307B5D"/>
    <w:rsid w:val="00336CF9"/>
    <w:rsid w:val="00340636"/>
    <w:rsid w:val="00351B84"/>
    <w:rsid w:val="00355BD6"/>
    <w:rsid w:val="003612F4"/>
    <w:rsid w:val="00365F09"/>
    <w:rsid w:val="003721E0"/>
    <w:rsid w:val="003871ED"/>
    <w:rsid w:val="00393463"/>
    <w:rsid w:val="003A50F9"/>
    <w:rsid w:val="003A785D"/>
    <w:rsid w:val="003B117B"/>
    <w:rsid w:val="003B3A79"/>
    <w:rsid w:val="003B5D92"/>
    <w:rsid w:val="003C3448"/>
    <w:rsid w:val="003D04FA"/>
    <w:rsid w:val="003D7FEE"/>
    <w:rsid w:val="003E544D"/>
    <w:rsid w:val="003E5E74"/>
    <w:rsid w:val="003E726F"/>
    <w:rsid w:val="003F252C"/>
    <w:rsid w:val="00434169"/>
    <w:rsid w:val="00436D7C"/>
    <w:rsid w:val="004441AF"/>
    <w:rsid w:val="004467EA"/>
    <w:rsid w:val="004655F9"/>
    <w:rsid w:val="00467E27"/>
    <w:rsid w:val="00473854"/>
    <w:rsid w:val="00474749"/>
    <w:rsid w:val="00475494"/>
    <w:rsid w:val="00476B7F"/>
    <w:rsid w:val="004810D2"/>
    <w:rsid w:val="0049495E"/>
    <w:rsid w:val="004A17AB"/>
    <w:rsid w:val="004B4721"/>
    <w:rsid w:val="004B48D4"/>
    <w:rsid w:val="004B4A48"/>
    <w:rsid w:val="004D3F82"/>
    <w:rsid w:val="004D40B0"/>
    <w:rsid w:val="004D40E8"/>
    <w:rsid w:val="004F0CAD"/>
    <w:rsid w:val="004F3854"/>
    <w:rsid w:val="00501F7A"/>
    <w:rsid w:val="00506BF5"/>
    <w:rsid w:val="00516888"/>
    <w:rsid w:val="00522214"/>
    <w:rsid w:val="00523137"/>
    <w:rsid w:val="0055222F"/>
    <w:rsid w:val="00554C8F"/>
    <w:rsid w:val="005565E8"/>
    <w:rsid w:val="0055738A"/>
    <w:rsid w:val="00563990"/>
    <w:rsid w:val="00573A47"/>
    <w:rsid w:val="00583E99"/>
    <w:rsid w:val="00584000"/>
    <w:rsid w:val="005961F2"/>
    <w:rsid w:val="005A4F64"/>
    <w:rsid w:val="005E0FAC"/>
    <w:rsid w:val="005E336A"/>
    <w:rsid w:val="005E6301"/>
    <w:rsid w:val="005E7AD7"/>
    <w:rsid w:val="005F6E28"/>
    <w:rsid w:val="006008D1"/>
    <w:rsid w:val="00620844"/>
    <w:rsid w:val="0062209B"/>
    <w:rsid w:val="00623EDB"/>
    <w:rsid w:val="006263F3"/>
    <w:rsid w:val="00636B39"/>
    <w:rsid w:val="00636F72"/>
    <w:rsid w:val="00640214"/>
    <w:rsid w:val="00640918"/>
    <w:rsid w:val="006658E4"/>
    <w:rsid w:val="00677189"/>
    <w:rsid w:val="006804A8"/>
    <w:rsid w:val="00690571"/>
    <w:rsid w:val="00690825"/>
    <w:rsid w:val="0069320C"/>
    <w:rsid w:val="006A207A"/>
    <w:rsid w:val="006A2554"/>
    <w:rsid w:val="006A7B2D"/>
    <w:rsid w:val="006B2964"/>
    <w:rsid w:val="006B3091"/>
    <w:rsid w:val="006B6B15"/>
    <w:rsid w:val="006B7C74"/>
    <w:rsid w:val="006C52AE"/>
    <w:rsid w:val="006D0D0F"/>
    <w:rsid w:val="006D31B5"/>
    <w:rsid w:val="006D4B01"/>
    <w:rsid w:val="006E4FC6"/>
    <w:rsid w:val="006F0DF3"/>
    <w:rsid w:val="006F61B6"/>
    <w:rsid w:val="006F7B63"/>
    <w:rsid w:val="007229C9"/>
    <w:rsid w:val="00723D92"/>
    <w:rsid w:val="007344B3"/>
    <w:rsid w:val="00740654"/>
    <w:rsid w:val="00752A9A"/>
    <w:rsid w:val="0076442E"/>
    <w:rsid w:val="00775D16"/>
    <w:rsid w:val="00777C77"/>
    <w:rsid w:val="0078110E"/>
    <w:rsid w:val="00781CD6"/>
    <w:rsid w:val="007846F0"/>
    <w:rsid w:val="007A4C66"/>
    <w:rsid w:val="007B575A"/>
    <w:rsid w:val="007C05F3"/>
    <w:rsid w:val="007C1E61"/>
    <w:rsid w:val="007C38AF"/>
    <w:rsid w:val="007C39AB"/>
    <w:rsid w:val="007D6599"/>
    <w:rsid w:val="00811708"/>
    <w:rsid w:val="0081542F"/>
    <w:rsid w:val="00820BB0"/>
    <w:rsid w:val="00821AA3"/>
    <w:rsid w:val="00822EBD"/>
    <w:rsid w:val="00825A30"/>
    <w:rsid w:val="00835850"/>
    <w:rsid w:val="00836FCB"/>
    <w:rsid w:val="008518EC"/>
    <w:rsid w:val="00867219"/>
    <w:rsid w:val="00867ABD"/>
    <w:rsid w:val="00870542"/>
    <w:rsid w:val="008739E8"/>
    <w:rsid w:val="00874372"/>
    <w:rsid w:val="00875745"/>
    <w:rsid w:val="00881B08"/>
    <w:rsid w:val="00882608"/>
    <w:rsid w:val="00896FA6"/>
    <w:rsid w:val="008A42E1"/>
    <w:rsid w:val="008E0103"/>
    <w:rsid w:val="008E0F28"/>
    <w:rsid w:val="008F43DC"/>
    <w:rsid w:val="009017E8"/>
    <w:rsid w:val="00901A98"/>
    <w:rsid w:val="009100F5"/>
    <w:rsid w:val="00915708"/>
    <w:rsid w:val="00921F48"/>
    <w:rsid w:val="00930545"/>
    <w:rsid w:val="00930B9B"/>
    <w:rsid w:val="00945207"/>
    <w:rsid w:val="00955EAB"/>
    <w:rsid w:val="00974C2C"/>
    <w:rsid w:val="00985946"/>
    <w:rsid w:val="009870B7"/>
    <w:rsid w:val="009976BD"/>
    <w:rsid w:val="009A7378"/>
    <w:rsid w:val="009B1EBB"/>
    <w:rsid w:val="009C5955"/>
    <w:rsid w:val="009D5711"/>
    <w:rsid w:val="009D6378"/>
    <w:rsid w:val="009D6B46"/>
    <w:rsid w:val="009E40B4"/>
    <w:rsid w:val="009F7DBC"/>
    <w:rsid w:val="00A02F7F"/>
    <w:rsid w:val="00A03C2E"/>
    <w:rsid w:val="00A1294B"/>
    <w:rsid w:val="00A24808"/>
    <w:rsid w:val="00A26DC1"/>
    <w:rsid w:val="00A31F85"/>
    <w:rsid w:val="00A327FE"/>
    <w:rsid w:val="00A74994"/>
    <w:rsid w:val="00A875C2"/>
    <w:rsid w:val="00AC0F91"/>
    <w:rsid w:val="00AC1D02"/>
    <w:rsid w:val="00AD0971"/>
    <w:rsid w:val="00AE1FD4"/>
    <w:rsid w:val="00AE21BD"/>
    <w:rsid w:val="00AF7BDD"/>
    <w:rsid w:val="00B16CC3"/>
    <w:rsid w:val="00B22103"/>
    <w:rsid w:val="00B36C4A"/>
    <w:rsid w:val="00B377FC"/>
    <w:rsid w:val="00B50964"/>
    <w:rsid w:val="00B56963"/>
    <w:rsid w:val="00B606B9"/>
    <w:rsid w:val="00B63E39"/>
    <w:rsid w:val="00B6549D"/>
    <w:rsid w:val="00B70E56"/>
    <w:rsid w:val="00B734F2"/>
    <w:rsid w:val="00B8223E"/>
    <w:rsid w:val="00B90483"/>
    <w:rsid w:val="00B963DC"/>
    <w:rsid w:val="00BA779B"/>
    <w:rsid w:val="00BB12DC"/>
    <w:rsid w:val="00BB597D"/>
    <w:rsid w:val="00BC323E"/>
    <w:rsid w:val="00BC4669"/>
    <w:rsid w:val="00BC7DDE"/>
    <w:rsid w:val="00BD31F0"/>
    <w:rsid w:val="00BE0CAC"/>
    <w:rsid w:val="00BE35A0"/>
    <w:rsid w:val="00BF4194"/>
    <w:rsid w:val="00C04303"/>
    <w:rsid w:val="00C10899"/>
    <w:rsid w:val="00C11130"/>
    <w:rsid w:val="00C17628"/>
    <w:rsid w:val="00C27F11"/>
    <w:rsid w:val="00C36C69"/>
    <w:rsid w:val="00C40217"/>
    <w:rsid w:val="00C44493"/>
    <w:rsid w:val="00C47030"/>
    <w:rsid w:val="00C6680D"/>
    <w:rsid w:val="00C75DCC"/>
    <w:rsid w:val="00C762FE"/>
    <w:rsid w:val="00C76DD7"/>
    <w:rsid w:val="00C850A2"/>
    <w:rsid w:val="00C85DA5"/>
    <w:rsid w:val="00CA65E9"/>
    <w:rsid w:val="00CB3AD3"/>
    <w:rsid w:val="00CB7ECE"/>
    <w:rsid w:val="00CD01EC"/>
    <w:rsid w:val="00CD3BB1"/>
    <w:rsid w:val="00CD62F9"/>
    <w:rsid w:val="00CD731C"/>
    <w:rsid w:val="00CE52CA"/>
    <w:rsid w:val="00CF2695"/>
    <w:rsid w:val="00CF2DB0"/>
    <w:rsid w:val="00CF5E50"/>
    <w:rsid w:val="00CF63B5"/>
    <w:rsid w:val="00D158D1"/>
    <w:rsid w:val="00D179A9"/>
    <w:rsid w:val="00D32FD3"/>
    <w:rsid w:val="00D5295E"/>
    <w:rsid w:val="00D666C3"/>
    <w:rsid w:val="00D86BD7"/>
    <w:rsid w:val="00DC1FA6"/>
    <w:rsid w:val="00DD37FD"/>
    <w:rsid w:val="00DD56B1"/>
    <w:rsid w:val="00DD621F"/>
    <w:rsid w:val="00DD700C"/>
    <w:rsid w:val="00DE0757"/>
    <w:rsid w:val="00DE1218"/>
    <w:rsid w:val="00DE167D"/>
    <w:rsid w:val="00DE30EC"/>
    <w:rsid w:val="00DE491C"/>
    <w:rsid w:val="00DF0200"/>
    <w:rsid w:val="00DF5A0D"/>
    <w:rsid w:val="00E0366E"/>
    <w:rsid w:val="00E03D0B"/>
    <w:rsid w:val="00E05C69"/>
    <w:rsid w:val="00E07DED"/>
    <w:rsid w:val="00E1219D"/>
    <w:rsid w:val="00E12F8D"/>
    <w:rsid w:val="00E153AD"/>
    <w:rsid w:val="00E15A99"/>
    <w:rsid w:val="00E237B4"/>
    <w:rsid w:val="00E23EA7"/>
    <w:rsid w:val="00E27469"/>
    <w:rsid w:val="00E32E4A"/>
    <w:rsid w:val="00E4017D"/>
    <w:rsid w:val="00E42157"/>
    <w:rsid w:val="00E45860"/>
    <w:rsid w:val="00E464BF"/>
    <w:rsid w:val="00E51217"/>
    <w:rsid w:val="00E51855"/>
    <w:rsid w:val="00E833B0"/>
    <w:rsid w:val="00E91609"/>
    <w:rsid w:val="00E958CA"/>
    <w:rsid w:val="00EA1C23"/>
    <w:rsid w:val="00EC3011"/>
    <w:rsid w:val="00EC5415"/>
    <w:rsid w:val="00ED3E2A"/>
    <w:rsid w:val="00ED5D37"/>
    <w:rsid w:val="00EF3395"/>
    <w:rsid w:val="00F22B5F"/>
    <w:rsid w:val="00F36565"/>
    <w:rsid w:val="00F466E9"/>
    <w:rsid w:val="00F770E2"/>
    <w:rsid w:val="00F77ADA"/>
    <w:rsid w:val="00F82EE7"/>
    <w:rsid w:val="00F96460"/>
    <w:rsid w:val="00F97E76"/>
    <w:rsid w:val="00FA64C3"/>
    <w:rsid w:val="00FB65F5"/>
    <w:rsid w:val="00FC0A11"/>
    <w:rsid w:val="00FC7F36"/>
    <w:rsid w:val="00FD275F"/>
    <w:rsid w:val="00FE055E"/>
    <w:rsid w:val="00FF0574"/>
    <w:rsid w:val="00FF2DFF"/>
    <w:rsid w:val="069D3983"/>
    <w:rsid w:val="0BC425EB"/>
    <w:rsid w:val="0EBF1B7D"/>
    <w:rsid w:val="0EDC46DD"/>
    <w:rsid w:val="207F3D0A"/>
    <w:rsid w:val="3B0F485F"/>
    <w:rsid w:val="3D6F7195"/>
    <w:rsid w:val="5F9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批注主题 Char"/>
    <w:link w:val="a4"/>
    <w:uiPriority w:val="99"/>
    <w:semiHidden/>
    <w:rPr>
      <w:b/>
      <w:bCs/>
      <w:kern w:val="2"/>
      <w:sz w:val="21"/>
      <w:szCs w:val="22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正文文本 2 Char"/>
    <w:link w:val="2"/>
    <w:rPr>
      <w:rFonts w:ascii="Times New Roman" w:hAnsi="Times New Roman"/>
      <w:kern w:val="2"/>
      <w:sz w:val="24"/>
    </w:rPr>
  </w:style>
  <w:style w:type="character" w:customStyle="1" w:styleId="HTMLChar">
    <w:name w:val="HTML 预设格式 Char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styleId="a7">
    <w:name w:val="annotation reference"/>
    <w:uiPriority w:val="99"/>
    <w:unhideWhenUsed/>
    <w:rPr>
      <w:sz w:val="21"/>
      <w:szCs w:val="21"/>
    </w:rPr>
  </w:style>
  <w:style w:type="character" w:customStyle="1" w:styleId="Char2">
    <w:name w:val="批注文字 Char"/>
    <w:link w:val="a8"/>
    <w:uiPriority w:val="99"/>
    <w:semiHidden/>
    <w:rPr>
      <w:kern w:val="2"/>
      <w:sz w:val="21"/>
      <w:szCs w:val="22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17"/>
      <w:szCs w:val="17"/>
    </w:rPr>
  </w:style>
  <w:style w:type="character" w:customStyle="1" w:styleId="Char3">
    <w:name w:val="批注框文本 Char"/>
    <w:link w:val="a9"/>
    <w:uiPriority w:val="99"/>
    <w:semiHidden/>
    <w:rPr>
      <w:kern w:val="2"/>
      <w:sz w:val="18"/>
      <w:szCs w:val="18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pPr>
      <w:jc w:val="left"/>
    </w:pPr>
  </w:style>
  <w:style w:type="paragraph" w:styleId="a4">
    <w:name w:val="annotation subject"/>
    <w:basedOn w:val="a8"/>
    <w:next w:val="a8"/>
    <w:link w:val="Char0"/>
    <w:uiPriority w:val="99"/>
    <w:unhideWhenUsed/>
    <w:rPr>
      <w:b/>
      <w:bCs/>
    </w:rPr>
  </w:style>
  <w:style w:type="paragraph" w:styleId="2">
    <w:name w:val="Body Text 2"/>
    <w:basedOn w:val="a"/>
    <w:link w:val="2Char"/>
    <w:rPr>
      <w:rFonts w:ascii="Times New Roman" w:hAnsi="Times New Roman"/>
      <w:sz w:val="24"/>
      <w:szCs w:val="20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rsid w:val="0046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">
    <w:name w:val="网格表 1 浅色 - 着色 5"/>
    <w:basedOn w:val="a1"/>
    <w:uiPriority w:val="46"/>
    <w:rsid w:val="004655F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nce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1556</Characters>
  <Application>Microsoft Office Word</Application>
  <DocSecurity>4</DocSecurity>
  <PresentationFormat/>
  <Lines>12</Lines>
  <Paragraphs>3</Paragraphs>
  <Slides>0</Slides>
  <Notes>0</Notes>
  <HiddenSlides>0</HiddenSlides>
  <MMClips>0</MMClips>
  <ScaleCrop>false</ScaleCrop>
  <Manager/>
  <Company/>
  <LinksUpToDate>false</LinksUpToDate>
  <CharactersWithSpaces>1825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http://www.essencefund.com/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刘亦璇</dc:creator>
  <cp:keywords/>
  <dc:description/>
  <cp:lastModifiedBy>ZHONGM</cp:lastModifiedBy>
  <cp:revision>2</cp:revision>
  <cp:lastPrinted>2012-11-14T02:03:00Z</cp:lastPrinted>
  <dcterms:created xsi:type="dcterms:W3CDTF">2021-04-29T18:47:00Z</dcterms:created>
  <dcterms:modified xsi:type="dcterms:W3CDTF">2021-04-29T18:47:00Z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