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D3374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D3374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40844">
        <w:rPr>
          <w:rFonts w:ascii="仿宋" w:eastAsia="仿宋" w:hAnsi="仿宋"/>
          <w:b/>
          <w:color w:val="000000" w:themeColor="text1"/>
          <w:sz w:val="32"/>
          <w:szCs w:val="32"/>
        </w:rPr>
        <w:t>46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54084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540844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3374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6087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42F0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DC5D37" w:rsidRDefault="00280D96" w:rsidP="00DC5D3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宝盈资源优选混合型证券投资基金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宝盈增强收益债券型证券投资基金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宝盈核心优势灵活配置混合型证券投资基金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宝盈货币市场证券投资基金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宝盈中证100指数增强型证券投资基金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宝盈新价值灵活配置混合型证券投资基金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宝盈转型动力灵活配置混合型证券投资基金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宝盈祥瑞混合型证券投资基金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宝盈科技30灵活配置混合型证券投资基金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宝盈睿丰创新灵活配置混合型证券投资基金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宝盈先进制造灵活配置混合型证券投资基金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宝盈祥泰混合型证券投资基金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宝盈新兴产业灵活配置混合型证券投资基金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宝盈优势产业灵活配置混合型证券投资基金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宝盈新锐灵活配置混合型证券投资基金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宝盈国家安全战略沪港深股票型证券投资基金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宝盈医疗健康沪港深股票型证券投资基金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宝盈互联网沪港深灵活配置混合型证券投资基金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宝盈消费主题灵活配置混合型证券投资基金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宝盈盈泰纯债债券型证券投资基金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宝盈人工智能主题股票型证券投资基金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宝盈安泰短债债券型证券投资基金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聚享纯债定期开放债券型发起式证券投资基金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宝盈品牌消费股票型证券投资基金</w:t>
      </w:r>
      <w:r w:rsidR="009710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71095" w:rsidRPr="00971095">
        <w:rPr>
          <w:rFonts w:ascii="仿宋" w:eastAsia="仿宋" w:hAnsi="仿宋" w:hint="eastAsia"/>
          <w:color w:val="000000" w:themeColor="text1"/>
          <w:sz w:val="32"/>
          <w:szCs w:val="32"/>
        </w:rPr>
        <w:t>宝盈盈润纯债债券型证券投资基金、宝盈融源可转债债券型证券投资基金、宝盈聚丰两年定期开放债券型证券投资基金</w:t>
      </w:r>
      <w:r w:rsidR="00F75BB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75BB7" w:rsidRPr="00F75BB7">
        <w:rPr>
          <w:rFonts w:ascii="仿宋" w:eastAsia="仿宋" w:hAnsi="仿宋" w:hint="eastAsia"/>
          <w:color w:val="000000" w:themeColor="text1"/>
          <w:sz w:val="32"/>
          <w:szCs w:val="32"/>
        </w:rPr>
        <w:t>宝盈研究精选混合型证券投资基金</w:t>
      </w:r>
      <w:r w:rsidR="00F75BB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75BB7" w:rsidRPr="00F75BB7">
        <w:rPr>
          <w:rFonts w:ascii="仿宋" w:eastAsia="仿宋" w:hAnsi="仿宋" w:hint="eastAsia"/>
          <w:color w:val="000000" w:themeColor="text1"/>
          <w:sz w:val="32"/>
          <w:szCs w:val="32"/>
        </w:rPr>
        <w:t>宝盈祥利稳健配置混合型证券投资基金</w:t>
      </w:r>
      <w:r w:rsidR="00F75BB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75BB7" w:rsidRPr="00F75BB7">
        <w:rPr>
          <w:rFonts w:ascii="仿宋" w:eastAsia="仿宋" w:hAnsi="仿宋" w:hint="eastAsia"/>
          <w:color w:val="000000" w:themeColor="text1"/>
          <w:sz w:val="32"/>
          <w:szCs w:val="32"/>
        </w:rPr>
        <w:t>宝盈盈顺纯债债券型证券投资基金</w:t>
      </w:r>
      <w:r w:rsidR="00F75BB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75BB7" w:rsidRPr="00F75BB7">
        <w:rPr>
          <w:rFonts w:ascii="仿宋" w:eastAsia="仿宋" w:hAnsi="仿宋" w:hint="eastAsia"/>
          <w:color w:val="000000" w:themeColor="text1"/>
          <w:sz w:val="32"/>
          <w:szCs w:val="32"/>
        </w:rPr>
        <w:t>宝盈祥泽混合型证券投资基金</w:t>
      </w:r>
      <w:r w:rsidR="00F75BB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75BB7" w:rsidRPr="00F75BB7">
        <w:rPr>
          <w:rFonts w:ascii="仿宋" w:eastAsia="仿宋" w:hAnsi="仿宋" w:hint="eastAsia"/>
          <w:color w:val="000000" w:themeColor="text1"/>
          <w:sz w:val="32"/>
          <w:szCs w:val="32"/>
        </w:rPr>
        <w:t>宝盈鸿盛债券型证券投资基金</w:t>
      </w:r>
      <w:r w:rsidR="00F75BB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75BB7" w:rsidRPr="00F75BB7">
        <w:rPr>
          <w:rFonts w:ascii="仿宋" w:eastAsia="仿宋" w:hAnsi="仿宋" w:hint="eastAsia"/>
          <w:color w:val="000000" w:themeColor="text1"/>
          <w:sz w:val="32"/>
          <w:szCs w:val="32"/>
        </w:rPr>
        <w:t>宝盈龙头优选股票型证券投资基金</w:t>
      </w:r>
      <w:r w:rsidR="00F75BB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75BB7" w:rsidRPr="00F75BB7">
        <w:rPr>
          <w:rFonts w:ascii="仿宋" w:eastAsia="仿宋" w:hAnsi="仿宋" w:hint="eastAsia"/>
          <w:color w:val="000000" w:themeColor="text1"/>
          <w:sz w:val="32"/>
          <w:szCs w:val="32"/>
        </w:rPr>
        <w:t>宝盈盈辉纯债债券型证券投资基金</w:t>
      </w:r>
      <w:r w:rsidR="00F75BB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75BB7" w:rsidRPr="00F75BB7">
        <w:rPr>
          <w:rFonts w:ascii="仿宋" w:eastAsia="仿宋" w:hAnsi="仿宋" w:hint="eastAsia"/>
          <w:color w:val="000000" w:themeColor="text1"/>
          <w:sz w:val="32"/>
          <w:szCs w:val="32"/>
        </w:rPr>
        <w:t>宝盈祥明一年定期开放混合型证券投资基金</w:t>
      </w:r>
      <w:r w:rsidR="00F75BB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75BB7" w:rsidRPr="00F75BB7">
        <w:rPr>
          <w:rFonts w:ascii="仿宋" w:eastAsia="仿宋" w:hAnsi="仿宋" w:hint="eastAsia"/>
          <w:color w:val="000000" w:themeColor="text1"/>
          <w:sz w:val="32"/>
          <w:szCs w:val="32"/>
        </w:rPr>
        <w:t>宝盈盈旭纯债债券型证券投资基金</w:t>
      </w:r>
      <w:r w:rsidR="00F75BB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75BB7" w:rsidRPr="00F75BB7">
        <w:rPr>
          <w:rFonts w:ascii="仿宋" w:eastAsia="仿宋" w:hAnsi="仿宋" w:hint="eastAsia"/>
          <w:color w:val="000000" w:themeColor="text1"/>
          <w:sz w:val="32"/>
          <w:szCs w:val="32"/>
        </w:rPr>
        <w:t>宝盈现代服务业混合型证券投资基金</w:t>
      </w:r>
      <w:r w:rsidR="00F75BB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75BB7" w:rsidRPr="00F75BB7">
        <w:rPr>
          <w:rFonts w:ascii="仿宋" w:eastAsia="仿宋" w:hAnsi="仿宋" w:hint="eastAsia"/>
          <w:color w:val="000000" w:themeColor="text1"/>
          <w:sz w:val="32"/>
          <w:szCs w:val="32"/>
        </w:rPr>
        <w:t>宝盈创新驱动股票型证券投资基金</w:t>
      </w:r>
      <w:r w:rsidR="00F75BB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75BB7" w:rsidRPr="00F75BB7">
        <w:rPr>
          <w:rFonts w:ascii="仿宋" w:eastAsia="仿宋" w:hAnsi="仿宋" w:hint="eastAsia"/>
          <w:color w:val="000000" w:themeColor="text1"/>
          <w:sz w:val="32"/>
          <w:szCs w:val="32"/>
        </w:rPr>
        <w:t>宝盈聚福39个月定期开放债券型证券投资基金</w:t>
      </w:r>
      <w:r w:rsidR="00FC42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C4281" w:rsidRPr="00FC4281">
        <w:rPr>
          <w:rFonts w:ascii="仿宋" w:eastAsia="仿宋" w:hAnsi="仿宋" w:hint="eastAsia"/>
          <w:color w:val="000000" w:themeColor="text1"/>
          <w:sz w:val="32"/>
          <w:szCs w:val="32"/>
        </w:rPr>
        <w:t>宝盈发展新动能股票型证券投资基金</w:t>
      </w:r>
      <w:r w:rsidR="00FC42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C4281" w:rsidRPr="00FC4281">
        <w:rPr>
          <w:rFonts w:ascii="仿宋" w:eastAsia="仿宋" w:hAnsi="仿宋" w:hint="eastAsia"/>
          <w:color w:val="000000" w:themeColor="text1"/>
          <w:sz w:val="32"/>
          <w:szCs w:val="32"/>
        </w:rPr>
        <w:t>宝盈祥裕增强回报混合型证券投资基金</w:t>
      </w:r>
      <w:r w:rsidR="00540844">
        <w:rPr>
          <w:rFonts w:ascii="仿宋" w:eastAsia="仿宋" w:hAnsi="仿宋" w:hint="eastAsia"/>
          <w:color w:val="000000" w:themeColor="text1"/>
          <w:sz w:val="32"/>
          <w:szCs w:val="32"/>
        </w:rPr>
        <w:t>、宝盈盈沛</w:t>
      </w:r>
      <w:r w:rsidR="00540844">
        <w:rPr>
          <w:rFonts w:ascii="仿宋" w:eastAsia="仿宋" w:hAnsi="仿宋"/>
          <w:color w:val="000000" w:themeColor="text1"/>
          <w:sz w:val="32"/>
          <w:szCs w:val="32"/>
        </w:rPr>
        <w:t>纯债债券型证券投资基金</w:t>
      </w:r>
      <w:bookmarkStart w:id="0" w:name="_GoBack"/>
      <w:bookmarkEnd w:id="0"/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共</w:t>
      </w:r>
      <w:r w:rsidR="00540844">
        <w:rPr>
          <w:rFonts w:ascii="仿宋" w:eastAsia="仿宋" w:hAnsi="仿宋"/>
          <w:color w:val="000000" w:themeColor="text1"/>
          <w:sz w:val="32"/>
          <w:szCs w:val="32"/>
        </w:rPr>
        <w:t>46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40844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C4281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54084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FC428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FC428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4281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40844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C4281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DC5D37" w:rsidRPr="006F29B9">
          <w:rPr>
            <w:rStyle w:val="a7"/>
            <w:rFonts w:ascii="仿宋" w:eastAsia="仿宋" w:hAnsi="仿宋"/>
            <w:sz w:val="32"/>
            <w:szCs w:val="32"/>
          </w:rPr>
          <w:t>http://www.byfunds.com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DC5D37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00-8888-300</w:t>
      </w:r>
      <w:r w:rsidR="00A6087F" w:rsidRPr="00A6087F">
        <w:rPr>
          <w:rFonts w:ascii="仿宋" w:eastAsia="仿宋" w:hAnsi="仿宋"/>
          <w:color w:val="000000" w:themeColor="text1"/>
          <w:sz w:val="32"/>
          <w:szCs w:val="32"/>
        </w:rPr>
        <w:t xml:space="preserve"> (免长话费)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6087F" w:rsidRPr="005A1AF7" w:rsidRDefault="00A6087F" w:rsidP="00FC4281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6087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4281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40844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C4281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13" w:rsidRDefault="005F4B13" w:rsidP="009A149B">
      <w:r>
        <w:separator/>
      </w:r>
    </w:p>
  </w:endnote>
  <w:endnote w:type="continuationSeparator" w:id="0">
    <w:p w:rsidR="005F4B13" w:rsidRDefault="005F4B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50B0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33741" w:rsidRPr="00D3374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50B0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33741" w:rsidRPr="00D3374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13" w:rsidRDefault="005F4B13" w:rsidP="009A149B">
      <w:r>
        <w:separator/>
      </w:r>
    </w:p>
  </w:footnote>
  <w:footnote w:type="continuationSeparator" w:id="0">
    <w:p w:rsidR="005F4B13" w:rsidRDefault="005F4B1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463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430"/>
    <w:rsid w:val="004F7313"/>
    <w:rsid w:val="005158A6"/>
    <w:rsid w:val="0052094C"/>
    <w:rsid w:val="00534A41"/>
    <w:rsid w:val="0053650E"/>
    <w:rsid w:val="00540844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B13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0B0C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2F02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60F9"/>
    <w:rsid w:val="00CC2F35"/>
    <w:rsid w:val="00CC40C3"/>
    <w:rsid w:val="00CD42C4"/>
    <w:rsid w:val="00CE43F8"/>
    <w:rsid w:val="00CE5938"/>
    <w:rsid w:val="00CE7C8B"/>
    <w:rsid w:val="00CF01CC"/>
    <w:rsid w:val="00CF6D5C"/>
    <w:rsid w:val="00D10B1F"/>
    <w:rsid w:val="00D11E1F"/>
    <w:rsid w:val="00D20C81"/>
    <w:rsid w:val="00D3262F"/>
    <w:rsid w:val="00D33741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9BA"/>
    <w:rsid w:val="00F47FEE"/>
    <w:rsid w:val="00F527B3"/>
    <w:rsid w:val="00F632AF"/>
    <w:rsid w:val="00F6382D"/>
    <w:rsid w:val="00F63F55"/>
    <w:rsid w:val="00F66378"/>
    <w:rsid w:val="00F71C51"/>
    <w:rsid w:val="00F75BB7"/>
    <w:rsid w:val="00F77F4B"/>
    <w:rsid w:val="00F9100C"/>
    <w:rsid w:val="00FA0934"/>
    <w:rsid w:val="00FA653D"/>
    <w:rsid w:val="00FB23EE"/>
    <w:rsid w:val="00FC34DF"/>
    <w:rsid w:val="00FC4281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61B2-D511-40CE-974E-41851F90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4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2021-04-21T16:27:00Z</dcterms:created>
  <dcterms:modified xsi:type="dcterms:W3CDTF">2021-04-21T16:27:00Z</dcterms:modified>
</cp:coreProperties>
</file>