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88" w:rsidRDefault="002B3288" w:rsidP="0048320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48320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E8014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E80148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9C2B76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1B338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9C2B76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F419A9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8320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2B3288" w:rsidP="0048320A">
      <w:pPr>
        <w:spacing w:after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05F5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05F5D"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d"/>
        <w:tblW w:w="9782" w:type="dxa"/>
        <w:tblInd w:w="-176" w:type="dxa"/>
        <w:tblLook w:val="04A0"/>
      </w:tblPr>
      <w:tblGrid>
        <w:gridCol w:w="851"/>
        <w:gridCol w:w="7513"/>
        <w:gridCol w:w="1418"/>
      </w:tblGrid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 w:rsidRPr="00A77F8B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140859" w:rsidRPr="00A77F8B" w:rsidRDefault="00140859" w:rsidP="003E0D5F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 w:rsidRPr="00A77F8B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国寿安保中证养老产业指数增强型证券投资基金</w:t>
            </w:r>
          </w:p>
        </w:tc>
        <w:tc>
          <w:tcPr>
            <w:tcW w:w="1418" w:type="dxa"/>
          </w:tcPr>
          <w:p w:rsidR="003E0D5F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国寿安保灵活优选混合型证券投资基金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140859" w:rsidRPr="00A77F8B" w:rsidRDefault="0014085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国寿安保安享纯债债券型证券投资基金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003514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国寿安保稳泰一年定期开开放混合型证券投资基金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国寿安保安吉半年定期开放债券型发起式证券投资基金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国寿安保策略精选灵活配置混合型证券投资基金（LOF）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国寿安保安裕半年定期开放债券型发起式证券投资基金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国寿安保沪深300交易型开放式指数证券投资基金</w:t>
            </w:r>
          </w:p>
        </w:tc>
        <w:tc>
          <w:tcPr>
            <w:tcW w:w="1418" w:type="dxa"/>
          </w:tcPr>
          <w:p w:rsidR="00140859" w:rsidRPr="00A77F8B" w:rsidRDefault="003E0D5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418" w:type="dxa"/>
          </w:tcPr>
          <w:p w:rsidR="00140859" w:rsidRPr="00A77F8B" w:rsidRDefault="003E0D5F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418" w:type="dxa"/>
          </w:tcPr>
          <w:p w:rsidR="00140859" w:rsidRPr="00A77F8B" w:rsidRDefault="00A77F8B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国寿安保安盛3个月定期开放债券型发起式证券投资基金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国寿安保消费新蓝海灵活配置混合型证券投资基金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 w:rsidRPr="00A77F8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国寿安保消费新蓝筹灵活配置混合型证券投资基金</w:t>
            </w:r>
          </w:p>
        </w:tc>
        <w:tc>
          <w:tcPr>
            <w:tcW w:w="1418" w:type="dxa"/>
          </w:tcPr>
          <w:p w:rsidR="00140859" w:rsidRPr="00A77F8B" w:rsidRDefault="00A77F8B" w:rsidP="003E0D5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140859" w:rsidRPr="00A77F8B" w:rsidTr="00DD0473">
        <w:trPr>
          <w:cantSplit/>
          <w:trHeight w:val="567"/>
        </w:trPr>
        <w:tc>
          <w:tcPr>
            <w:tcW w:w="851" w:type="dxa"/>
          </w:tcPr>
          <w:p w:rsidR="00140859" w:rsidRPr="00A77F8B" w:rsidRDefault="0014085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140859" w:rsidRPr="00A77F8B" w:rsidRDefault="0007317F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418" w:type="dxa"/>
          </w:tcPr>
          <w:p w:rsidR="00140859" w:rsidRPr="00A77F8B" w:rsidRDefault="00A77F8B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77F8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D12E8C" w:rsidRPr="00A77F8B" w:rsidTr="00DD0473">
        <w:trPr>
          <w:cantSplit/>
          <w:trHeight w:val="567"/>
        </w:trPr>
        <w:tc>
          <w:tcPr>
            <w:tcW w:w="851" w:type="dxa"/>
          </w:tcPr>
          <w:p w:rsidR="00D12E8C" w:rsidRPr="00A77F8B" w:rsidRDefault="00D12E8C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D12E8C" w:rsidRPr="00A77F8B" w:rsidRDefault="00D12E8C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12E8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418" w:type="dxa"/>
          </w:tcPr>
          <w:p w:rsidR="00D12E8C" w:rsidRPr="00A77F8B" w:rsidRDefault="00D12E8C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F60AB8" w:rsidRPr="00A77F8B" w:rsidTr="00DD0473">
        <w:trPr>
          <w:cantSplit/>
          <w:trHeight w:val="567"/>
        </w:trPr>
        <w:tc>
          <w:tcPr>
            <w:tcW w:w="851" w:type="dxa"/>
          </w:tcPr>
          <w:p w:rsidR="00F60AB8" w:rsidRDefault="00F60AB8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F60AB8" w:rsidRPr="00D12E8C" w:rsidRDefault="00F60AB8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60AB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国寿安保安泽纯债39个月定期开放债券型证券投资基金</w:t>
            </w:r>
          </w:p>
        </w:tc>
        <w:tc>
          <w:tcPr>
            <w:tcW w:w="1418" w:type="dxa"/>
          </w:tcPr>
          <w:p w:rsidR="00F60AB8" w:rsidRDefault="006865B5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865B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007970     </w:t>
            </w:r>
          </w:p>
        </w:tc>
      </w:tr>
      <w:tr w:rsidR="00F60AB8" w:rsidRPr="00A77F8B" w:rsidTr="00DD0473">
        <w:trPr>
          <w:cantSplit/>
          <w:trHeight w:val="567"/>
        </w:trPr>
        <w:tc>
          <w:tcPr>
            <w:tcW w:w="851" w:type="dxa"/>
          </w:tcPr>
          <w:p w:rsidR="00F60AB8" w:rsidRDefault="00F60AB8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F60AB8" w:rsidRPr="00F60AB8" w:rsidRDefault="00F60AB8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60AB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418" w:type="dxa"/>
          </w:tcPr>
          <w:p w:rsidR="00F60AB8" w:rsidRDefault="006865B5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865B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F60AB8" w:rsidRPr="00A77F8B" w:rsidTr="00DD0473">
        <w:trPr>
          <w:cantSplit/>
          <w:trHeight w:val="567"/>
        </w:trPr>
        <w:tc>
          <w:tcPr>
            <w:tcW w:w="851" w:type="dxa"/>
          </w:tcPr>
          <w:p w:rsidR="00F60AB8" w:rsidRDefault="00F60AB8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F60AB8" w:rsidRPr="00F60AB8" w:rsidRDefault="00F60AB8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60AB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418" w:type="dxa"/>
          </w:tcPr>
          <w:p w:rsidR="00F60AB8" w:rsidRDefault="006865B5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865B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008503         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1B3381" w:rsidRPr="00F60AB8" w:rsidRDefault="001B3381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</w:t>
            </w:r>
          </w:p>
        </w:tc>
        <w:tc>
          <w:tcPr>
            <w:tcW w:w="1418" w:type="dxa"/>
          </w:tcPr>
          <w:p w:rsidR="001B3381" w:rsidRPr="006865B5" w:rsidRDefault="001B3381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1B3381" w:rsidRPr="00F60AB8" w:rsidRDefault="001B3381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国寿安保国证创业板中盘精选88交易型开放式指数证券投资基金联接基金</w:t>
            </w:r>
          </w:p>
        </w:tc>
        <w:tc>
          <w:tcPr>
            <w:tcW w:w="1418" w:type="dxa"/>
          </w:tcPr>
          <w:p w:rsidR="001B3381" w:rsidRPr="006865B5" w:rsidRDefault="001B3381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1B3381" w:rsidRPr="00F60AB8" w:rsidRDefault="001B3381" w:rsidP="001B338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国寿安保尊盛双债债券型证券投资基金</w:t>
            </w:r>
          </w:p>
        </w:tc>
        <w:tc>
          <w:tcPr>
            <w:tcW w:w="1418" w:type="dxa"/>
          </w:tcPr>
          <w:p w:rsidR="001B3381" w:rsidRPr="006865B5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008740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1B3381" w:rsidRPr="00F60AB8" w:rsidRDefault="001B3381" w:rsidP="001B338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国寿安保科技创新3年封闭混合型证券投资基金</w:t>
            </w:r>
          </w:p>
        </w:tc>
        <w:tc>
          <w:tcPr>
            <w:tcW w:w="1418" w:type="dxa"/>
          </w:tcPr>
          <w:p w:rsidR="001B3381" w:rsidRPr="006865B5" w:rsidRDefault="007A3CDF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1B3381" w:rsidRPr="00F60AB8" w:rsidRDefault="001B3381" w:rsidP="001B338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418" w:type="dxa"/>
          </w:tcPr>
          <w:p w:rsidR="001B3381" w:rsidRPr="006865B5" w:rsidRDefault="007A3CDF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1B3381" w:rsidRPr="00F60AB8" w:rsidRDefault="001B3381" w:rsidP="001B3381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418" w:type="dxa"/>
          </w:tcPr>
          <w:p w:rsidR="001B3381" w:rsidRPr="006865B5" w:rsidRDefault="007A3CDF" w:rsidP="001B338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1B3381" w:rsidRPr="00A77F8B" w:rsidTr="00DD0473">
        <w:trPr>
          <w:cantSplit/>
          <w:trHeight w:val="567"/>
        </w:trPr>
        <w:tc>
          <w:tcPr>
            <w:tcW w:w="851" w:type="dxa"/>
          </w:tcPr>
          <w:p w:rsidR="001B3381" w:rsidRDefault="001B3381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  <w:tc>
          <w:tcPr>
            <w:tcW w:w="7513" w:type="dxa"/>
          </w:tcPr>
          <w:p w:rsidR="001B3381" w:rsidRPr="00F60AB8" w:rsidRDefault="001B3381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B3381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418" w:type="dxa"/>
          </w:tcPr>
          <w:p w:rsidR="001B3381" w:rsidRPr="006865B5" w:rsidRDefault="007A3CDF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</w:p>
        </w:tc>
      </w:tr>
      <w:tr w:rsidR="00512549" w:rsidRPr="00A77F8B" w:rsidTr="00DD0473">
        <w:trPr>
          <w:cantSplit/>
          <w:trHeight w:val="567"/>
        </w:trPr>
        <w:tc>
          <w:tcPr>
            <w:tcW w:w="851" w:type="dxa"/>
          </w:tcPr>
          <w:p w:rsidR="00512549" w:rsidRDefault="0051254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513" w:type="dxa"/>
          </w:tcPr>
          <w:p w:rsidR="00512549" w:rsidRPr="001B3381" w:rsidRDefault="0051254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安保尊恒利率债债券型证券投资基金</w:t>
            </w:r>
          </w:p>
        </w:tc>
        <w:tc>
          <w:tcPr>
            <w:tcW w:w="1418" w:type="dxa"/>
          </w:tcPr>
          <w:p w:rsidR="00512549" w:rsidRDefault="00512549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008875</w:t>
            </w:r>
          </w:p>
        </w:tc>
      </w:tr>
      <w:tr w:rsidR="00512549" w:rsidRPr="00A77F8B" w:rsidTr="00DD0473">
        <w:trPr>
          <w:cantSplit/>
          <w:trHeight w:val="567"/>
        </w:trPr>
        <w:tc>
          <w:tcPr>
            <w:tcW w:w="851" w:type="dxa"/>
          </w:tcPr>
          <w:p w:rsidR="00512549" w:rsidRDefault="0051254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 w:rsidR="00512549" w:rsidRPr="001B3381" w:rsidRDefault="00512549" w:rsidP="00A77F8B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稳健养老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目标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一年持有期混合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型发起式基金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中基金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（FOF）</w:t>
            </w:r>
          </w:p>
        </w:tc>
        <w:tc>
          <w:tcPr>
            <w:tcW w:w="1418" w:type="dxa"/>
          </w:tcPr>
          <w:p w:rsidR="00512549" w:rsidRDefault="00512549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008617</w:t>
            </w:r>
          </w:p>
        </w:tc>
      </w:tr>
      <w:tr w:rsidR="00512549" w:rsidRPr="00A77F8B" w:rsidTr="00DD0473">
        <w:trPr>
          <w:cantSplit/>
          <w:trHeight w:val="567"/>
        </w:trPr>
        <w:tc>
          <w:tcPr>
            <w:tcW w:w="851" w:type="dxa"/>
          </w:tcPr>
          <w:p w:rsidR="00512549" w:rsidRDefault="00512549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513" w:type="dxa"/>
          </w:tcPr>
          <w:p w:rsidR="00512549" w:rsidRPr="001B3381" w:rsidRDefault="00512549" w:rsidP="0051254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12549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国寿安保瑞和纯债66个月定期开放债券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证券投资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</w:t>
            </w:r>
          </w:p>
        </w:tc>
        <w:tc>
          <w:tcPr>
            <w:tcW w:w="1418" w:type="dxa"/>
          </w:tcPr>
          <w:p w:rsidR="00512549" w:rsidRDefault="00512549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009587</w:t>
            </w:r>
          </w:p>
        </w:tc>
      </w:tr>
      <w:tr w:rsidR="00A11CA2" w:rsidRPr="00A77F8B" w:rsidTr="00DD0473">
        <w:trPr>
          <w:cantSplit/>
          <w:trHeight w:val="567"/>
        </w:trPr>
        <w:tc>
          <w:tcPr>
            <w:tcW w:w="851" w:type="dxa"/>
          </w:tcPr>
          <w:p w:rsidR="00A11CA2" w:rsidRDefault="00A11CA2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513" w:type="dxa"/>
          </w:tcPr>
          <w:p w:rsidR="00A11CA2" w:rsidRPr="00512549" w:rsidRDefault="00A11CA2" w:rsidP="0051254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国寿安保稳丰6个月持有期混合型证券投资基金</w:t>
            </w:r>
          </w:p>
        </w:tc>
        <w:tc>
          <w:tcPr>
            <w:tcW w:w="1418" w:type="dxa"/>
          </w:tcPr>
          <w:p w:rsidR="00A11CA2" w:rsidRDefault="00A11CA2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009244</w:t>
            </w:r>
          </w:p>
        </w:tc>
      </w:tr>
      <w:tr w:rsidR="00A11CA2" w:rsidRPr="00A77F8B" w:rsidTr="00DD0473">
        <w:trPr>
          <w:cantSplit/>
          <w:trHeight w:val="567"/>
        </w:trPr>
        <w:tc>
          <w:tcPr>
            <w:tcW w:w="851" w:type="dxa"/>
          </w:tcPr>
          <w:p w:rsidR="00A11CA2" w:rsidRDefault="00A11CA2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513" w:type="dxa"/>
          </w:tcPr>
          <w:p w:rsidR="00A11CA2" w:rsidRPr="00512549" w:rsidRDefault="00A11CA2" w:rsidP="0051254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11CA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国寿安保策略优选3个月持有期混合型基金中基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</w:t>
            </w:r>
            <w:r w:rsidRPr="00A11CA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（FOF）</w:t>
            </w:r>
          </w:p>
        </w:tc>
        <w:tc>
          <w:tcPr>
            <w:tcW w:w="1418" w:type="dxa"/>
          </w:tcPr>
          <w:p w:rsidR="00A11CA2" w:rsidRDefault="00A11CA2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009151</w:t>
            </w:r>
          </w:p>
        </w:tc>
      </w:tr>
      <w:tr w:rsidR="00A11CA2" w:rsidRPr="00A77F8B" w:rsidTr="00DD0473">
        <w:trPr>
          <w:cantSplit/>
          <w:trHeight w:val="567"/>
        </w:trPr>
        <w:tc>
          <w:tcPr>
            <w:tcW w:w="851" w:type="dxa"/>
          </w:tcPr>
          <w:p w:rsidR="00A11CA2" w:rsidRDefault="00A11CA2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513" w:type="dxa"/>
          </w:tcPr>
          <w:p w:rsidR="00A11CA2" w:rsidRPr="00512549" w:rsidRDefault="00A11CA2" w:rsidP="0051254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国寿安保高股息混合型证券投资基金</w:t>
            </w:r>
          </w:p>
        </w:tc>
        <w:tc>
          <w:tcPr>
            <w:tcW w:w="1418" w:type="dxa"/>
          </w:tcPr>
          <w:p w:rsidR="00A11CA2" w:rsidRDefault="00A11CA2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009500</w:t>
            </w:r>
          </w:p>
        </w:tc>
      </w:tr>
      <w:tr w:rsidR="009C2B76" w:rsidRPr="00A77F8B" w:rsidTr="00DD0473">
        <w:trPr>
          <w:cantSplit/>
          <w:trHeight w:val="567"/>
        </w:trPr>
        <w:tc>
          <w:tcPr>
            <w:tcW w:w="851" w:type="dxa"/>
          </w:tcPr>
          <w:p w:rsidR="009C2B76" w:rsidRDefault="009C2B76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513" w:type="dxa"/>
          </w:tcPr>
          <w:p w:rsidR="009C2B76" w:rsidRDefault="00891AE4" w:rsidP="0051254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国寿安保裕安混合型证券投资基金</w:t>
            </w:r>
          </w:p>
        </w:tc>
        <w:tc>
          <w:tcPr>
            <w:tcW w:w="1418" w:type="dxa"/>
          </w:tcPr>
          <w:p w:rsidR="009C2B76" w:rsidRPr="00891AE4" w:rsidRDefault="00891AE4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010205</w:t>
            </w:r>
          </w:p>
        </w:tc>
      </w:tr>
      <w:tr w:rsidR="009C2B76" w:rsidRPr="00A77F8B" w:rsidTr="00DD0473">
        <w:trPr>
          <w:cantSplit/>
          <w:trHeight w:val="567"/>
        </w:trPr>
        <w:tc>
          <w:tcPr>
            <w:tcW w:w="851" w:type="dxa"/>
          </w:tcPr>
          <w:p w:rsidR="009C2B76" w:rsidRDefault="009C2B76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513" w:type="dxa"/>
          </w:tcPr>
          <w:p w:rsidR="009C2B76" w:rsidRDefault="00891AE4" w:rsidP="0051254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91AE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国寿安保稳和6个月持有期混合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9C2B76" w:rsidRDefault="00891AE4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010541</w:t>
            </w:r>
          </w:p>
        </w:tc>
      </w:tr>
      <w:tr w:rsidR="009C2B76" w:rsidRPr="00A77F8B" w:rsidTr="00DD0473">
        <w:trPr>
          <w:cantSplit/>
          <w:trHeight w:val="567"/>
        </w:trPr>
        <w:tc>
          <w:tcPr>
            <w:tcW w:w="851" w:type="dxa"/>
          </w:tcPr>
          <w:p w:rsidR="009C2B76" w:rsidRDefault="009C2B76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513" w:type="dxa"/>
          </w:tcPr>
          <w:p w:rsidR="009C2B76" w:rsidRDefault="00891AE4" w:rsidP="00891AE4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91AE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国寿安保中债-3-5年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政策性金融债</w:t>
            </w:r>
            <w:r w:rsidRPr="00891AE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指数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证券投资基金</w:t>
            </w:r>
          </w:p>
        </w:tc>
        <w:tc>
          <w:tcPr>
            <w:tcW w:w="1418" w:type="dxa"/>
          </w:tcPr>
          <w:p w:rsidR="009C2B76" w:rsidRDefault="00891AE4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009581</w:t>
            </w:r>
          </w:p>
        </w:tc>
      </w:tr>
      <w:tr w:rsidR="009C2B76" w:rsidRPr="00A77F8B" w:rsidTr="00DD0473">
        <w:trPr>
          <w:cantSplit/>
          <w:trHeight w:val="567"/>
        </w:trPr>
        <w:tc>
          <w:tcPr>
            <w:tcW w:w="851" w:type="dxa"/>
          </w:tcPr>
          <w:p w:rsidR="009C2B76" w:rsidRDefault="009C2B76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513" w:type="dxa"/>
          </w:tcPr>
          <w:p w:rsidR="009C2B76" w:rsidRDefault="00891AE4" w:rsidP="0051254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91AE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国寿安保泰安纯债债券型证券投资基金</w:t>
            </w:r>
          </w:p>
        </w:tc>
        <w:tc>
          <w:tcPr>
            <w:tcW w:w="1418" w:type="dxa"/>
          </w:tcPr>
          <w:p w:rsidR="009C2B76" w:rsidRDefault="00891AE4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010232</w:t>
            </w:r>
          </w:p>
        </w:tc>
      </w:tr>
      <w:tr w:rsidR="009C2B76" w:rsidRPr="00A77F8B" w:rsidTr="00DD0473">
        <w:trPr>
          <w:cantSplit/>
          <w:trHeight w:val="567"/>
        </w:trPr>
        <w:tc>
          <w:tcPr>
            <w:tcW w:w="851" w:type="dxa"/>
          </w:tcPr>
          <w:p w:rsidR="009C2B76" w:rsidRDefault="009C2B76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513" w:type="dxa"/>
          </w:tcPr>
          <w:p w:rsidR="009C2B76" w:rsidRDefault="00891AE4" w:rsidP="0051254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891AE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国寿安保创新医药股票</w:t>
            </w:r>
            <w:r w:rsidRPr="00891AE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9C2B76" w:rsidRDefault="00891AE4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009502</w:t>
            </w:r>
          </w:p>
        </w:tc>
      </w:tr>
      <w:tr w:rsidR="009C2B76" w:rsidRPr="00A77F8B" w:rsidTr="00DD0473">
        <w:trPr>
          <w:cantSplit/>
          <w:trHeight w:val="567"/>
        </w:trPr>
        <w:tc>
          <w:tcPr>
            <w:tcW w:w="851" w:type="dxa"/>
          </w:tcPr>
          <w:p w:rsidR="009C2B76" w:rsidRDefault="009C2B76" w:rsidP="0014085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513" w:type="dxa"/>
          </w:tcPr>
          <w:p w:rsidR="009C2B76" w:rsidRDefault="00891AE4" w:rsidP="0051254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国寿安保华丰混合型证券投资基金</w:t>
            </w:r>
          </w:p>
        </w:tc>
        <w:tc>
          <w:tcPr>
            <w:tcW w:w="1418" w:type="dxa"/>
          </w:tcPr>
          <w:p w:rsidR="009C2B76" w:rsidRDefault="00891AE4" w:rsidP="00DD0473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010765</w:t>
            </w:r>
          </w:p>
        </w:tc>
      </w:tr>
    </w:tbl>
    <w:p w:rsidR="005A5A50" w:rsidRDefault="005A5A50" w:rsidP="003E0D5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9C2B76" w:rsidP="005A5A5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1B3381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11CA2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11CA2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2B3288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2B3288" w:rsidRPr="00E46BD4">
          <w:rPr>
            <w:rStyle w:val="a7"/>
            <w:rFonts w:ascii="仿宋" w:eastAsia="仿宋" w:hAnsi="仿宋" w:hint="eastAsia"/>
            <w:sz w:val="32"/>
            <w:szCs w:val="32"/>
          </w:rPr>
          <w:t>http://www.gsfunds.com.cn</w:t>
        </w:r>
      </w:hyperlink>
      <w:r w:rsidR="002B3288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B3288">
        <w:rPr>
          <w:rFonts w:ascii="仿宋" w:eastAsia="仿宋" w:hAnsi="仿宋" w:hint="eastAsia"/>
          <w:color w:val="000000" w:themeColor="text1"/>
          <w:sz w:val="32"/>
          <w:szCs w:val="32"/>
        </w:rPr>
        <w:t>4009-258-258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419A9" w:rsidRDefault="002B328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BB3501" w:rsidRDefault="002B3288" w:rsidP="0025745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国寿安保基金管理有限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25745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11CA2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C2B7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11CA2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AE4" w:rsidRDefault="00891AE4" w:rsidP="009A149B">
      <w:r>
        <w:separator/>
      </w:r>
    </w:p>
  </w:endnote>
  <w:endnote w:type="continuationSeparator" w:id="0">
    <w:p w:rsidR="00891AE4" w:rsidRDefault="00891AE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891AE4" w:rsidRDefault="003358AB">
        <w:pPr>
          <w:pStyle w:val="a4"/>
          <w:jc w:val="center"/>
        </w:pPr>
        <w:r>
          <w:fldChar w:fldCharType="begin"/>
        </w:r>
        <w:r w:rsidR="00891AE4">
          <w:instrText>PAGE   \* MERGEFORMAT</w:instrText>
        </w:r>
        <w:r>
          <w:fldChar w:fldCharType="separate"/>
        </w:r>
        <w:r w:rsidR="0048320A" w:rsidRPr="0048320A">
          <w:rPr>
            <w:noProof/>
            <w:lang w:val="zh-CN"/>
          </w:rPr>
          <w:t>2</w:t>
        </w:r>
        <w:r>
          <w:fldChar w:fldCharType="end"/>
        </w:r>
      </w:p>
    </w:sdtContent>
  </w:sdt>
  <w:p w:rsidR="00891AE4" w:rsidRDefault="00891A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891AE4" w:rsidRDefault="003358AB">
        <w:pPr>
          <w:pStyle w:val="a4"/>
          <w:jc w:val="center"/>
        </w:pPr>
        <w:r>
          <w:fldChar w:fldCharType="begin"/>
        </w:r>
        <w:r w:rsidR="00891AE4">
          <w:instrText>PAGE   \* MERGEFORMAT</w:instrText>
        </w:r>
        <w:r>
          <w:fldChar w:fldCharType="separate"/>
        </w:r>
        <w:r w:rsidR="0048320A" w:rsidRPr="0048320A">
          <w:rPr>
            <w:noProof/>
            <w:lang w:val="zh-CN"/>
          </w:rPr>
          <w:t>1</w:t>
        </w:r>
        <w:r>
          <w:fldChar w:fldCharType="end"/>
        </w:r>
      </w:p>
    </w:sdtContent>
  </w:sdt>
  <w:p w:rsidR="00891AE4" w:rsidRDefault="00891A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AE4" w:rsidRDefault="00891AE4" w:rsidP="009A149B">
      <w:r>
        <w:separator/>
      </w:r>
    </w:p>
  </w:footnote>
  <w:footnote w:type="continuationSeparator" w:id="0">
    <w:p w:rsidR="00891AE4" w:rsidRDefault="00891AE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317F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7C5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0859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381"/>
    <w:rsid w:val="001D04AB"/>
    <w:rsid w:val="001D2521"/>
    <w:rsid w:val="001D74AE"/>
    <w:rsid w:val="001D75B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8AB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D5F"/>
    <w:rsid w:val="003F416A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20A"/>
    <w:rsid w:val="004843CF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2549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27AD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393"/>
    <w:rsid w:val="00684A20"/>
    <w:rsid w:val="006865B5"/>
    <w:rsid w:val="00690EC4"/>
    <w:rsid w:val="006962CB"/>
    <w:rsid w:val="006A0BB0"/>
    <w:rsid w:val="006A7F42"/>
    <w:rsid w:val="006B4697"/>
    <w:rsid w:val="006D17EF"/>
    <w:rsid w:val="006E4941"/>
    <w:rsid w:val="006E55E9"/>
    <w:rsid w:val="006E563E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3CDF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AE4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A8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B76"/>
    <w:rsid w:val="009C33BF"/>
    <w:rsid w:val="009C3820"/>
    <w:rsid w:val="009E35EB"/>
    <w:rsid w:val="009E64F2"/>
    <w:rsid w:val="009E7875"/>
    <w:rsid w:val="009F72D1"/>
    <w:rsid w:val="00A11CA2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77F8B"/>
    <w:rsid w:val="00A81D7B"/>
    <w:rsid w:val="00A87DCB"/>
    <w:rsid w:val="00AB49A1"/>
    <w:rsid w:val="00AC092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AE2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9C0"/>
    <w:rsid w:val="00C17C6B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B5E"/>
    <w:rsid w:val="00CC2F35"/>
    <w:rsid w:val="00CC40C3"/>
    <w:rsid w:val="00CC4C63"/>
    <w:rsid w:val="00CD42C4"/>
    <w:rsid w:val="00CE43F8"/>
    <w:rsid w:val="00CE7C8B"/>
    <w:rsid w:val="00CF01CC"/>
    <w:rsid w:val="00CF6D5C"/>
    <w:rsid w:val="00D10B1F"/>
    <w:rsid w:val="00D11E1F"/>
    <w:rsid w:val="00D1235B"/>
    <w:rsid w:val="00D12E8C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47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0148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F5D"/>
    <w:rsid w:val="00F066D9"/>
    <w:rsid w:val="00F25F52"/>
    <w:rsid w:val="00F419A9"/>
    <w:rsid w:val="00F469D5"/>
    <w:rsid w:val="00F47FEE"/>
    <w:rsid w:val="00F527B3"/>
    <w:rsid w:val="00F60AB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4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4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funds.com.cn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4737-46DB-4332-B979-368D7440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2380</Characters>
  <Application>Microsoft Office Word</Application>
  <DocSecurity>4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王莎莎</dc:creator>
  <cp:lastModifiedBy>ZHONGM</cp:lastModifiedBy>
  <cp:revision>2</cp:revision>
  <cp:lastPrinted>2021-04-16T09:13:00Z</cp:lastPrinted>
  <dcterms:created xsi:type="dcterms:W3CDTF">2021-04-21T16:26:00Z</dcterms:created>
  <dcterms:modified xsi:type="dcterms:W3CDTF">2021-04-21T16:26:00Z</dcterms:modified>
</cp:coreProperties>
</file>