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C" w:rsidRDefault="00042364" w:rsidP="00C74247">
      <w:pPr>
        <w:pStyle w:val="Default"/>
        <w:jc w:val="center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德邦基金管理有限公司关于旗下部分基金增</w:t>
      </w:r>
      <w:r w:rsidR="00BD1CB3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加</w:t>
      </w:r>
      <w:r w:rsidR="005E66CB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植信基金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为代销机构</w:t>
      </w:r>
      <w:r w:rsidR="00C70F15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、开通定期定额投资业务</w:t>
      </w:r>
      <w:r w:rsidR="00D82B0C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、转换业务</w:t>
      </w:r>
      <w:r w:rsidR="00C70F15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并参加费率优惠活动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的公告</w:t>
      </w:r>
    </w:p>
    <w:p w:rsidR="00C97026" w:rsidRDefault="00C97026" w:rsidP="00C97026">
      <w:pPr>
        <w:pStyle w:val="Default"/>
      </w:pPr>
    </w:p>
    <w:p w:rsidR="002F5016" w:rsidRPr="002F5016" w:rsidRDefault="00190906" w:rsidP="002F5016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根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据德邦基金管理有限公司（简称：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）与</w:t>
      </w:r>
      <w:r w:rsidR="005E66CB" w:rsidRP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北京植信基金销售有限公司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（简称：</w:t>
      </w:r>
      <w:r w:rsidRPr="00376991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Pr="00376991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）签署的销售协议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5E66CB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1</w:t>
      </w:r>
      <w:r w:rsidR="005E66CB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5E66CB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4</w:t>
      </w:r>
      <w:r w:rsidR="00057E2A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1E2F8F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21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日起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本公司旗下部分基金增加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为代销机构、开通定期定额投资业务、转换业务并参加费率优惠活动。具体公告如下：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 xml:space="preserve"> </w:t>
      </w:r>
    </w:p>
    <w:p w:rsidR="002F5016" w:rsidRDefault="002F5016" w:rsidP="00087951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一、适用的基金范围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5"/>
        <w:gridCol w:w="2436"/>
        <w:gridCol w:w="2131"/>
      </w:tblGrid>
      <w:tr w:rsidR="00A345D7" w:rsidRPr="00AC5350" w:rsidTr="00DE5395"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7" w:rsidRPr="00AC5350" w:rsidRDefault="00042364" w:rsidP="001B677E">
            <w:pPr>
              <w:pStyle w:val="Default"/>
              <w:jc w:val="center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基金全称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7" w:rsidRPr="00AC5350" w:rsidRDefault="00042364" w:rsidP="001B677E">
            <w:pPr>
              <w:pStyle w:val="Default"/>
              <w:jc w:val="center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简称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7" w:rsidRPr="00AC5350" w:rsidRDefault="00042364" w:rsidP="001B677E">
            <w:pPr>
              <w:pStyle w:val="Default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color w:val="auto"/>
                <w:kern w:val="2"/>
                <w:sz w:val="28"/>
                <w:szCs w:val="28"/>
              </w:rPr>
              <w:t>基金代码</w:t>
            </w:r>
          </w:p>
        </w:tc>
      </w:tr>
      <w:tr w:rsidR="006F06D3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3741E9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3741E9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德邦量化优选股票型证券投资基金（</w:t>
            </w:r>
            <w:r w:rsidRPr="003741E9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LOF</w:t>
            </w:r>
            <w:r w:rsidRPr="003741E9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8C4218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德邦量化优选股票（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LOF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8C4218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167702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br/>
              <w:t>C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167703</w:t>
            </w:r>
          </w:p>
        </w:tc>
      </w:tr>
      <w:tr w:rsidR="008E6041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41" w:rsidRPr="003741E9" w:rsidRDefault="008E6041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E604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德邦量化新锐股票型证券投资基金（</w:t>
            </w:r>
            <w:r w:rsidRPr="008E604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LOF</w:t>
            </w:r>
            <w:r w:rsidRPr="008E604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41" w:rsidRPr="002F5016" w:rsidRDefault="008E6041" w:rsidP="008E6041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德邦量化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新锐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股票（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LOF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41" w:rsidRPr="002F5016" w:rsidRDefault="008E6041" w:rsidP="008E6041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16770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5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br/>
              <w:t>C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16770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6</w:t>
            </w:r>
          </w:p>
        </w:tc>
      </w:tr>
      <w:tr w:rsidR="00EB37C3" w:rsidRPr="00D24BCB" w:rsidTr="00DE5395">
        <w:trPr>
          <w:trHeight w:val="1238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Default="00EB37C3" w:rsidP="00864E42">
            <w:pPr>
              <w:pStyle w:val="Default"/>
              <w:spacing w:line="360" w:lineRule="auto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德邦优化灵活配置混合型证券投资基金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7072E7" w:rsidRDefault="00EB37C3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德邦优化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443AFF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443AFF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770001</w:t>
            </w:r>
          </w:p>
        </w:tc>
      </w:tr>
      <w:tr w:rsidR="00EB37C3" w:rsidRPr="006E5AC2" w:rsidTr="00DE5395">
        <w:trPr>
          <w:trHeight w:val="1261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7072E7" w:rsidRDefault="00EB37C3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德邦福鑫灵活配置混合型证券投资基金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Default="00EB37C3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德邦福鑫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001229</w:t>
            </w:r>
          </w:p>
          <w:p w:rsidR="00EB37C3" w:rsidRPr="00443AFF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C</w:t>
            </w: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443AFF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002106</w:t>
            </w: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 xml:space="preserve">   </w:t>
            </w:r>
          </w:p>
        </w:tc>
      </w:tr>
      <w:tr w:rsidR="00EB37C3" w:rsidRPr="00D24BCB" w:rsidTr="00DE5395"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7072E7" w:rsidRDefault="00EB37C3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德邦鑫星价值灵活配置混合型证券投资基金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7072E7" w:rsidRDefault="00EB37C3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德邦鑫星价值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443AFF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443AFF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001412</w:t>
            </w:r>
          </w:p>
          <w:p w:rsidR="00EB37C3" w:rsidRPr="00443AFF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C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443AFF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002112</w:t>
            </w:r>
          </w:p>
        </w:tc>
      </w:tr>
      <w:tr w:rsidR="00EB37C3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3741E9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lastRenderedPageBreak/>
              <w:t>德邦大健康灵活配置混合型证券投资基金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2F5016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德邦大健康灵活配置混合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2F5016" w:rsidRDefault="00EB37C3" w:rsidP="00864E42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001179</w:t>
            </w:r>
          </w:p>
        </w:tc>
      </w:tr>
      <w:tr w:rsidR="005F2D0E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E" w:rsidRPr="00443AFF" w:rsidRDefault="000A79D1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德邦新回报灵活配置混合型证券投资基金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E" w:rsidRDefault="000A79D1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德邦新回报灵活配置混合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E" w:rsidRPr="00443AFF" w:rsidRDefault="00BD54D7" w:rsidP="00864E42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 w:rsidRPr="00BD54D7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003132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443AFF" w:rsidRDefault="000A79D1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德邦稳盈增长灵活配置混合型证券投资基金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Default="000A79D1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德邦稳盈增长灵活配置混合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443AFF" w:rsidRDefault="00BD54D7" w:rsidP="00864E42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 w:rsidRPr="00BD54D7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004260</w:t>
            </w:r>
          </w:p>
        </w:tc>
      </w:tr>
      <w:tr w:rsidR="00EB37C3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3741E9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德邦乐享生活混合型证券投资基金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Pr="002F5016" w:rsidRDefault="00EB37C3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德邦乐享生活混合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3" w:rsidRDefault="00EB37C3" w:rsidP="00864E42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 w:rsidRPr="00443AFF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A</w:t>
            </w:r>
            <w:r w:rsidRPr="00443AFF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类</w:t>
            </w: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：</w:t>
            </w:r>
            <w:r w:rsidRPr="00443AFF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 xml:space="preserve">006167 </w:t>
            </w:r>
          </w:p>
          <w:p w:rsidR="00EB37C3" w:rsidRPr="002F5016" w:rsidRDefault="00EB37C3" w:rsidP="00864E42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 w:rsidRPr="00443AFF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C</w:t>
            </w:r>
            <w:r w:rsidRPr="00443AFF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类：</w:t>
            </w:r>
            <w:r w:rsidRPr="00443AFF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006168</w:t>
            </w:r>
          </w:p>
        </w:tc>
      </w:tr>
      <w:tr w:rsidR="006F06D3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3741E9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3741E9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德邦民裕进取量化精选灵活配置混合型证券投资基金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8C4218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德邦民裕进取量化精选灵活配置混合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6F06D3" w:rsidRDefault="002F5016" w:rsidP="00AC2FC5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 w:rsidRPr="002F5016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005947</w:t>
            </w:r>
          </w:p>
          <w:p w:rsidR="002F5016" w:rsidRDefault="002F5016" w:rsidP="00AC2FC5">
            <w:pPr>
              <w:jc w:val="center"/>
              <w:rPr>
                <w:rFonts w:ascii="Times New Roman" w:eastAsia="仿宋" w:hAnsi="仿宋"/>
                <w:bCs/>
                <w:sz w:val="28"/>
                <w:szCs w:val="28"/>
              </w:rPr>
            </w:pPr>
            <w:r w:rsidRPr="00AC2FC5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C</w:t>
            </w:r>
            <w:r w:rsidRPr="00AC2FC5"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类：</w:t>
            </w:r>
            <w:r w:rsidRPr="00AC2FC5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005948</w:t>
            </w:r>
          </w:p>
        </w:tc>
      </w:tr>
      <w:tr w:rsidR="006F06D3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3741E9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3741E9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德邦量化对冲策略灵活配置混合型发起式证券投资基金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8C4218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德邦量化对冲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6F06D3" w:rsidRDefault="002F5016" w:rsidP="006F06D3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008838</w:t>
            </w:r>
          </w:p>
          <w:p w:rsidR="006F06D3" w:rsidRPr="008C4218" w:rsidRDefault="002F5016" w:rsidP="00443AFF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="00443AFF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008839</w:t>
            </w:r>
          </w:p>
        </w:tc>
      </w:tr>
      <w:tr w:rsidR="006B6C58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德邦安鑫混合型证券投资基金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德邦安鑫混合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6F06D3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009071</w:t>
            </w:r>
          </w:p>
          <w:p w:rsidR="006B6C58" w:rsidRPr="008C4218" w:rsidRDefault="006B6C58" w:rsidP="006B6C5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009072</w:t>
            </w:r>
          </w:p>
        </w:tc>
      </w:tr>
      <w:tr w:rsidR="00443AFF" w:rsidRPr="00D24BCB" w:rsidTr="00DE5395"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7072E7" w:rsidRDefault="00443AFF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  <w:t>德邦大消费混合型证券投资基金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7072E7" w:rsidRDefault="00443AFF" w:rsidP="00864E4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德邦大消费混合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D06EFB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D06EFB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D06EFB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008840</w:t>
            </w:r>
          </w:p>
          <w:p w:rsidR="00443AFF" w:rsidRDefault="00443AFF" w:rsidP="00864E42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C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008841</w:t>
            </w:r>
          </w:p>
        </w:tc>
      </w:tr>
      <w:tr w:rsidR="00EF74B4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6B6C58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德邦惠利混合型证券投资基金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德邦惠利混合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Default="00EF74B4" w:rsidP="00EF74B4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类：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009073</w:t>
            </w:r>
          </w:p>
          <w:p w:rsidR="00EF74B4" w:rsidRPr="00EF74B4" w:rsidRDefault="00EF74B4" w:rsidP="00EF74B4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类：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009074</w:t>
            </w:r>
          </w:p>
        </w:tc>
      </w:tr>
      <w:tr w:rsidR="006B6C58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2F5016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6B6C58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lastRenderedPageBreak/>
              <w:t>德邦科技创新一年定期开放混合型证券投资基金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2F5016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德邦科创一年定开混合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Default="00EF74B4" w:rsidP="00EF74B4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类：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009432</w:t>
            </w:r>
          </w:p>
          <w:p w:rsidR="006B6C58" w:rsidRPr="002F5016" w:rsidRDefault="00EF74B4" w:rsidP="00EF74B4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类：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009433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EF74B4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德邦安益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6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个月持有期混合</w:t>
            </w:r>
            <w:r w:rsidR="00023FAC"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德邦安益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6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个月持有期混合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EF74B4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009574    C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009575</w:t>
            </w:r>
          </w:p>
        </w:tc>
      </w:tr>
      <w:tr w:rsidR="00EF74B4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2F5016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德邦沪港深龙头混合型证券投资基金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2F5016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德邦沪港深龙头混合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类：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 xml:space="preserve">010783 </w:t>
            </w:r>
          </w:p>
          <w:p w:rsidR="00EF74B4" w:rsidRPr="002F5016" w:rsidRDefault="00EF74B4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类：</w:t>
            </w:r>
            <w:r w:rsidRPr="00EF74B4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010784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德邦安顺混合</w:t>
            </w:r>
            <w:r w:rsidR="00023FAC"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德邦安顺混合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008719   C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008720</w:t>
            </w:r>
          </w:p>
        </w:tc>
      </w:tr>
      <w:tr w:rsidR="00023FAC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C" w:rsidRPr="002F5016" w:rsidRDefault="00023FAC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德邦安瑞混合</w:t>
            </w:r>
            <w:r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C" w:rsidRPr="002F5016" w:rsidRDefault="00023FAC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德邦安瑞混合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C" w:rsidRPr="002F5016" w:rsidRDefault="00023FAC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010720   C</w:t>
            </w:r>
            <w:r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010721</w:t>
            </w:r>
          </w:p>
        </w:tc>
      </w:tr>
      <w:tr w:rsidR="006B6C58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德邦新添利债券型证券投资基金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德邦新添利债券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6F06D3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001367</w:t>
            </w:r>
          </w:p>
          <w:p w:rsidR="006B6C58" w:rsidRPr="008C4218" w:rsidRDefault="006B6C58" w:rsidP="006B6C5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002441</w:t>
            </w:r>
          </w:p>
        </w:tc>
      </w:tr>
      <w:tr w:rsidR="006F06D3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3741E9" w:rsidRDefault="002F5016" w:rsidP="008E6041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3741E9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德邦锐泓债券型证券投资基金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D3" w:rsidRPr="008C4218" w:rsidRDefault="002F5016" w:rsidP="008E6041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德邦锐泓债券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41" w:rsidRDefault="002F5016" w:rsidP="00173CC9">
            <w:pPr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</w:pPr>
            <w:r w:rsidRPr="002F5016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>007461</w:t>
            </w:r>
          </w:p>
          <w:p w:rsidR="00173CC9" w:rsidRDefault="008E6041" w:rsidP="00173CC9">
            <w:pPr>
              <w:jc w:val="center"/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C</w:t>
            </w:r>
            <w:r w:rsidRPr="002F5016"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类：</w:t>
            </w:r>
            <w:r w:rsidRPr="008E6041">
              <w:rPr>
                <w:rFonts w:ascii="Times New Roman" w:eastAsia="仿宋" w:hAnsi="仿宋" w:hint="eastAsia"/>
                <w:bCs/>
                <w:color w:val="000000"/>
                <w:sz w:val="28"/>
                <w:szCs w:val="28"/>
              </w:rPr>
              <w:t>007462</w:t>
            </w:r>
            <w:r w:rsidR="002F5016" w:rsidRPr="002F5016">
              <w:rPr>
                <w:rFonts w:ascii="Times New Roman" w:eastAsia="仿宋" w:hAnsi="仿宋"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德邦景颐债券</w:t>
            </w:r>
            <w:r w:rsidR="00023FAC"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德邦景颐</w:t>
            </w:r>
            <w:r w:rsidR="000A79D1"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债券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003176  C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003177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德邦锐乾债券</w:t>
            </w:r>
            <w:r w:rsidR="00023FAC"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德邦锐乾</w:t>
            </w:r>
            <w:r w:rsidR="000A79D1"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债券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004246  C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004247</w:t>
            </w:r>
          </w:p>
        </w:tc>
      </w:tr>
      <w:tr w:rsidR="006B6C58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德邦短债债券型证券投资基金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德邦短债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58" w:rsidRDefault="006B6C58" w:rsidP="00864E42">
            <w:pPr>
              <w:pStyle w:val="Default"/>
              <w:jc w:val="center"/>
              <w:rPr>
                <w:rFonts w:ascii="Times New Roman" w:eastAsia="仿宋" w:hAnsi="仿宋"/>
                <w:bCs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 xml:space="preserve">008448    </w:t>
            </w:r>
          </w:p>
          <w:p w:rsidR="006B6C58" w:rsidRPr="008C4218" w:rsidRDefault="006B6C58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008449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德邦锐裕利率债债券</w:t>
            </w:r>
            <w:r w:rsidR="00023FAC"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德邦锐裕利率债</w:t>
            </w:r>
            <w:r w:rsidR="000A79D1"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债券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010309   C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010310</w:t>
            </w:r>
          </w:p>
        </w:tc>
      </w:tr>
      <w:tr w:rsidR="00BD54D7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德邦锐祥债券</w:t>
            </w:r>
            <w:r w:rsidR="00023FAC" w:rsidRPr="00023FAC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型证券投资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BD54D7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德邦锐祥</w:t>
            </w:r>
            <w:r w:rsidR="000A79D1" w:rsidRPr="000A79D1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债券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D7" w:rsidRPr="002F5016" w:rsidRDefault="00BD54D7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A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010917   C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类：</w:t>
            </w:r>
            <w:r w:rsidRPr="00BD54D7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010918</w:t>
            </w:r>
          </w:p>
        </w:tc>
      </w:tr>
      <w:tr w:rsidR="00443AFF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8C4218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德邦德利货币市场基金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8C4218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德邦德利货币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6F06D3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000300</w:t>
            </w:r>
          </w:p>
          <w:p w:rsidR="00443AFF" w:rsidRPr="008C4218" w:rsidRDefault="00443AFF" w:rsidP="00443AFF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B</w:t>
            </w: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：</w:t>
            </w: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000301</w:t>
            </w:r>
          </w:p>
        </w:tc>
      </w:tr>
      <w:tr w:rsidR="00443AFF" w:rsidRPr="006E5AC2" w:rsidTr="00DE5395">
        <w:trPr>
          <w:trHeight w:val="1443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BD5296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德邦如意货币市场基金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8C4218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德邦如意货币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FF" w:rsidRPr="00BD5296" w:rsidRDefault="00443AFF" w:rsidP="00864E42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2F5016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001401</w:t>
            </w:r>
          </w:p>
        </w:tc>
      </w:tr>
    </w:tbl>
    <w:p w:rsidR="002F5016" w:rsidRPr="002F5016" w:rsidRDefault="000547F5" w:rsidP="002F5016">
      <w:pPr>
        <w:pStyle w:val="Default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二、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开通业务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 xml:space="preserve"> </w:t>
      </w:r>
    </w:p>
    <w:p w:rsidR="003816BA" w:rsidRPr="003816BA" w:rsidRDefault="003816BA" w:rsidP="00AC2FC5">
      <w:pPr>
        <w:pStyle w:val="Default"/>
        <w:ind w:firstLineChars="200" w:firstLine="560"/>
        <w:rPr>
          <w:rFonts w:ascii="Times New Roman" w:eastAsia="仿宋" w:hAnsi="仿宋"/>
          <w:sz w:val="28"/>
          <w:szCs w:val="28"/>
        </w:rPr>
      </w:pPr>
      <w:r w:rsidRPr="003816BA">
        <w:rPr>
          <w:rFonts w:ascii="Times New Roman" w:eastAsia="仿宋" w:hAnsi="仿宋" w:hint="eastAsia"/>
          <w:sz w:val="28"/>
          <w:szCs w:val="28"/>
        </w:rPr>
        <w:t>自</w:t>
      </w:r>
      <w:r w:rsidR="005E66CB" w:rsidRPr="003816BA">
        <w:rPr>
          <w:rFonts w:ascii="Times New Roman" w:eastAsia="仿宋" w:hAnsi="仿宋" w:hint="eastAsia"/>
          <w:sz w:val="28"/>
          <w:szCs w:val="28"/>
        </w:rPr>
        <w:t>2021</w:t>
      </w:r>
      <w:r w:rsidR="005E66CB" w:rsidRPr="003816BA">
        <w:rPr>
          <w:rFonts w:ascii="Times New Roman" w:eastAsia="仿宋" w:hAnsi="仿宋" w:hint="eastAsia"/>
          <w:sz w:val="28"/>
          <w:szCs w:val="28"/>
        </w:rPr>
        <w:t>年</w:t>
      </w:r>
      <w:r w:rsidR="005E66CB">
        <w:rPr>
          <w:rFonts w:ascii="Times New Roman" w:eastAsia="仿宋" w:hAnsi="仿宋"/>
          <w:sz w:val="28"/>
          <w:szCs w:val="28"/>
        </w:rPr>
        <w:t>4</w:t>
      </w:r>
      <w:r w:rsidRPr="003816BA">
        <w:rPr>
          <w:rFonts w:ascii="Times New Roman" w:eastAsia="仿宋" w:hAnsi="仿宋" w:hint="eastAsia"/>
          <w:sz w:val="28"/>
          <w:szCs w:val="28"/>
        </w:rPr>
        <w:t>月</w:t>
      </w:r>
      <w:r w:rsidR="001E2F8F">
        <w:rPr>
          <w:rFonts w:ascii="Times New Roman" w:eastAsia="仿宋" w:hAnsi="仿宋"/>
          <w:sz w:val="28"/>
          <w:szCs w:val="28"/>
        </w:rPr>
        <w:t>21</w:t>
      </w:r>
      <w:r w:rsidRPr="003816BA">
        <w:rPr>
          <w:rFonts w:ascii="Times New Roman" w:eastAsia="仿宋" w:hAnsi="仿宋" w:hint="eastAsia"/>
          <w:sz w:val="28"/>
          <w:szCs w:val="28"/>
        </w:rPr>
        <w:t>日起，投资者可通过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Pr="003816BA">
        <w:rPr>
          <w:rFonts w:ascii="Times New Roman" w:eastAsia="仿宋" w:hAnsi="仿宋" w:hint="eastAsia"/>
          <w:sz w:val="28"/>
          <w:szCs w:val="28"/>
        </w:rPr>
        <w:t>办理上述基金的</w:t>
      </w:r>
      <w:r w:rsidR="00AC2FC5">
        <w:rPr>
          <w:rFonts w:ascii="Times New Roman" w:eastAsia="仿宋" w:hAnsi="仿宋" w:hint="eastAsia"/>
          <w:sz w:val="28"/>
          <w:szCs w:val="28"/>
        </w:rPr>
        <w:t>认</w:t>
      </w:r>
      <w:r w:rsidR="00AC2FC5">
        <w:rPr>
          <w:rFonts w:ascii="Times New Roman" w:eastAsia="仿宋" w:hAnsi="仿宋" w:hint="eastAsia"/>
          <w:sz w:val="28"/>
          <w:szCs w:val="28"/>
        </w:rPr>
        <w:t>/</w:t>
      </w:r>
      <w:r w:rsidRPr="003816BA">
        <w:rPr>
          <w:rFonts w:ascii="Times New Roman" w:eastAsia="仿宋" w:hAnsi="仿宋" w:hint="eastAsia"/>
          <w:sz w:val="28"/>
          <w:szCs w:val="28"/>
        </w:rPr>
        <w:t>申购、赎回、定期定额投资</w:t>
      </w:r>
      <w:r w:rsidR="00E5532B" w:rsidRPr="00E5532B">
        <w:rPr>
          <w:rFonts w:ascii="Times New Roman" w:eastAsia="仿宋" w:hAnsi="仿宋" w:hint="eastAsia"/>
          <w:sz w:val="28"/>
          <w:szCs w:val="28"/>
        </w:rPr>
        <w:t>及其代销本公司基金产品之间的</w:t>
      </w:r>
      <w:r w:rsidRPr="003816BA">
        <w:rPr>
          <w:rFonts w:ascii="Times New Roman" w:eastAsia="仿宋" w:hAnsi="仿宋" w:hint="eastAsia"/>
          <w:sz w:val="28"/>
          <w:szCs w:val="28"/>
        </w:rPr>
        <w:t>基金转换等业务。每个基金账户单笔最低</w:t>
      </w:r>
      <w:r w:rsidR="00AC2FC5">
        <w:rPr>
          <w:rFonts w:ascii="Times New Roman" w:eastAsia="仿宋" w:hAnsi="仿宋" w:hint="eastAsia"/>
          <w:sz w:val="28"/>
          <w:szCs w:val="28"/>
        </w:rPr>
        <w:t>认</w:t>
      </w:r>
      <w:r w:rsidR="00AC2FC5">
        <w:rPr>
          <w:rFonts w:ascii="Times New Roman" w:eastAsia="仿宋" w:hAnsi="仿宋" w:hint="eastAsia"/>
          <w:sz w:val="28"/>
          <w:szCs w:val="28"/>
        </w:rPr>
        <w:t>/</w:t>
      </w:r>
      <w:r w:rsidRPr="003816BA">
        <w:rPr>
          <w:rFonts w:ascii="Times New Roman" w:eastAsia="仿宋" w:hAnsi="仿宋" w:hint="eastAsia"/>
          <w:sz w:val="28"/>
          <w:szCs w:val="28"/>
        </w:rPr>
        <w:t>申购金额、追加</w:t>
      </w:r>
      <w:r w:rsidR="00AC2FC5">
        <w:rPr>
          <w:rFonts w:ascii="Times New Roman" w:eastAsia="仿宋" w:hAnsi="仿宋" w:hint="eastAsia"/>
          <w:sz w:val="28"/>
          <w:szCs w:val="28"/>
        </w:rPr>
        <w:t>认</w:t>
      </w:r>
      <w:r w:rsidR="00AC2FC5">
        <w:rPr>
          <w:rFonts w:ascii="Times New Roman" w:eastAsia="仿宋" w:hAnsi="仿宋" w:hint="eastAsia"/>
          <w:sz w:val="28"/>
          <w:szCs w:val="28"/>
        </w:rPr>
        <w:t>/</w:t>
      </w:r>
      <w:r w:rsidRPr="003816BA">
        <w:rPr>
          <w:rFonts w:ascii="Times New Roman" w:eastAsia="仿宋" w:hAnsi="仿宋" w:hint="eastAsia"/>
          <w:sz w:val="28"/>
          <w:szCs w:val="28"/>
        </w:rPr>
        <w:t>申购单笔最低金额以各基金的《基金合同》、《招募说明书》（更新）为准。</w:t>
      </w:r>
      <w:r w:rsidR="00AC2FC5" w:rsidRPr="00BD54D7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德邦</w:t>
      </w:r>
      <w:r w:rsidR="00023FAC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安瑞混合</w:t>
      </w:r>
      <w:r w:rsidR="00AC2FC5" w:rsidRPr="00BD54D7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型</w:t>
      </w:r>
      <w:r w:rsidR="00023FAC" w:rsidRPr="00023FAC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证券投资</w:t>
      </w:r>
      <w:r w:rsidR="00AC2FC5" w:rsidRPr="00BD54D7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基金</w:t>
      </w:r>
      <w:r w:rsidR="00AC2FC5" w:rsidRPr="00AC2FC5">
        <w:rPr>
          <w:rFonts w:ascii="Times New Roman" w:eastAsia="仿宋" w:hAnsi="仿宋" w:hint="eastAsia"/>
          <w:sz w:val="28"/>
          <w:szCs w:val="28"/>
        </w:rPr>
        <w:t>开放申购、赎回等业务的具体日期以基金管理人届时公告为准。</w:t>
      </w:r>
    </w:p>
    <w:p w:rsidR="002F5016" w:rsidRDefault="003816BA">
      <w:pPr>
        <w:pStyle w:val="Default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 w:rsidRPr="003816BA">
        <w:rPr>
          <w:rFonts w:ascii="Times New Roman" w:eastAsia="仿宋" w:hAnsi="仿宋" w:hint="eastAsia"/>
          <w:sz w:val="28"/>
          <w:szCs w:val="28"/>
        </w:rPr>
        <w:t>基金转换只能在同一销售机构进行。转换的两只基金必须都是该销售机构的同一基金管理人管理的、在同一注册登记人处注册且已开通转换业务的基金。同一基金不同基金份额类别之间不得互相转换，代销机构不开通跨系统转换业务。基金转换业务单笔转出份额的最低限额以各基金的《基金合同》、《招募说明书》（更新）为准。</w:t>
      </w:r>
    </w:p>
    <w:p w:rsidR="009E2A9F" w:rsidRDefault="009E2A9F">
      <w:pPr>
        <w:pStyle w:val="Default"/>
        <w:spacing w:line="360" w:lineRule="auto"/>
        <w:ind w:firstLineChars="200" w:firstLine="560"/>
        <w:jc w:val="both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三、费率优惠活动</w:t>
      </w:r>
    </w:p>
    <w:p w:rsidR="009D3D22" w:rsidRDefault="00042364">
      <w:pPr>
        <w:pStyle w:val="Default"/>
        <w:spacing w:line="36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5E66CB" w:rsidRPr="00EE4119">
        <w:rPr>
          <w:rFonts w:ascii="Times New Roman" w:eastAsia="仿宋" w:hAnsi="Times New Roman"/>
          <w:sz w:val="28"/>
          <w:szCs w:val="28"/>
        </w:rPr>
        <w:t>202</w:t>
      </w:r>
      <w:r w:rsidR="005E66CB">
        <w:rPr>
          <w:rFonts w:ascii="Times New Roman" w:eastAsia="仿宋" w:hAnsi="Times New Roman" w:hint="eastAsia"/>
          <w:sz w:val="28"/>
          <w:szCs w:val="28"/>
        </w:rPr>
        <w:t>1</w:t>
      </w:r>
      <w:r w:rsidR="005E66CB" w:rsidRPr="00EE4119">
        <w:rPr>
          <w:rFonts w:ascii="Times New Roman" w:eastAsia="仿宋" w:hAnsi="仿宋" w:hint="eastAsia"/>
          <w:sz w:val="28"/>
          <w:szCs w:val="28"/>
        </w:rPr>
        <w:t>年</w:t>
      </w:r>
      <w:r w:rsidR="005E66CB">
        <w:rPr>
          <w:rFonts w:ascii="Times New Roman" w:eastAsia="仿宋" w:hAnsi="Times New Roman"/>
          <w:sz w:val="28"/>
          <w:szCs w:val="28"/>
        </w:rPr>
        <w:t>4</w:t>
      </w:r>
      <w:r w:rsidR="003741E9" w:rsidRPr="00EE4119">
        <w:rPr>
          <w:rFonts w:ascii="Times New Roman" w:eastAsia="仿宋" w:hAnsi="仿宋" w:hint="eastAsia"/>
          <w:sz w:val="28"/>
          <w:szCs w:val="28"/>
        </w:rPr>
        <w:t>月</w:t>
      </w:r>
      <w:r w:rsidR="001E2F8F">
        <w:rPr>
          <w:rFonts w:ascii="Times New Roman" w:eastAsia="仿宋" w:hAnsi="Times New Roman"/>
          <w:sz w:val="28"/>
          <w:szCs w:val="28"/>
        </w:rPr>
        <w:t>21</w:t>
      </w:r>
      <w:r w:rsidR="008621CC" w:rsidRPr="00EE4119">
        <w:rPr>
          <w:rFonts w:ascii="Times New Roman" w:eastAsia="仿宋" w:hAnsi="仿宋" w:hint="eastAsia"/>
          <w:sz w:val="28"/>
          <w:szCs w:val="28"/>
        </w:rPr>
        <w:t>日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起，投资者可通过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="00332088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参加</w:t>
      </w:r>
      <w:r w:rsidR="009E2A9F" w:rsidRPr="000547F5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上述基金</w:t>
      </w:r>
      <w:r w:rsidR="003A2BB0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的</w:t>
      </w:r>
      <w:r w:rsidR="00AC2FC5">
        <w:rPr>
          <w:rFonts w:ascii="Times New Roman" w:eastAsia="仿宋" w:hAnsi="仿宋" w:hint="eastAsia"/>
          <w:sz w:val="28"/>
          <w:szCs w:val="28"/>
        </w:rPr>
        <w:t>认</w:t>
      </w:r>
      <w:r w:rsidR="00AC2FC5">
        <w:rPr>
          <w:rFonts w:ascii="Times New Roman" w:eastAsia="仿宋" w:hAnsi="仿宋" w:hint="eastAsia"/>
          <w:sz w:val="28"/>
          <w:szCs w:val="28"/>
        </w:rPr>
        <w:t>/</w:t>
      </w:r>
      <w:r w:rsidR="00376991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申购</w:t>
      </w:r>
      <w:r w:rsidR="00332088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及定</w:t>
      </w:r>
      <w:r w:rsidR="00C70F15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期</w:t>
      </w:r>
      <w:r w:rsidR="00332088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定额投资</w:t>
      </w:r>
      <w:r w:rsidR="00C70F15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业务</w:t>
      </w:r>
      <w:r w:rsidR="00376991" w:rsidRPr="00EE4119">
        <w:rPr>
          <w:rFonts w:ascii="Times New Roman" w:eastAsia="仿宋" w:hAnsi="仿宋" w:cs="Times New Roman" w:hint="eastAsia"/>
          <w:kern w:val="2"/>
          <w:sz w:val="28"/>
          <w:szCs w:val="28"/>
        </w:rPr>
        <w:t>费率优惠活动，</w:t>
      </w:r>
      <w:r w:rsidR="00E219D0" w:rsidRPr="00F363C0">
        <w:rPr>
          <w:rFonts w:ascii="仿宋" w:eastAsia="仿宋" w:hAnsi="仿宋" w:hint="eastAsia"/>
          <w:color w:val="auto"/>
          <w:kern w:val="2"/>
          <w:sz w:val="28"/>
          <w:szCs w:val="28"/>
        </w:rPr>
        <w:t>具体折扣费率以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="00E219D0" w:rsidRPr="00F363C0">
        <w:rPr>
          <w:rFonts w:ascii="仿宋" w:eastAsia="仿宋" w:hAnsi="仿宋" w:hint="eastAsia"/>
          <w:color w:val="auto"/>
          <w:kern w:val="2"/>
          <w:sz w:val="28"/>
          <w:szCs w:val="28"/>
        </w:rPr>
        <w:t>的业务规则或规定为准；</w:t>
      </w:r>
      <w:r w:rsidR="00332088" w:rsidRPr="00EE4119">
        <w:rPr>
          <w:rFonts w:ascii="仿宋" w:eastAsia="仿宋" w:hAnsi="仿宋" w:hint="eastAsia"/>
          <w:color w:val="auto"/>
          <w:kern w:val="2"/>
          <w:sz w:val="28"/>
          <w:szCs w:val="28"/>
        </w:rPr>
        <w:t>若原</w:t>
      </w:r>
      <w:r w:rsidR="00AC2FC5">
        <w:rPr>
          <w:rFonts w:ascii="Times New Roman" w:eastAsia="仿宋" w:hAnsi="仿宋" w:hint="eastAsia"/>
          <w:sz w:val="28"/>
          <w:szCs w:val="28"/>
        </w:rPr>
        <w:t>认</w:t>
      </w:r>
      <w:r w:rsidR="00AC2FC5">
        <w:rPr>
          <w:rFonts w:ascii="Times New Roman" w:eastAsia="仿宋" w:hAnsi="仿宋" w:hint="eastAsia"/>
          <w:sz w:val="28"/>
          <w:szCs w:val="28"/>
        </w:rPr>
        <w:t>/</w:t>
      </w:r>
      <w:r w:rsidR="00332088" w:rsidRPr="00EE4119">
        <w:rPr>
          <w:rFonts w:ascii="仿宋" w:eastAsia="仿宋" w:hAnsi="仿宋" w:hint="eastAsia"/>
          <w:color w:val="auto"/>
          <w:kern w:val="2"/>
          <w:sz w:val="28"/>
          <w:szCs w:val="28"/>
        </w:rPr>
        <w:t>申购费率适用固定</w:t>
      </w:r>
      <w:r w:rsidR="00E5532B">
        <w:rPr>
          <w:rFonts w:ascii="仿宋" w:eastAsia="仿宋" w:hAnsi="仿宋" w:hint="eastAsia"/>
          <w:color w:val="auto"/>
          <w:kern w:val="2"/>
          <w:sz w:val="28"/>
          <w:szCs w:val="28"/>
        </w:rPr>
        <w:t>费率</w:t>
      </w:r>
      <w:r w:rsidR="00332088" w:rsidRPr="00EE4119">
        <w:rPr>
          <w:rFonts w:ascii="仿宋" w:eastAsia="仿宋" w:hAnsi="仿宋" w:hint="eastAsia"/>
          <w:color w:val="auto"/>
          <w:kern w:val="2"/>
          <w:sz w:val="28"/>
          <w:szCs w:val="28"/>
        </w:rPr>
        <w:t>的，则按原</w:t>
      </w:r>
      <w:r w:rsidR="00AC2FC5">
        <w:rPr>
          <w:rFonts w:ascii="Times New Roman" w:eastAsia="仿宋" w:hAnsi="仿宋" w:hint="eastAsia"/>
          <w:sz w:val="28"/>
          <w:szCs w:val="28"/>
        </w:rPr>
        <w:t>认</w:t>
      </w:r>
      <w:r w:rsidR="00AC2FC5">
        <w:rPr>
          <w:rFonts w:ascii="Times New Roman" w:eastAsia="仿宋" w:hAnsi="仿宋" w:hint="eastAsia"/>
          <w:sz w:val="28"/>
          <w:szCs w:val="28"/>
        </w:rPr>
        <w:t>/</w:t>
      </w:r>
      <w:r w:rsidR="00332088" w:rsidRPr="00EE4119">
        <w:rPr>
          <w:rFonts w:ascii="仿宋" w:eastAsia="仿宋" w:hAnsi="仿宋" w:hint="eastAsia"/>
          <w:color w:val="auto"/>
          <w:kern w:val="2"/>
          <w:sz w:val="28"/>
          <w:szCs w:val="28"/>
        </w:rPr>
        <w:t>申购费率执行，不再享有费率折扣优惠。</w:t>
      </w:r>
    </w:p>
    <w:p w:rsidR="005F00D5" w:rsidRDefault="005F00D5">
      <w:pPr>
        <w:pStyle w:val="Default"/>
        <w:spacing w:line="36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</w:rPr>
      </w:pP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费率优惠期限内，如本公司新增通过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基金认购、</w:t>
      </w:r>
      <w:r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申购及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定期定额投资</w:t>
      </w: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的基金产品，则自该基金产品开放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认购、</w:t>
      </w:r>
      <w:r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申购及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定期定额投资</w:t>
      </w: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当日起，将同时开通该基金上述优惠活动。</w:t>
      </w:r>
    </w:p>
    <w:p w:rsidR="00E219D0" w:rsidRPr="00BE0B2A" w:rsidRDefault="00E219D0" w:rsidP="00E219D0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四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、重要提示</w:t>
      </w:r>
    </w:p>
    <w:p w:rsidR="00E219D0" w:rsidRPr="00BE0B2A" w:rsidRDefault="00E219D0" w:rsidP="00E219D0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1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、投资者欲了解基金产品的详细情况，请仔细阅读拟购买基金的《基金合同》、《招募说明书》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（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更新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）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等法律文件。</w:t>
      </w:r>
    </w:p>
    <w:p w:rsidR="00E219D0" w:rsidRPr="00EE4119" w:rsidRDefault="00E219D0" w:rsidP="00E219D0">
      <w:pPr>
        <w:pStyle w:val="Default"/>
        <w:spacing w:line="36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2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、本次优惠活动解释权归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，有关上述费率优惠活动的具体费率折扣及活动起止时间如有变化，敬请投资者留意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的有关公告</w:t>
      </w:r>
      <w:r w:rsidRPr="00E65607">
        <w:rPr>
          <w:rFonts w:ascii="仿宋" w:eastAsia="仿宋" w:hAnsi="仿宋" w:hint="eastAsia"/>
          <w:color w:val="auto"/>
          <w:kern w:val="2"/>
          <w:sz w:val="28"/>
          <w:szCs w:val="28"/>
        </w:rPr>
        <w:t>或通知以及业务规则</w:t>
      </w: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。</w:t>
      </w:r>
    </w:p>
    <w:p w:rsidR="00710062" w:rsidRPr="00EE4119" w:rsidRDefault="00E219D0" w:rsidP="005B47A1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五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、投资者可通过</w:t>
      </w:r>
      <w:r w:rsid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植信基金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和本公司客服热线或网站咨询具体业务办理事宜。</w:t>
      </w:r>
    </w:p>
    <w:p w:rsidR="0033238F" w:rsidRPr="00EE4119" w:rsidRDefault="00042364" w:rsidP="009B626D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1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5E66CB" w:rsidRPr="005E66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北京植信基金销售有限公司</w:t>
      </w:r>
    </w:p>
    <w:p w:rsidR="004811F1" w:rsidRPr="00EE4119" w:rsidRDefault="00042364" w:rsidP="00174820">
      <w:pPr>
        <w:pStyle w:val="2"/>
        <w:shd w:val="clear" w:color="auto" w:fill="FFFFFF"/>
        <w:spacing w:before="58" w:beforeAutospacing="0" w:after="173" w:afterAutospacing="0"/>
        <w:ind w:firstLineChars="300" w:firstLine="840"/>
        <w:rPr>
          <w:rFonts w:ascii="Times New Roman" w:eastAsia="仿宋" w:hAnsi="Times New Roman" w:cs="Times New Roman"/>
          <w:b w:val="0"/>
          <w:bCs w:val="0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b w:val="0"/>
          <w:bCs w:val="0"/>
          <w:kern w:val="2"/>
          <w:sz w:val="28"/>
          <w:szCs w:val="28"/>
        </w:rPr>
        <w:t>客服热线：</w:t>
      </w:r>
      <w:r w:rsidR="005E66CB" w:rsidRPr="005E66CB">
        <w:rPr>
          <w:rFonts w:ascii="Times New Roman" w:eastAsia="仿宋" w:hAnsi="Times New Roman" w:cs="Times New Roman"/>
          <w:b w:val="0"/>
          <w:bCs w:val="0"/>
          <w:kern w:val="2"/>
          <w:sz w:val="28"/>
          <w:szCs w:val="28"/>
        </w:rPr>
        <w:t>400</w:t>
      </w:r>
      <w:r w:rsidR="005E66CB">
        <w:rPr>
          <w:rFonts w:ascii="Times New Roman" w:eastAsia="仿宋" w:hAnsi="Times New Roman" w:cs="Times New Roman" w:hint="eastAsia"/>
          <w:b w:val="0"/>
          <w:bCs w:val="0"/>
          <w:kern w:val="2"/>
          <w:sz w:val="28"/>
          <w:szCs w:val="28"/>
        </w:rPr>
        <w:t>-</w:t>
      </w:r>
      <w:r w:rsidR="005E66CB">
        <w:rPr>
          <w:rFonts w:ascii="Times New Roman" w:eastAsia="仿宋" w:hAnsi="Times New Roman" w:cs="Times New Roman"/>
          <w:b w:val="0"/>
          <w:bCs w:val="0"/>
          <w:kern w:val="2"/>
          <w:sz w:val="28"/>
          <w:szCs w:val="28"/>
        </w:rPr>
        <w:t>6</w:t>
      </w:r>
      <w:r w:rsidR="005E66CB" w:rsidRPr="005E66CB">
        <w:rPr>
          <w:rFonts w:ascii="Times New Roman" w:eastAsia="仿宋" w:hAnsi="Times New Roman" w:cs="Times New Roman"/>
          <w:b w:val="0"/>
          <w:bCs w:val="0"/>
          <w:kern w:val="2"/>
          <w:sz w:val="28"/>
          <w:szCs w:val="28"/>
        </w:rPr>
        <w:t>80</w:t>
      </w:r>
      <w:r w:rsidR="005E66CB">
        <w:rPr>
          <w:rFonts w:ascii="Times New Roman" w:eastAsia="仿宋" w:hAnsi="Times New Roman" w:cs="Times New Roman" w:hint="eastAsia"/>
          <w:b w:val="0"/>
          <w:bCs w:val="0"/>
          <w:kern w:val="2"/>
          <w:sz w:val="28"/>
          <w:szCs w:val="28"/>
        </w:rPr>
        <w:t>-</w:t>
      </w:r>
      <w:r w:rsidR="005E66CB">
        <w:rPr>
          <w:rFonts w:ascii="Times New Roman" w:eastAsia="仿宋" w:hAnsi="Times New Roman" w:cs="Times New Roman"/>
          <w:b w:val="0"/>
          <w:bCs w:val="0"/>
          <w:kern w:val="2"/>
          <w:sz w:val="28"/>
          <w:szCs w:val="28"/>
        </w:rPr>
        <w:t>2</w:t>
      </w:r>
      <w:r w:rsidR="005E66CB" w:rsidRPr="005E66CB">
        <w:rPr>
          <w:rFonts w:ascii="Times New Roman" w:eastAsia="仿宋" w:hAnsi="Times New Roman" w:cs="Times New Roman"/>
          <w:b w:val="0"/>
          <w:bCs w:val="0"/>
          <w:kern w:val="2"/>
          <w:sz w:val="28"/>
          <w:szCs w:val="28"/>
        </w:rPr>
        <w:t>123</w:t>
      </w:r>
    </w:p>
    <w:p w:rsidR="00EE61C7" w:rsidRPr="00EE4119" w:rsidRDefault="00042364" w:rsidP="00C61BD6">
      <w:pPr>
        <w:ind w:firstLineChars="300" w:firstLine="840"/>
        <w:rPr>
          <w:rFonts w:ascii="Times New Roman" w:eastAsia="仿宋" w:hAnsi="Times New Roman"/>
          <w:sz w:val="28"/>
          <w:szCs w:val="28"/>
        </w:rPr>
      </w:pPr>
      <w:r w:rsidRPr="00EE4119">
        <w:rPr>
          <w:rFonts w:ascii="Times New Roman" w:eastAsia="仿宋" w:hAnsi="仿宋" w:hint="eastAsia"/>
          <w:sz w:val="28"/>
          <w:szCs w:val="28"/>
        </w:rPr>
        <w:t>公司网站</w:t>
      </w:r>
      <w:r w:rsidR="00BC01CF" w:rsidRPr="00EE4119">
        <w:rPr>
          <w:rFonts w:ascii="Times New Roman" w:eastAsia="仿宋" w:hAnsi="仿宋" w:hint="eastAsia"/>
          <w:sz w:val="28"/>
          <w:szCs w:val="28"/>
        </w:rPr>
        <w:t>：</w:t>
      </w:r>
      <w:r w:rsidR="005E66CB">
        <w:rPr>
          <w:rFonts w:ascii="Times New Roman" w:eastAsia="仿宋" w:hAnsi="Times New Roman"/>
          <w:sz w:val="28"/>
          <w:szCs w:val="28"/>
        </w:rPr>
        <w:t>www.zhixin-inv.com</w:t>
      </w:r>
    </w:p>
    <w:p w:rsidR="00710062" w:rsidRPr="00EE4119" w:rsidRDefault="00042364" w:rsidP="00EE61C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2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、德邦基金管理有限公司</w:t>
      </w:r>
    </w:p>
    <w:p w:rsidR="00710062" w:rsidRPr="00EE4119" w:rsidRDefault="00042364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客服热线：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400-821-7788</w:t>
      </w:r>
    </w:p>
    <w:p w:rsidR="00710062" w:rsidRPr="00EE4119" w:rsidRDefault="00042364" w:rsidP="004159DA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公司网站：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www.dbfund.com.cn</w:t>
      </w:r>
    </w:p>
    <w:p w:rsidR="00705A3F" w:rsidRPr="00EE4119" w:rsidRDefault="00042364" w:rsidP="00A345D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风险提示：本公司承诺以诚实信用、勤勉尽责的原则管理和运用基金财产，但不保证基金一定盈利，也不保证最低收益。投资人应认真阅读拟投资基金的《基金合同》、《招募说明书》</w:t>
      </w:r>
      <w:r w:rsidR="00E219D0">
        <w:rPr>
          <w:rFonts w:ascii="Times New Roman" w:eastAsia="仿宋" w:hAnsi="Times New Roman" w:cs="Times New Roman" w:hint="eastAsia"/>
          <w:color w:val="auto"/>
          <w:kern w:val="2"/>
          <w:sz w:val="28"/>
          <w:szCs w:val="28"/>
        </w:rPr>
        <w:t>（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更新</w:t>
      </w:r>
      <w:r w:rsidR="00E219D0">
        <w:rPr>
          <w:rFonts w:ascii="Times New Roman" w:eastAsia="仿宋" w:hAnsi="Times New Roman" w:cs="Times New Roman" w:hint="eastAsia"/>
          <w:color w:val="auto"/>
          <w:kern w:val="2"/>
          <w:sz w:val="28"/>
          <w:szCs w:val="28"/>
        </w:rPr>
        <w:t>）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等法律文件，了解所投资基金的风险收益特征，并根据自身情况购买与风险承受能力相匹配的产品。</w:t>
      </w:r>
    </w:p>
    <w:p w:rsidR="00710062" w:rsidRPr="00EE4119" w:rsidRDefault="00042364" w:rsidP="00224160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特此公告。</w:t>
      </w:r>
    </w:p>
    <w:p w:rsidR="00710062" w:rsidRPr="00EE4119" w:rsidRDefault="00042364">
      <w:pPr>
        <w:pStyle w:val="Default"/>
        <w:spacing w:line="360" w:lineRule="auto"/>
        <w:jc w:val="right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德邦基金管理有限公司</w:t>
      </w:r>
    </w:p>
    <w:p w:rsidR="00710062" w:rsidRPr="00AC5350" w:rsidRDefault="005E66CB">
      <w:pPr>
        <w:spacing w:line="360" w:lineRule="auto"/>
        <w:jc w:val="right"/>
        <w:rPr>
          <w:rFonts w:ascii="Times New Roman" w:eastAsia="仿宋" w:hAnsi="Times New Roman"/>
          <w:sz w:val="28"/>
          <w:szCs w:val="28"/>
        </w:rPr>
      </w:pPr>
      <w:bookmarkStart w:id="0" w:name="_GoBack"/>
      <w:bookmarkEnd w:id="0"/>
      <w:r w:rsidRPr="00EE4119">
        <w:rPr>
          <w:rFonts w:ascii="Times New Roman" w:eastAsia="仿宋" w:hAnsi="Times New Roman"/>
          <w:sz w:val="28"/>
          <w:szCs w:val="28"/>
        </w:rPr>
        <w:t>202</w:t>
      </w:r>
      <w:r>
        <w:rPr>
          <w:rFonts w:ascii="Times New Roman" w:eastAsia="仿宋" w:hAnsi="Times New Roman" w:hint="eastAsia"/>
          <w:sz w:val="28"/>
          <w:szCs w:val="28"/>
        </w:rPr>
        <w:t>1</w:t>
      </w:r>
      <w:r w:rsidRPr="00EE4119">
        <w:rPr>
          <w:rFonts w:ascii="Times New Roman" w:eastAsia="仿宋" w:hAnsi="仿宋" w:hint="eastAsia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4</w:t>
      </w:r>
      <w:r w:rsidR="003741E9" w:rsidRPr="00EE4119">
        <w:rPr>
          <w:rFonts w:ascii="Times New Roman" w:eastAsia="仿宋" w:hAnsi="仿宋" w:hint="eastAsia"/>
          <w:sz w:val="28"/>
          <w:szCs w:val="28"/>
        </w:rPr>
        <w:t>月</w:t>
      </w:r>
      <w:r w:rsidR="001E2F8F">
        <w:rPr>
          <w:rFonts w:ascii="Times New Roman" w:eastAsia="仿宋" w:hAnsi="Times New Roman"/>
          <w:sz w:val="28"/>
          <w:szCs w:val="28"/>
        </w:rPr>
        <w:t>2</w:t>
      </w:r>
      <w:r w:rsidR="00023FAC">
        <w:rPr>
          <w:rFonts w:ascii="Times New Roman" w:eastAsia="仿宋" w:hAnsi="Times New Roman"/>
          <w:sz w:val="28"/>
          <w:szCs w:val="28"/>
        </w:rPr>
        <w:t>1</w:t>
      </w:r>
      <w:r w:rsidR="008C4218" w:rsidRPr="00EE4119">
        <w:rPr>
          <w:rFonts w:ascii="Times New Roman" w:eastAsia="仿宋" w:hAnsi="仿宋" w:hint="eastAsia"/>
          <w:sz w:val="28"/>
          <w:szCs w:val="28"/>
        </w:rPr>
        <w:t>日</w:t>
      </w:r>
    </w:p>
    <w:sectPr w:rsidR="00710062" w:rsidRPr="00AC5350" w:rsidSect="00A02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B1" w:rsidRDefault="00D651B1">
      <w:pPr>
        <w:rPr>
          <w:sz w:val="18"/>
        </w:rPr>
      </w:pPr>
    </w:p>
  </w:endnote>
  <w:endnote w:type="continuationSeparator" w:id="0">
    <w:p w:rsidR="00D651B1" w:rsidRDefault="00D651B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B1" w:rsidRDefault="00D651B1">
      <w:pPr>
        <w:rPr>
          <w:sz w:val="18"/>
        </w:rPr>
      </w:pPr>
    </w:p>
  </w:footnote>
  <w:footnote w:type="continuationSeparator" w:id="0">
    <w:p w:rsidR="00D651B1" w:rsidRDefault="00D651B1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EC5"/>
    <w:rsid w:val="0000050C"/>
    <w:rsid w:val="0000080D"/>
    <w:rsid w:val="00000DBE"/>
    <w:rsid w:val="0000138E"/>
    <w:rsid w:val="000014DC"/>
    <w:rsid w:val="00002C9F"/>
    <w:rsid w:val="00003582"/>
    <w:rsid w:val="00003EC7"/>
    <w:rsid w:val="00004218"/>
    <w:rsid w:val="000044BF"/>
    <w:rsid w:val="00004B91"/>
    <w:rsid w:val="000052F4"/>
    <w:rsid w:val="00005D95"/>
    <w:rsid w:val="000064A9"/>
    <w:rsid w:val="00007258"/>
    <w:rsid w:val="00007637"/>
    <w:rsid w:val="0000776B"/>
    <w:rsid w:val="000101D7"/>
    <w:rsid w:val="00010613"/>
    <w:rsid w:val="000106EC"/>
    <w:rsid w:val="00010896"/>
    <w:rsid w:val="000113AD"/>
    <w:rsid w:val="000116F1"/>
    <w:rsid w:val="00011C83"/>
    <w:rsid w:val="00011D8E"/>
    <w:rsid w:val="0001266D"/>
    <w:rsid w:val="00012D50"/>
    <w:rsid w:val="00013C0E"/>
    <w:rsid w:val="00014499"/>
    <w:rsid w:val="000147D0"/>
    <w:rsid w:val="000151E5"/>
    <w:rsid w:val="000155B9"/>
    <w:rsid w:val="00015B9B"/>
    <w:rsid w:val="00016145"/>
    <w:rsid w:val="00016D43"/>
    <w:rsid w:val="00016E55"/>
    <w:rsid w:val="00017043"/>
    <w:rsid w:val="00017995"/>
    <w:rsid w:val="000203F6"/>
    <w:rsid w:val="00020A11"/>
    <w:rsid w:val="0002163E"/>
    <w:rsid w:val="00021735"/>
    <w:rsid w:val="00021EB8"/>
    <w:rsid w:val="00022266"/>
    <w:rsid w:val="00022465"/>
    <w:rsid w:val="00022DE8"/>
    <w:rsid w:val="0002308D"/>
    <w:rsid w:val="0002347E"/>
    <w:rsid w:val="00023D08"/>
    <w:rsid w:val="00023FAC"/>
    <w:rsid w:val="00024A1F"/>
    <w:rsid w:val="000251EF"/>
    <w:rsid w:val="00025461"/>
    <w:rsid w:val="000254C0"/>
    <w:rsid w:val="00025557"/>
    <w:rsid w:val="00025643"/>
    <w:rsid w:val="00025ED3"/>
    <w:rsid w:val="00025EE7"/>
    <w:rsid w:val="00026C91"/>
    <w:rsid w:val="00026F9C"/>
    <w:rsid w:val="00027330"/>
    <w:rsid w:val="000277B4"/>
    <w:rsid w:val="00030D22"/>
    <w:rsid w:val="00030E21"/>
    <w:rsid w:val="00030E9E"/>
    <w:rsid w:val="0003133F"/>
    <w:rsid w:val="00031DBD"/>
    <w:rsid w:val="000328F9"/>
    <w:rsid w:val="000329DD"/>
    <w:rsid w:val="00032F22"/>
    <w:rsid w:val="00033471"/>
    <w:rsid w:val="000337C8"/>
    <w:rsid w:val="0003387E"/>
    <w:rsid w:val="00033900"/>
    <w:rsid w:val="0003394A"/>
    <w:rsid w:val="0003464B"/>
    <w:rsid w:val="000348D2"/>
    <w:rsid w:val="00034B43"/>
    <w:rsid w:val="000352FC"/>
    <w:rsid w:val="0003543B"/>
    <w:rsid w:val="00035846"/>
    <w:rsid w:val="00035CF1"/>
    <w:rsid w:val="00036333"/>
    <w:rsid w:val="000365B2"/>
    <w:rsid w:val="00036772"/>
    <w:rsid w:val="000375A3"/>
    <w:rsid w:val="00037686"/>
    <w:rsid w:val="000405CF"/>
    <w:rsid w:val="00041317"/>
    <w:rsid w:val="00041707"/>
    <w:rsid w:val="00042364"/>
    <w:rsid w:val="00042420"/>
    <w:rsid w:val="0004244E"/>
    <w:rsid w:val="000429E9"/>
    <w:rsid w:val="00042B3F"/>
    <w:rsid w:val="0004340A"/>
    <w:rsid w:val="00043677"/>
    <w:rsid w:val="0004373C"/>
    <w:rsid w:val="00044922"/>
    <w:rsid w:val="00044FFF"/>
    <w:rsid w:val="00045076"/>
    <w:rsid w:val="0004564C"/>
    <w:rsid w:val="00045663"/>
    <w:rsid w:val="000467F4"/>
    <w:rsid w:val="00046B0C"/>
    <w:rsid w:val="00046C08"/>
    <w:rsid w:val="000473F0"/>
    <w:rsid w:val="00047721"/>
    <w:rsid w:val="00047D4C"/>
    <w:rsid w:val="00050479"/>
    <w:rsid w:val="000506B5"/>
    <w:rsid w:val="00051DA9"/>
    <w:rsid w:val="00051F80"/>
    <w:rsid w:val="0005375B"/>
    <w:rsid w:val="00053910"/>
    <w:rsid w:val="00053D36"/>
    <w:rsid w:val="000547F5"/>
    <w:rsid w:val="00054B45"/>
    <w:rsid w:val="00054CB0"/>
    <w:rsid w:val="00055884"/>
    <w:rsid w:val="00055E26"/>
    <w:rsid w:val="000561D1"/>
    <w:rsid w:val="00056974"/>
    <w:rsid w:val="00056B79"/>
    <w:rsid w:val="00057E2A"/>
    <w:rsid w:val="000600CA"/>
    <w:rsid w:val="000603C2"/>
    <w:rsid w:val="000605E1"/>
    <w:rsid w:val="00060AB1"/>
    <w:rsid w:val="00061791"/>
    <w:rsid w:val="00061E56"/>
    <w:rsid w:val="000622E2"/>
    <w:rsid w:val="000622F5"/>
    <w:rsid w:val="000627AA"/>
    <w:rsid w:val="000629A1"/>
    <w:rsid w:val="000629BE"/>
    <w:rsid w:val="00062D93"/>
    <w:rsid w:val="00063173"/>
    <w:rsid w:val="00063BD9"/>
    <w:rsid w:val="00063CCC"/>
    <w:rsid w:val="00063E39"/>
    <w:rsid w:val="000640B5"/>
    <w:rsid w:val="00064505"/>
    <w:rsid w:val="00065805"/>
    <w:rsid w:val="000659F2"/>
    <w:rsid w:val="00065CE9"/>
    <w:rsid w:val="00066FA2"/>
    <w:rsid w:val="00070BAD"/>
    <w:rsid w:val="0007155B"/>
    <w:rsid w:val="00071A97"/>
    <w:rsid w:val="00071B0E"/>
    <w:rsid w:val="000724A3"/>
    <w:rsid w:val="000725A7"/>
    <w:rsid w:val="000728CE"/>
    <w:rsid w:val="00072DB3"/>
    <w:rsid w:val="00073360"/>
    <w:rsid w:val="00074E7E"/>
    <w:rsid w:val="00075342"/>
    <w:rsid w:val="00075479"/>
    <w:rsid w:val="000756FC"/>
    <w:rsid w:val="0007624A"/>
    <w:rsid w:val="00076412"/>
    <w:rsid w:val="000772B8"/>
    <w:rsid w:val="000813EE"/>
    <w:rsid w:val="00081633"/>
    <w:rsid w:val="0008174B"/>
    <w:rsid w:val="00081B8A"/>
    <w:rsid w:val="00081E06"/>
    <w:rsid w:val="00081F6A"/>
    <w:rsid w:val="00082AB8"/>
    <w:rsid w:val="00082CBC"/>
    <w:rsid w:val="00083288"/>
    <w:rsid w:val="0008350A"/>
    <w:rsid w:val="00083931"/>
    <w:rsid w:val="00084A09"/>
    <w:rsid w:val="00084E52"/>
    <w:rsid w:val="0008528C"/>
    <w:rsid w:val="000853FA"/>
    <w:rsid w:val="00085C1D"/>
    <w:rsid w:val="000864F9"/>
    <w:rsid w:val="000871DE"/>
    <w:rsid w:val="00087864"/>
    <w:rsid w:val="00087951"/>
    <w:rsid w:val="00087EE9"/>
    <w:rsid w:val="000909B6"/>
    <w:rsid w:val="00090F75"/>
    <w:rsid w:val="00090FDB"/>
    <w:rsid w:val="000915EA"/>
    <w:rsid w:val="000938A8"/>
    <w:rsid w:val="000946EA"/>
    <w:rsid w:val="00094D1C"/>
    <w:rsid w:val="00095380"/>
    <w:rsid w:val="00095EA4"/>
    <w:rsid w:val="00095FD2"/>
    <w:rsid w:val="00096D8D"/>
    <w:rsid w:val="000A0886"/>
    <w:rsid w:val="000A0F92"/>
    <w:rsid w:val="000A139B"/>
    <w:rsid w:val="000A1AEB"/>
    <w:rsid w:val="000A1DEE"/>
    <w:rsid w:val="000A24E3"/>
    <w:rsid w:val="000A2B06"/>
    <w:rsid w:val="000A3DBF"/>
    <w:rsid w:val="000A4317"/>
    <w:rsid w:val="000A46DC"/>
    <w:rsid w:val="000A4DFE"/>
    <w:rsid w:val="000A55E6"/>
    <w:rsid w:val="000A5759"/>
    <w:rsid w:val="000A5B14"/>
    <w:rsid w:val="000A6C8D"/>
    <w:rsid w:val="000A79D1"/>
    <w:rsid w:val="000A7CF5"/>
    <w:rsid w:val="000B1376"/>
    <w:rsid w:val="000B1605"/>
    <w:rsid w:val="000B17C9"/>
    <w:rsid w:val="000B23A5"/>
    <w:rsid w:val="000B23B2"/>
    <w:rsid w:val="000B2729"/>
    <w:rsid w:val="000B2774"/>
    <w:rsid w:val="000B325D"/>
    <w:rsid w:val="000B3ACF"/>
    <w:rsid w:val="000B4592"/>
    <w:rsid w:val="000B4A2A"/>
    <w:rsid w:val="000B520D"/>
    <w:rsid w:val="000B5703"/>
    <w:rsid w:val="000B580C"/>
    <w:rsid w:val="000B61C4"/>
    <w:rsid w:val="000B63E7"/>
    <w:rsid w:val="000B6567"/>
    <w:rsid w:val="000B7A7F"/>
    <w:rsid w:val="000B7AF7"/>
    <w:rsid w:val="000C0656"/>
    <w:rsid w:val="000C0B03"/>
    <w:rsid w:val="000C0D23"/>
    <w:rsid w:val="000C0F00"/>
    <w:rsid w:val="000C19EE"/>
    <w:rsid w:val="000C1C5E"/>
    <w:rsid w:val="000C2374"/>
    <w:rsid w:val="000C26E5"/>
    <w:rsid w:val="000C45CF"/>
    <w:rsid w:val="000C47CD"/>
    <w:rsid w:val="000C5B5C"/>
    <w:rsid w:val="000C5BE6"/>
    <w:rsid w:val="000C5E54"/>
    <w:rsid w:val="000C642C"/>
    <w:rsid w:val="000C6AAF"/>
    <w:rsid w:val="000C7B30"/>
    <w:rsid w:val="000D09E6"/>
    <w:rsid w:val="000D0CE0"/>
    <w:rsid w:val="000D16E5"/>
    <w:rsid w:val="000D1BCD"/>
    <w:rsid w:val="000D1C83"/>
    <w:rsid w:val="000D226D"/>
    <w:rsid w:val="000D2F1A"/>
    <w:rsid w:val="000D3099"/>
    <w:rsid w:val="000D3C87"/>
    <w:rsid w:val="000D4A9C"/>
    <w:rsid w:val="000D5339"/>
    <w:rsid w:val="000D5822"/>
    <w:rsid w:val="000D5C59"/>
    <w:rsid w:val="000D782D"/>
    <w:rsid w:val="000D7843"/>
    <w:rsid w:val="000D7889"/>
    <w:rsid w:val="000D7BE3"/>
    <w:rsid w:val="000D7CA2"/>
    <w:rsid w:val="000E00D6"/>
    <w:rsid w:val="000E035B"/>
    <w:rsid w:val="000E0781"/>
    <w:rsid w:val="000E214E"/>
    <w:rsid w:val="000E2770"/>
    <w:rsid w:val="000E2813"/>
    <w:rsid w:val="000E285D"/>
    <w:rsid w:val="000E2FE8"/>
    <w:rsid w:val="000E3338"/>
    <w:rsid w:val="000E3679"/>
    <w:rsid w:val="000E4194"/>
    <w:rsid w:val="000E431D"/>
    <w:rsid w:val="000E5F89"/>
    <w:rsid w:val="000E5FFB"/>
    <w:rsid w:val="000E64D8"/>
    <w:rsid w:val="000E6954"/>
    <w:rsid w:val="000E72C5"/>
    <w:rsid w:val="000E7C26"/>
    <w:rsid w:val="000F1514"/>
    <w:rsid w:val="000F1AEB"/>
    <w:rsid w:val="000F24AD"/>
    <w:rsid w:val="000F2A12"/>
    <w:rsid w:val="000F2BB7"/>
    <w:rsid w:val="000F302F"/>
    <w:rsid w:val="000F3513"/>
    <w:rsid w:val="000F3621"/>
    <w:rsid w:val="000F37E3"/>
    <w:rsid w:val="000F41B4"/>
    <w:rsid w:val="000F5467"/>
    <w:rsid w:val="000F5699"/>
    <w:rsid w:val="000F6A88"/>
    <w:rsid w:val="000F730D"/>
    <w:rsid w:val="000F7C56"/>
    <w:rsid w:val="001001F0"/>
    <w:rsid w:val="0010027E"/>
    <w:rsid w:val="00101335"/>
    <w:rsid w:val="00101F84"/>
    <w:rsid w:val="00101F96"/>
    <w:rsid w:val="0010329B"/>
    <w:rsid w:val="00103D14"/>
    <w:rsid w:val="00104928"/>
    <w:rsid w:val="001051BB"/>
    <w:rsid w:val="00106C4B"/>
    <w:rsid w:val="00106F0E"/>
    <w:rsid w:val="0010715D"/>
    <w:rsid w:val="0010780A"/>
    <w:rsid w:val="00111244"/>
    <w:rsid w:val="001119E7"/>
    <w:rsid w:val="00111D34"/>
    <w:rsid w:val="00111E01"/>
    <w:rsid w:val="00111F0A"/>
    <w:rsid w:val="00112E31"/>
    <w:rsid w:val="001136A9"/>
    <w:rsid w:val="00114086"/>
    <w:rsid w:val="00114295"/>
    <w:rsid w:val="00114634"/>
    <w:rsid w:val="001155F5"/>
    <w:rsid w:val="00116B12"/>
    <w:rsid w:val="00117532"/>
    <w:rsid w:val="001175B3"/>
    <w:rsid w:val="00120C56"/>
    <w:rsid w:val="00120E8F"/>
    <w:rsid w:val="00121F9E"/>
    <w:rsid w:val="00122243"/>
    <w:rsid w:val="001224EB"/>
    <w:rsid w:val="00122756"/>
    <w:rsid w:val="0012347B"/>
    <w:rsid w:val="00123742"/>
    <w:rsid w:val="00123751"/>
    <w:rsid w:val="001250DC"/>
    <w:rsid w:val="0012537C"/>
    <w:rsid w:val="0012573C"/>
    <w:rsid w:val="00125C42"/>
    <w:rsid w:val="00126BD6"/>
    <w:rsid w:val="001270BB"/>
    <w:rsid w:val="0012732D"/>
    <w:rsid w:val="001302AA"/>
    <w:rsid w:val="00130528"/>
    <w:rsid w:val="00130AC2"/>
    <w:rsid w:val="00130AFB"/>
    <w:rsid w:val="00131232"/>
    <w:rsid w:val="00131CFF"/>
    <w:rsid w:val="00133462"/>
    <w:rsid w:val="001339D1"/>
    <w:rsid w:val="00133FF2"/>
    <w:rsid w:val="001348F8"/>
    <w:rsid w:val="00134C2C"/>
    <w:rsid w:val="00134EBE"/>
    <w:rsid w:val="00135749"/>
    <w:rsid w:val="001357D5"/>
    <w:rsid w:val="00135898"/>
    <w:rsid w:val="00135AE3"/>
    <w:rsid w:val="0013653A"/>
    <w:rsid w:val="00137C7A"/>
    <w:rsid w:val="00140CEC"/>
    <w:rsid w:val="001413FD"/>
    <w:rsid w:val="00141453"/>
    <w:rsid w:val="0014277B"/>
    <w:rsid w:val="001458B5"/>
    <w:rsid w:val="00146EE8"/>
    <w:rsid w:val="00146F46"/>
    <w:rsid w:val="001476C7"/>
    <w:rsid w:val="00147F3E"/>
    <w:rsid w:val="00147FC6"/>
    <w:rsid w:val="00150166"/>
    <w:rsid w:val="00150367"/>
    <w:rsid w:val="00150E38"/>
    <w:rsid w:val="001514A0"/>
    <w:rsid w:val="001524D8"/>
    <w:rsid w:val="0015286F"/>
    <w:rsid w:val="001528FF"/>
    <w:rsid w:val="00153096"/>
    <w:rsid w:val="00153DD6"/>
    <w:rsid w:val="0015402E"/>
    <w:rsid w:val="00154E24"/>
    <w:rsid w:val="00154EFF"/>
    <w:rsid w:val="00154FC2"/>
    <w:rsid w:val="00155945"/>
    <w:rsid w:val="00155DDB"/>
    <w:rsid w:val="001564C1"/>
    <w:rsid w:val="001567B9"/>
    <w:rsid w:val="00156B06"/>
    <w:rsid w:val="001577EA"/>
    <w:rsid w:val="00157B02"/>
    <w:rsid w:val="001607AB"/>
    <w:rsid w:val="0016097C"/>
    <w:rsid w:val="00160AC3"/>
    <w:rsid w:val="001626A9"/>
    <w:rsid w:val="0016278B"/>
    <w:rsid w:val="00162BFE"/>
    <w:rsid w:val="00163132"/>
    <w:rsid w:val="00163912"/>
    <w:rsid w:val="0016572D"/>
    <w:rsid w:val="001658F9"/>
    <w:rsid w:val="00165BD9"/>
    <w:rsid w:val="001663B2"/>
    <w:rsid w:val="00166EE7"/>
    <w:rsid w:val="00170980"/>
    <w:rsid w:val="00171503"/>
    <w:rsid w:val="001716D6"/>
    <w:rsid w:val="00171968"/>
    <w:rsid w:val="00171C58"/>
    <w:rsid w:val="0017265E"/>
    <w:rsid w:val="00172FF5"/>
    <w:rsid w:val="0017302A"/>
    <w:rsid w:val="00173514"/>
    <w:rsid w:val="00173CC9"/>
    <w:rsid w:val="00174347"/>
    <w:rsid w:val="00174704"/>
    <w:rsid w:val="00174820"/>
    <w:rsid w:val="00174B0D"/>
    <w:rsid w:val="001753BB"/>
    <w:rsid w:val="001757F4"/>
    <w:rsid w:val="00175C8C"/>
    <w:rsid w:val="001765FA"/>
    <w:rsid w:val="0017686C"/>
    <w:rsid w:val="0017731F"/>
    <w:rsid w:val="00177A84"/>
    <w:rsid w:val="00180747"/>
    <w:rsid w:val="00180960"/>
    <w:rsid w:val="00180973"/>
    <w:rsid w:val="00180AED"/>
    <w:rsid w:val="00180C8F"/>
    <w:rsid w:val="00180C9D"/>
    <w:rsid w:val="00180DAB"/>
    <w:rsid w:val="00181FE6"/>
    <w:rsid w:val="00182888"/>
    <w:rsid w:val="00182D38"/>
    <w:rsid w:val="001836D6"/>
    <w:rsid w:val="00183FDE"/>
    <w:rsid w:val="001848D1"/>
    <w:rsid w:val="0018539E"/>
    <w:rsid w:val="00185548"/>
    <w:rsid w:val="0018567D"/>
    <w:rsid w:val="00187421"/>
    <w:rsid w:val="001875CE"/>
    <w:rsid w:val="00190047"/>
    <w:rsid w:val="001901F7"/>
    <w:rsid w:val="00190906"/>
    <w:rsid w:val="00191193"/>
    <w:rsid w:val="001921E7"/>
    <w:rsid w:val="001925E7"/>
    <w:rsid w:val="00192850"/>
    <w:rsid w:val="00193933"/>
    <w:rsid w:val="001939C5"/>
    <w:rsid w:val="001939EF"/>
    <w:rsid w:val="00193B8E"/>
    <w:rsid w:val="00195E9A"/>
    <w:rsid w:val="00195FAE"/>
    <w:rsid w:val="00196ABE"/>
    <w:rsid w:val="00196CE2"/>
    <w:rsid w:val="00196E25"/>
    <w:rsid w:val="00197404"/>
    <w:rsid w:val="00197580"/>
    <w:rsid w:val="00197712"/>
    <w:rsid w:val="001979B3"/>
    <w:rsid w:val="00197EC5"/>
    <w:rsid w:val="001A03F2"/>
    <w:rsid w:val="001A1B52"/>
    <w:rsid w:val="001A216A"/>
    <w:rsid w:val="001A2221"/>
    <w:rsid w:val="001A2BBE"/>
    <w:rsid w:val="001A33A0"/>
    <w:rsid w:val="001A40BF"/>
    <w:rsid w:val="001A457F"/>
    <w:rsid w:val="001A4F70"/>
    <w:rsid w:val="001A4F84"/>
    <w:rsid w:val="001A5018"/>
    <w:rsid w:val="001A575A"/>
    <w:rsid w:val="001A5A9A"/>
    <w:rsid w:val="001A5ACA"/>
    <w:rsid w:val="001A6382"/>
    <w:rsid w:val="001A6510"/>
    <w:rsid w:val="001A69BA"/>
    <w:rsid w:val="001A7587"/>
    <w:rsid w:val="001A7940"/>
    <w:rsid w:val="001B01F7"/>
    <w:rsid w:val="001B0AEF"/>
    <w:rsid w:val="001B10AA"/>
    <w:rsid w:val="001B11A8"/>
    <w:rsid w:val="001B1C80"/>
    <w:rsid w:val="001B2FF6"/>
    <w:rsid w:val="001B3DDF"/>
    <w:rsid w:val="001B3F3E"/>
    <w:rsid w:val="001B4227"/>
    <w:rsid w:val="001B43CD"/>
    <w:rsid w:val="001B46D0"/>
    <w:rsid w:val="001B4952"/>
    <w:rsid w:val="001B4E37"/>
    <w:rsid w:val="001B5D6A"/>
    <w:rsid w:val="001B5F3A"/>
    <w:rsid w:val="001B677E"/>
    <w:rsid w:val="001B69B9"/>
    <w:rsid w:val="001B78B0"/>
    <w:rsid w:val="001C07A5"/>
    <w:rsid w:val="001C08FD"/>
    <w:rsid w:val="001C0C2F"/>
    <w:rsid w:val="001C1219"/>
    <w:rsid w:val="001C1424"/>
    <w:rsid w:val="001C1C1A"/>
    <w:rsid w:val="001C1ECB"/>
    <w:rsid w:val="001C1EEB"/>
    <w:rsid w:val="001C2E8D"/>
    <w:rsid w:val="001C3903"/>
    <w:rsid w:val="001C399E"/>
    <w:rsid w:val="001C4906"/>
    <w:rsid w:val="001C60F1"/>
    <w:rsid w:val="001C62B0"/>
    <w:rsid w:val="001C6A07"/>
    <w:rsid w:val="001C6AD3"/>
    <w:rsid w:val="001C6D6F"/>
    <w:rsid w:val="001C6FD0"/>
    <w:rsid w:val="001C766C"/>
    <w:rsid w:val="001C7698"/>
    <w:rsid w:val="001C78D7"/>
    <w:rsid w:val="001D052F"/>
    <w:rsid w:val="001D0913"/>
    <w:rsid w:val="001D0BA3"/>
    <w:rsid w:val="001D11F7"/>
    <w:rsid w:val="001D18AC"/>
    <w:rsid w:val="001D2554"/>
    <w:rsid w:val="001D2CEA"/>
    <w:rsid w:val="001D4AED"/>
    <w:rsid w:val="001D4FD4"/>
    <w:rsid w:val="001D53BE"/>
    <w:rsid w:val="001D57BC"/>
    <w:rsid w:val="001D5FAF"/>
    <w:rsid w:val="001D6067"/>
    <w:rsid w:val="001D6BBA"/>
    <w:rsid w:val="001D6F49"/>
    <w:rsid w:val="001D7966"/>
    <w:rsid w:val="001E0D59"/>
    <w:rsid w:val="001E1DD1"/>
    <w:rsid w:val="001E226F"/>
    <w:rsid w:val="001E2B18"/>
    <w:rsid w:val="001E2F2F"/>
    <w:rsid w:val="001E2F8F"/>
    <w:rsid w:val="001E4CC8"/>
    <w:rsid w:val="001E5867"/>
    <w:rsid w:val="001E6A9F"/>
    <w:rsid w:val="001E6B63"/>
    <w:rsid w:val="001E7298"/>
    <w:rsid w:val="001E7AAF"/>
    <w:rsid w:val="001F03DA"/>
    <w:rsid w:val="001F1081"/>
    <w:rsid w:val="001F40E6"/>
    <w:rsid w:val="001F46D3"/>
    <w:rsid w:val="001F4EC2"/>
    <w:rsid w:val="001F57C4"/>
    <w:rsid w:val="001F61F3"/>
    <w:rsid w:val="001F6E96"/>
    <w:rsid w:val="001F7099"/>
    <w:rsid w:val="001F7D58"/>
    <w:rsid w:val="002007A4"/>
    <w:rsid w:val="002007EF"/>
    <w:rsid w:val="00200BB0"/>
    <w:rsid w:val="002016EF"/>
    <w:rsid w:val="00201FAC"/>
    <w:rsid w:val="0020296E"/>
    <w:rsid w:val="00202D46"/>
    <w:rsid w:val="002036CD"/>
    <w:rsid w:val="002038C7"/>
    <w:rsid w:val="00204598"/>
    <w:rsid w:val="00204910"/>
    <w:rsid w:val="002054BF"/>
    <w:rsid w:val="00205666"/>
    <w:rsid w:val="00205A83"/>
    <w:rsid w:val="00206A9E"/>
    <w:rsid w:val="00207323"/>
    <w:rsid w:val="00207878"/>
    <w:rsid w:val="002117A6"/>
    <w:rsid w:val="0021188B"/>
    <w:rsid w:val="00211903"/>
    <w:rsid w:val="00212CA8"/>
    <w:rsid w:val="00213FAD"/>
    <w:rsid w:val="00216AFE"/>
    <w:rsid w:val="00216B63"/>
    <w:rsid w:val="00216F64"/>
    <w:rsid w:val="00220B53"/>
    <w:rsid w:val="00220C8A"/>
    <w:rsid w:val="0022128D"/>
    <w:rsid w:val="002216F7"/>
    <w:rsid w:val="002218F4"/>
    <w:rsid w:val="002222EE"/>
    <w:rsid w:val="002224C9"/>
    <w:rsid w:val="002226DF"/>
    <w:rsid w:val="00222A3C"/>
    <w:rsid w:val="002240EF"/>
    <w:rsid w:val="00224160"/>
    <w:rsid w:val="002241CC"/>
    <w:rsid w:val="00224559"/>
    <w:rsid w:val="0022476A"/>
    <w:rsid w:val="002247F5"/>
    <w:rsid w:val="00225484"/>
    <w:rsid w:val="0022603D"/>
    <w:rsid w:val="00226590"/>
    <w:rsid w:val="00226C4F"/>
    <w:rsid w:val="00231849"/>
    <w:rsid w:val="002320C9"/>
    <w:rsid w:val="00234144"/>
    <w:rsid w:val="00234305"/>
    <w:rsid w:val="00234EE5"/>
    <w:rsid w:val="00235617"/>
    <w:rsid w:val="00235B98"/>
    <w:rsid w:val="00235D16"/>
    <w:rsid w:val="00235D86"/>
    <w:rsid w:val="002360FA"/>
    <w:rsid w:val="00236445"/>
    <w:rsid w:val="00236549"/>
    <w:rsid w:val="00236622"/>
    <w:rsid w:val="00237482"/>
    <w:rsid w:val="0023765C"/>
    <w:rsid w:val="002379A1"/>
    <w:rsid w:val="00237E49"/>
    <w:rsid w:val="00240302"/>
    <w:rsid w:val="0024054C"/>
    <w:rsid w:val="00240E0B"/>
    <w:rsid w:val="002413E9"/>
    <w:rsid w:val="00241416"/>
    <w:rsid w:val="002416E4"/>
    <w:rsid w:val="002431C7"/>
    <w:rsid w:val="00244B78"/>
    <w:rsid w:val="00244DB9"/>
    <w:rsid w:val="00245790"/>
    <w:rsid w:val="00246012"/>
    <w:rsid w:val="002461B4"/>
    <w:rsid w:val="002464DE"/>
    <w:rsid w:val="00246FDA"/>
    <w:rsid w:val="002472F8"/>
    <w:rsid w:val="0024770C"/>
    <w:rsid w:val="00247D99"/>
    <w:rsid w:val="0025011A"/>
    <w:rsid w:val="002504A8"/>
    <w:rsid w:val="002504FE"/>
    <w:rsid w:val="002507DC"/>
    <w:rsid w:val="00252A76"/>
    <w:rsid w:val="0025402D"/>
    <w:rsid w:val="0025544D"/>
    <w:rsid w:val="00256BFC"/>
    <w:rsid w:val="002570CB"/>
    <w:rsid w:val="0025725D"/>
    <w:rsid w:val="00257633"/>
    <w:rsid w:val="0026051F"/>
    <w:rsid w:val="002605BA"/>
    <w:rsid w:val="002608B6"/>
    <w:rsid w:val="00260A10"/>
    <w:rsid w:val="00261430"/>
    <w:rsid w:val="00261CC2"/>
    <w:rsid w:val="0026219F"/>
    <w:rsid w:val="002623EA"/>
    <w:rsid w:val="0026348C"/>
    <w:rsid w:val="0026410F"/>
    <w:rsid w:val="002645DA"/>
    <w:rsid w:val="00264A0B"/>
    <w:rsid w:val="002656B7"/>
    <w:rsid w:val="00265BBE"/>
    <w:rsid w:val="0026620B"/>
    <w:rsid w:val="00266F5E"/>
    <w:rsid w:val="002672E1"/>
    <w:rsid w:val="00271021"/>
    <w:rsid w:val="00272CEA"/>
    <w:rsid w:val="00273304"/>
    <w:rsid w:val="00273382"/>
    <w:rsid w:val="00274592"/>
    <w:rsid w:val="00274601"/>
    <w:rsid w:val="0027483A"/>
    <w:rsid w:val="00274D00"/>
    <w:rsid w:val="00274DE8"/>
    <w:rsid w:val="00274FAC"/>
    <w:rsid w:val="00275E57"/>
    <w:rsid w:val="00276B30"/>
    <w:rsid w:val="00276F22"/>
    <w:rsid w:val="002775FD"/>
    <w:rsid w:val="00277EF8"/>
    <w:rsid w:val="00277FC1"/>
    <w:rsid w:val="002803E0"/>
    <w:rsid w:val="00281325"/>
    <w:rsid w:val="00281EA8"/>
    <w:rsid w:val="00282099"/>
    <w:rsid w:val="00282A41"/>
    <w:rsid w:val="00282D24"/>
    <w:rsid w:val="00283824"/>
    <w:rsid w:val="00283B6B"/>
    <w:rsid w:val="00285ED1"/>
    <w:rsid w:val="00286716"/>
    <w:rsid w:val="002871F4"/>
    <w:rsid w:val="002878DA"/>
    <w:rsid w:val="00287A0A"/>
    <w:rsid w:val="00287AA2"/>
    <w:rsid w:val="002911CB"/>
    <w:rsid w:val="002915AD"/>
    <w:rsid w:val="00291D58"/>
    <w:rsid w:val="00292E6C"/>
    <w:rsid w:val="002933D3"/>
    <w:rsid w:val="00293D67"/>
    <w:rsid w:val="0029473A"/>
    <w:rsid w:val="00294FF0"/>
    <w:rsid w:val="002953B9"/>
    <w:rsid w:val="002954CC"/>
    <w:rsid w:val="0029569F"/>
    <w:rsid w:val="0029626D"/>
    <w:rsid w:val="00296425"/>
    <w:rsid w:val="002967A5"/>
    <w:rsid w:val="0029699A"/>
    <w:rsid w:val="00296DF1"/>
    <w:rsid w:val="0029738C"/>
    <w:rsid w:val="00297BB7"/>
    <w:rsid w:val="002A0227"/>
    <w:rsid w:val="002A0E67"/>
    <w:rsid w:val="002A16DE"/>
    <w:rsid w:val="002A1824"/>
    <w:rsid w:val="002A2019"/>
    <w:rsid w:val="002A22C6"/>
    <w:rsid w:val="002A25FC"/>
    <w:rsid w:val="002A30E5"/>
    <w:rsid w:val="002A32B1"/>
    <w:rsid w:val="002A369A"/>
    <w:rsid w:val="002A3CD4"/>
    <w:rsid w:val="002A45EF"/>
    <w:rsid w:val="002A4B65"/>
    <w:rsid w:val="002A576D"/>
    <w:rsid w:val="002A5EA3"/>
    <w:rsid w:val="002A65AF"/>
    <w:rsid w:val="002A6FCD"/>
    <w:rsid w:val="002B0513"/>
    <w:rsid w:val="002B05FD"/>
    <w:rsid w:val="002B086A"/>
    <w:rsid w:val="002B12CE"/>
    <w:rsid w:val="002B18A0"/>
    <w:rsid w:val="002B1DE2"/>
    <w:rsid w:val="002B2501"/>
    <w:rsid w:val="002B2570"/>
    <w:rsid w:val="002B26C2"/>
    <w:rsid w:val="002B3233"/>
    <w:rsid w:val="002B383C"/>
    <w:rsid w:val="002B3884"/>
    <w:rsid w:val="002B3CCB"/>
    <w:rsid w:val="002B3D54"/>
    <w:rsid w:val="002B3E88"/>
    <w:rsid w:val="002B3EF5"/>
    <w:rsid w:val="002B3F27"/>
    <w:rsid w:val="002B4358"/>
    <w:rsid w:val="002B44FE"/>
    <w:rsid w:val="002B4768"/>
    <w:rsid w:val="002B5CC0"/>
    <w:rsid w:val="002B5CD5"/>
    <w:rsid w:val="002B6293"/>
    <w:rsid w:val="002B6784"/>
    <w:rsid w:val="002B68CB"/>
    <w:rsid w:val="002B7BE5"/>
    <w:rsid w:val="002B7F8C"/>
    <w:rsid w:val="002B7FDE"/>
    <w:rsid w:val="002C15A0"/>
    <w:rsid w:val="002C15C6"/>
    <w:rsid w:val="002C1EEF"/>
    <w:rsid w:val="002C1F5D"/>
    <w:rsid w:val="002C2B30"/>
    <w:rsid w:val="002C2B4C"/>
    <w:rsid w:val="002C314A"/>
    <w:rsid w:val="002C32B2"/>
    <w:rsid w:val="002C3994"/>
    <w:rsid w:val="002C41A3"/>
    <w:rsid w:val="002C60E9"/>
    <w:rsid w:val="002D02BA"/>
    <w:rsid w:val="002D05B8"/>
    <w:rsid w:val="002D1237"/>
    <w:rsid w:val="002D12DD"/>
    <w:rsid w:val="002D41AA"/>
    <w:rsid w:val="002D4BE4"/>
    <w:rsid w:val="002D4E35"/>
    <w:rsid w:val="002D5126"/>
    <w:rsid w:val="002D55EE"/>
    <w:rsid w:val="002D7774"/>
    <w:rsid w:val="002E0693"/>
    <w:rsid w:val="002E075C"/>
    <w:rsid w:val="002E0909"/>
    <w:rsid w:val="002E11B8"/>
    <w:rsid w:val="002E2088"/>
    <w:rsid w:val="002E24AA"/>
    <w:rsid w:val="002E251E"/>
    <w:rsid w:val="002E42DC"/>
    <w:rsid w:val="002E47C1"/>
    <w:rsid w:val="002E4A83"/>
    <w:rsid w:val="002E5D41"/>
    <w:rsid w:val="002E5F42"/>
    <w:rsid w:val="002E5F53"/>
    <w:rsid w:val="002E618F"/>
    <w:rsid w:val="002E62CE"/>
    <w:rsid w:val="002E69BA"/>
    <w:rsid w:val="002E6C42"/>
    <w:rsid w:val="002E7690"/>
    <w:rsid w:val="002E7912"/>
    <w:rsid w:val="002E7B08"/>
    <w:rsid w:val="002E7C50"/>
    <w:rsid w:val="002F02FB"/>
    <w:rsid w:val="002F0BA3"/>
    <w:rsid w:val="002F0C50"/>
    <w:rsid w:val="002F13E3"/>
    <w:rsid w:val="002F14BE"/>
    <w:rsid w:val="002F1E7A"/>
    <w:rsid w:val="002F2115"/>
    <w:rsid w:val="002F26D3"/>
    <w:rsid w:val="002F2C84"/>
    <w:rsid w:val="002F2CE8"/>
    <w:rsid w:val="002F309A"/>
    <w:rsid w:val="002F312E"/>
    <w:rsid w:val="002F3EC7"/>
    <w:rsid w:val="002F3ECF"/>
    <w:rsid w:val="002F4255"/>
    <w:rsid w:val="002F427D"/>
    <w:rsid w:val="002F4B59"/>
    <w:rsid w:val="002F5016"/>
    <w:rsid w:val="002F62FB"/>
    <w:rsid w:val="002F64D9"/>
    <w:rsid w:val="002F6589"/>
    <w:rsid w:val="002F6A50"/>
    <w:rsid w:val="002F6FA8"/>
    <w:rsid w:val="002F701C"/>
    <w:rsid w:val="002F76EB"/>
    <w:rsid w:val="002F7D30"/>
    <w:rsid w:val="00300482"/>
    <w:rsid w:val="003006EA"/>
    <w:rsid w:val="00300B00"/>
    <w:rsid w:val="00300BDB"/>
    <w:rsid w:val="00300DD6"/>
    <w:rsid w:val="003014E8"/>
    <w:rsid w:val="00302CFA"/>
    <w:rsid w:val="0030528D"/>
    <w:rsid w:val="003058BA"/>
    <w:rsid w:val="00305D46"/>
    <w:rsid w:val="00305E79"/>
    <w:rsid w:val="00306088"/>
    <w:rsid w:val="00306268"/>
    <w:rsid w:val="00307706"/>
    <w:rsid w:val="003078BB"/>
    <w:rsid w:val="003108B2"/>
    <w:rsid w:val="00310B56"/>
    <w:rsid w:val="00311704"/>
    <w:rsid w:val="00311C9E"/>
    <w:rsid w:val="00311CED"/>
    <w:rsid w:val="0031322C"/>
    <w:rsid w:val="003132EF"/>
    <w:rsid w:val="0031413E"/>
    <w:rsid w:val="00314AF4"/>
    <w:rsid w:val="00314C10"/>
    <w:rsid w:val="003158BA"/>
    <w:rsid w:val="003159B3"/>
    <w:rsid w:val="0031696D"/>
    <w:rsid w:val="00316E2E"/>
    <w:rsid w:val="00317C34"/>
    <w:rsid w:val="003201FB"/>
    <w:rsid w:val="003207FC"/>
    <w:rsid w:val="00321332"/>
    <w:rsid w:val="003216A4"/>
    <w:rsid w:val="00321804"/>
    <w:rsid w:val="00322A0F"/>
    <w:rsid w:val="00322C86"/>
    <w:rsid w:val="0032312E"/>
    <w:rsid w:val="0032346E"/>
    <w:rsid w:val="00323841"/>
    <w:rsid w:val="003246EB"/>
    <w:rsid w:val="003258F7"/>
    <w:rsid w:val="00325AA6"/>
    <w:rsid w:val="003267E6"/>
    <w:rsid w:val="00326D22"/>
    <w:rsid w:val="0033145D"/>
    <w:rsid w:val="00331A1F"/>
    <w:rsid w:val="00332088"/>
    <w:rsid w:val="0033238F"/>
    <w:rsid w:val="00332A1C"/>
    <w:rsid w:val="00332F34"/>
    <w:rsid w:val="003337B5"/>
    <w:rsid w:val="00333D16"/>
    <w:rsid w:val="00333D39"/>
    <w:rsid w:val="00334780"/>
    <w:rsid w:val="003348A7"/>
    <w:rsid w:val="0033492B"/>
    <w:rsid w:val="00334C0E"/>
    <w:rsid w:val="00334FF1"/>
    <w:rsid w:val="003355CE"/>
    <w:rsid w:val="003355EB"/>
    <w:rsid w:val="00335C8D"/>
    <w:rsid w:val="00336634"/>
    <w:rsid w:val="00336E14"/>
    <w:rsid w:val="00337110"/>
    <w:rsid w:val="00337C24"/>
    <w:rsid w:val="00337C6F"/>
    <w:rsid w:val="00337EB8"/>
    <w:rsid w:val="0034007F"/>
    <w:rsid w:val="003405C7"/>
    <w:rsid w:val="0034069C"/>
    <w:rsid w:val="00340D2D"/>
    <w:rsid w:val="003411EF"/>
    <w:rsid w:val="0034152F"/>
    <w:rsid w:val="00342161"/>
    <w:rsid w:val="003440C2"/>
    <w:rsid w:val="00344231"/>
    <w:rsid w:val="00344284"/>
    <w:rsid w:val="00344F89"/>
    <w:rsid w:val="003462AB"/>
    <w:rsid w:val="00346579"/>
    <w:rsid w:val="00346952"/>
    <w:rsid w:val="00347A4F"/>
    <w:rsid w:val="00350466"/>
    <w:rsid w:val="003504A8"/>
    <w:rsid w:val="00350679"/>
    <w:rsid w:val="00350F45"/>
    <w:rsid w:val="00350FFF"/>
    <w:rsid w:val="00351021"/>
    <w:rsid w:val="003515EC"/>
    <w:rsid w:val="003523B0"/>
    <w:rsid w:val="00353358"/>
    <w:rsid w:val="00353413"/>
    <w:rsid w:val="003540A9"/>
    <w:rsid w:val="00355CF8"/>
    <w:rsid w:val="00356051"/>
    <w:rsid w:val="00356D8D"/>
    <w:rsid w:val="00356E3F"/>
    <w:rsid w:val="003572BF"/>
    <w:rsid w:val="00360187"/>
    <w:rsid w:val="003613AF"/>
    <w:rsid w:val="00361530"/>
    <w:rsid w:val="0036205D"/>
    <w:rsid w:val="003626B7"/>
    <w:rsid w:val="00363893"/>
    <w:rsid w:val="00363988"/>
    <w:rsid w:val="003661D2"/>
    <w:rsid w:val="003674F2"/>
    <w:rsid w:val="0036795D"/>
    <w:rsid w:val="00370F7F"/>
    <w:rsid w:val="00371267"/>
    <w:rsid w:val="003714E9"/>
    <w:rsid w:val="0037252C"/>
    <w:rsid w:val="00372CED"/>
    <w:rsid w:val="00372F09"/>
    <w:rsid w:val="00373649"/>
    <w:rsid w:val="003741E9"/>
    <w:rsid w:val="00375F27"/>
    <w:rsid w:val="003760CF"/>
    <w:rsid w:val="00376991"/>
    <w:rsid w:val="00376B02"/>
    <w:rsid w:val="00376C20"/>
    <w:rsid w:val="00376D16"/>
    <w:rsid w:val="003777B4"/>
    <w:rsid w:val="0038020C"/>
    <w:rsid w:val="00380DB4"/>
    <w:rsid w:val="003816BA"/>
    <w:rsid w:val="003817B6"/>
    <w:rsid w:val="003823E8"/>
    <w:rsid w:val="003829DB"/>
    <w:rsid w:val="00382BBA"/>
    <w:rsid w:val="00382D39"/>
    <w:rsid w:val="00382E8C"/>
    <w:rsid w:val="00383108"/>
    <w:rsid w:val="00383276"/>
    <w:rsid w:val="0038363D"/>
    <w:rsid w:val="00383C2A"/>
    <w:rsid w:val="00383E16"/>
    <w:rsid w:val="00383E40"/>
    <w:rsid w:val="00383E9E"/>
    <w:rsid w:val="00383FD9"/>
    <w:rsid w:val="0038523F"/>
    <w:rsid w:val="00385992"/>
    <w:rsid w:val="0038730B"/>
    <w:rsid w:val="0038740D"/>
    <w:rsid w:val="00387A33"/>
    <w:rsid w:val="0039007D"/>
    <w:rsid w:val="003904F4"/>
    <w:rsid w:val="00390C88"/>
    <w:rsid w:val="00391FAB"/>
    <w:rsid w:val="0039209B"/>
    <w:rsid w:val="00392237"/>
    <w:rsid w:val="00392659"/>
    <w:rsid w:val="00392668"/>
    <w:rsid w:val="00392857"/>
    <w:rsid w:val="00392883"/>
    <w:rsid w:val="00392FF8"/>
    <w:rsid w:val="00393B44"/>
    <w:rsid w:val="0039409A"/>
    <w:rsid w:val="003946B5"/>
    <w:rsid w:val="00394AA1"/>
    <w:rsid w:val="00395B2A"/>
    <w:rsid w:val="00395D71"/>
    <w:rsid w:val="003967AE"/>
    <w:rsid w:val="0039738B"/>
    <w:rsid w:val="003A0563"/>
    <w:rsid w:val="003A0C41"/>
    <w:rsid w:val="003A11DB"/>
    <w:rsid w:val="003A14A9"/>
    <w:rsid w:val="003A2BB0"/>
    <w:rsid w:val="003A2FC9"/>
    <w:rsid w:val="003A3EB3"/>
    <w:rsid w:val="003A4649"/>
    <w:rsid w:val="003A4F0F"/>
    <w:rsid w:val="003A5E57"/>
    <w:rsid w:val="003A61F4"/>
    <w:rsid w:val="003A7065"/>
    <w:rsid w:val="003A7431"/>
    <w:rsid w:val="003B0F99"/>
    <w:rsid w:val="003B1B6B"/>
    <w:rsid w:val="003B3324"/>
    <w:rsid w:val="003B3F94"/>
    <w:rsid w:val="003B5CC2"/>
    <w:rsid w:val="003B6348"/>
    <w:rsid w:val="003B7BD1"/>
    <w:rsid w:val="003C0F6F"/>
    <w:rsid w:val="003C19D3"/>
    <w:rsid w:val="003C3D94"/>
    <w:rsid w:val="003C3F6E"/>
    <w:rsid w:val="003C48BE"/>
    <w:rsid w:val="003C5416"/>
    <w:rsid w:val="003C54EE"/>
    <w:rsid w:val="003C5BE9"/>
    <w:rsid w:val="003C5E5D"/>
    <w:rsid w:val="003C6383"/>
    <w:rsid w:val="003C71CC"/>
    <w:rsid w:val="003C787D"/>
    <w:rsid w:val="003C7C13"/>
    <w:rsid w:val="003D0261"/>
    <w:rsid w:val="003D07D7"/>
    <w:rsid w:val="003D09D1"/>
    <w:rsid w:val="003D2C8F"/>
    <w:rsid w:val="003D32BC"/>
    <w:rsid w:val="003D3C79"/>
    <w:rsid w:val="003D43B4"/>
    <w:rsid w:val="003D49BA"/>
    <w:rsid w:val="003D49E3"/>
    <w:rsid w:val="003D4C3A"/>
    <w:rsid w:val="003D4FE3"/>
    <w:rsid w:val="003D6048"/>
    <w:rsid w:val="003D620E"/>
    <w:rsid w:val="003D6E42"/>
    <w:rsid w:val="003D6F7F"/>
    <w:rsid w:val="003E0509"/>
    <w:rsid w:val="003E05F7"/>
    <w:rsid w:val="003E06AF"/>
    <w:rsid w:val="003E10FA"/>
    <w:rsid w:val="003E12E8"/>
    <w:rsid w:val="003E31C6"/>
    <w:rsid w:val="003E3478"/>
    <w:rsid w:val="003E3DAE"/>
    <w:rsid w:val="003E49A3"/>
    <w:rsid w:val="003E527B"/>
    <w:rsid w:val="003E5648"/>
    <w:rsid w:val="003E5D65"/>
    <w:rsid w:val="003E68CF"/>
    <w:rsid w:val="003E7C46"/>
    <w:rsid w:val="003E7DBF"/>
    <w:rsid w:val="003F0A9E"/>
    <w:rsid w:val="003F0E71"/>
    <w:rsid w:val="003F0F81"/>
    <w:rsid w:val="003F1DFB"/>
    <w:rsid w:val="003F2814"/>
    <w:rsid w:val="003F3593"/>
    <w:rsid w:val="003F3D1E"/>
    <w:rsid w:val="003F3ECF"/>
    <w:rsid w:val="003F44EF"/>
    <w:rsid w:val="003F6799"/>
    <w:rsid w:val="003F723C"/>
    <w:rsid w:val="003F787E"/>
    <w:rsid w:val="00400130"/>
    <w:rsid w:val="00400C16"/>
    <w:rsid w:val="00400C4F"/>
    <w:rsid w:val="00400F5D"/>
    <w:rsid w:val="004010D1"/>
    <w:rsid w:val="004018D5"/>
    <w:rsid w:val="00401D6D"/>
    <w:rsid w:val="00401FD2"/>
    <w:rsid w:val="00402317"/>
    <w:rsid w:val="00402323"/>
    <w:rsid w:val="004023E3"/>
    <w:rsid w:val="004024F3"/>
    <w:rsid w:val="004024F4"/>
    <w:rsid w:val="00402873"/>
    <w:rsid w:val="004031B4"/>
    <w:rsid w:val="00403D7B"/>
    <w:rsid w:val="0040423D"/>
    <w:rsid w:val="00404540"/>
    <w:rsid w:val="004050EE"/>
    <w:rsid w:val="00405157"/>
    <w:rsid w:val="00405758"/>
    <w:rsid w:val="00406038"/>
    <w:rsid w:val="00406229"/>
    <w:rsid w:val="00406239"/>
    <w:rsid w:val="004062EC"/>
    <w:rsid w:val="004069DC"/>
    <w:rsid w:val="0040778D"/>
    <w:rsid w:val="00407964"/>
    <w:rsid w:val="00407CA6"/>
    <w:rsid w:val="00407E38"/>
    <w:rsid w:val="0041104F"/>
    <w:rsid w:val="00411E33"/>
    <w:rsid w:val="0041212F"/>
    <w:rsid w:val="004121C4"/>
    <w:rsid w:val="00412B87"/>
    <w:rsid w:val="00414431"/>
    <w:rsid w:val="004159DA"/>
    <w:rsid w:val="004162EF"/>
    <w:rsid w:val="00416C0E"/>
    <w:rsid w:val="00417239"/>
    <w:rsid w:val="00417945"/>
    <w:rsid w:val="00420F9D"/>
    <w:rsid w:val="00421522"/>
    <w:rsid w:val="004221D6"/>
    <w:rsid w:val="00422483"/>
    <w:rsid w:val="00422B1B"/>
    <w:rsid w:val="00422D6C"/>
    <w:rsid w:val="00423130"/>
    <w:rsid w:val="0042375E"/>
    <w:rsid w:val="00423A5A"/>
    <w:rsid w:val="00423C26"/>
    <w:rsid w:val="0042476A"/>
    <w:rsid w:val="00424E52"/>
    <w:rsid w:val="00425199"/>
    <w:rsid w:val="004254BE"/>
    <w:rsid w:val="004260E5"/>
    <w:rsid w:val="00430317"/>
    <w:rsid w:val="00430BBF"/>
    <w:rsid w:val="00431BEC"/>
    <w:rsid w:val="0043268D"/>
    <w:rsid w:val="004327F0"/>
    <w:rsid w:val="0043284F"/>
    <w:rsid w:val="00432995"/>
    <w:rsid w:val="0043342E"/>
    <w:rsid w:val="00433A4B"/>
    <w:rsid w:val="00433AA3"/>
    <w:rsid w:val="00433CC4"/>
    <w:rsid w:val="0043480B"/>
    <w:rsid w:val="00435183"/>
    <w:rsid w:val="004357CC"/>
    <w:rsid w:val="00435C08"/>
    <w:rsid w:val="00435C37"/>
    <w:rsid w:val="00436659"/>
    <w:rsid w:val="00437756"/>
    <w:rsid w:val="00440DDA"/>
    <w:rsid w:val="004416BC"/>
    <w:rsid w:val="00442409"/>
    <w:rsid w:val="00442511"/>
    <w:rsid w:val="004426FB"/>
    <w:rsid w:val="00443240"/>
    <w:rsid w:val="004434F9"/>
    <w:rsid w:val="00443931"/>
    <w:rsid w:val="00443A40"/>
    <w:rsid w:val="00443AFF"/>
    <w:rsid w:val="004448F6"/>
    <w:rsid w:val="00444B4A"/>
    <w:rsid w:val="00446786"/>
    <w:rsid w:val="00446E34"/>
    <w:rsid w:val="00447B0C"/>
    <w:rsid w:val="00447B53"/>
    <w:rsid w:val="00447C3E"/>
    <w:rsid w:val="00450762"/>
    <w:rsid w:val="00450A83"/>
    <w:rsid w:val="00450CA0"/>
    <w:rsid w:val="00450CEB"/>
    <w:rsid w:val="004510D0"/>
    <w:rsid w:val="00451651"/>
    <w:rsid w:val="00451DCB"/>
    <w:rsid w:val="004524A1"/>
    <w:rsid w:val="004526F7"/>
    <w:rsid w:val="0045279C"/>
    <w:rsid w:val="00452A48"/>
    <w:rsid w:val="00452F31"/>
    <w:rsid w:val="00453084"/>
    <w:rsid w:val="0045373A"/>
    <w:rsid w:val="004537C5"/>
    <w:rsid w:val="00453C3D"/>
    <w:rsid w:val="00454F60"/>
    <w:rsid w:val="00455A38"/>
    <w:rsid w:val="00456306"/>
    <w:rsid w:val="00456385"/>
    <w:rsid w:val="00456912"/>
    <w:rsid w:val="00456933"/>
    <w:rsid w:val="00456B2C"/>
    <w:rsid w:val="00456EA6"/>
    <w:rsid w:val="00456F27"/>
    <w:rsid w:val="00457B04"/>
    <w:rsid w:val="00461661"/>
    <w:rsid w:val="004633AB"/>
    <w:rsid w:val="00463C1C"/>
    <w:rsid w:val="00464694"/>
    <w:rsid w:val="004659DA"/>
    <w:rsid w:val="00465BA7"/>
    <w:rsid w:val="00466596"/>
    <w:rsid w:val="00466CF4"/>
    <w:rsid w:val="00467385"/>
    <w:rsid w:val="00467883"/>
    <w:rsid w:val="00467D06"/>
    <w:rsid w:val="0047055C"/>
    <w:rsid w:val="00470E18"/>
    <w:rsid w:val="00471271"/>
    <w:rsid w:val="004713D9"/>
    <w:rsid w:val="00471403"/>
    <w:rsid w:val="00471E3D"/>
    <w:rsid w:val="0047229C"/>
    <w:rsid w:val="004731E3"/>
    <w:rsid w:val="0047358A"/>
    <w:rsid w:val="004736A2"/>
    <w:rsid w:val="00473970"/>
    <w:rsid w:val="00473B06"/>
    <w:rsid w:val="00473BA6"/>
    <w:rsid w:val="00474BC3"/>
    <w:rsid w:val="00476701"/>
    <w:rsid w:val="00476A2A"/>
    <w:rsid w:val="00480713"/>
    <w:rsid w:val="00480E5A"/>
    <w:rsid w:val="004811F1"/>
    <w:rsid w:val="00481290"/>
    <w:rsid w:val="00481625"/>
    <w:rsid w:val="00481B6A"/>
    <w:rsid w:val="00481F5D"/>
    <w:rsid w:val="004826BD"/>
    <w:rsid w:val="0048286F"/>
    <w:rsid w:val="00483311"/>
    <w:rsid w:val="00483810"/>
    <w:rsid w:val="004838A6"/>
    <w:rsid w:val="00483C2F"/>
    <w:rsid w:val="00485311"/>
    <w:rsid w:val="0048694A"/>
    <w:rsid w:val="00490319"/>
    <w:rsid w:val="00491FB5"/>
    <w:rsid w:val="004921FD"/>
    <w:rsid w:val="004922D2"/>
    <w:rsid w:val="00492396"/>
    <w:rsid w:val="004926F9"/>
    <w:rsid w:val="004928C0"/>
    <w:rsid w:val="00493894"/>
    <w:rsid w:val="00493E48"/>
    <w:rsid w:val="004947F5"/>
    <w:rsid w:val="00495F3D"/>
    <w:rsid w:val="004966CA"/>
    <w:rsid w:val="004969DB"/>
    <w:rsid w:val="00496E9C"/>
    <w:rsid w:val="00497211"/>
    <w:rsid w:val="004973A0"/>
    <w:rsid w:val="004973B3"/>
    <w:rsid w:val="00497854"/>
    <w:rsid w:val="00497DDB"/>
    <w:rsid w:val="004A0229"/>
    <w:rsid w:val="004A0C37"/>
    <w:rsid w:val="004A0C64"/>
    <w:rsid w:val="004A14FA"/>
    <w:rsid w:val="004A27C8"/>
    <w:rsid w:val="004A28DC"/>
    <w:rsid w:val="004A37F0"/>
    <w:rsid w:val="004A3CEA"/>
    <w:rsid w:val="004A3F2D"/>
    <w:rsid w:val="004A3FBF"/>
    <w:rsid w:val="004A40F8"/>
    <w:rsid w:val="004A49CE"/>
    <w:rsid w:val="004A4A82"/>
    <w:rsid w:val="004A5BAF"/>
    <w:rsid w:val="004A6B4B"/>
    <w:rsid w:val="004A7A6E"/>
    <w:rsid w:val="004B0FE0"/>
    <w:rsid w:val="004B1125"/>
    <w:rsid w:val="004B1B57"/>
    <w:rsid w:val="004B1E0D"/>
    <w:rsid w:val="004B2225"/>
    <w:rsid w:val="004B2F81"/>
    <w:rsid w:val="004B2FFA"/>
    <w:rsid w:val="004B303F"/>
    <w:rsid w:val="004B30E4"/>
    <w:rsid w:val="004B36A5"/>
    <w:rsid w:val="004B4130"/>
    <w:rsid w:val="004B47B9"/>
    <w:rsid w:val="004B47C8"/>
    <w:rsid w:val="004B4C5D"/>
    <w:rsid w:val="004B5173"/>
    <w:rsid w:val="004B5E4A"/>
    <w:rsid w:val="004B60AA"/>
    <w:rsid w:val="004B694D"/>
    <w:rsid w:val="004B72D8"/>
    <w:rsid w:val="004B7414"/>
    <w:rsid w:val="004B7A4E"/>
    <w:rsid w:val="004B7CE4"/>
    <w:rsid w:val="004B7CEB"/>
    <w:rsid w:val="004C03F0"/>
    <w:rsid w:val="004C08D5"/>
    <w:rsid w:val="004C21C7"/>
    <w:rsid w:val="004C2AFF"/>
    <w:rsid w:val="004C2B26"/>
    <w:rsid w:val="004C360F"/>
    <w:rsid w:val="004C591E"/>
    <w:rsid w:val="004C64D4"/>
    <w:rsid w:val="004C651B"/>
    <w:rsid w:val="004C6F22"/>
    <w:rsid w:val="004C7383"/>
    <w:rsid w:val="004C781B"/>
    <w:rsid w:val="004C7CCA"/>
    <w:rsid w:val="004C7D26"/>
    <w:rsid w:val="004D0A18"/>
    <w:rsid w:val="004D120E"/>
    <w:rsid w:val="004D1732"/>
    <w:rsid w:val="004D1CB3"/>
    <w:rsid w:val="004D2662"/>
    <w:rsid w:val="004D2E43"/>
    <w:rsid w:val="004D2F87"/>
    <w:rsid w:val="004D3519"/>
    <w:rsid w:val="004D35E4"/>
    <w:rsid w:val="004D3667"/>
    <w:rsid w:val="004D3F2A"/>
    <w:rsid w:val="004D3FE3"/>
    <w:rsid w:val="004D4665"/>
    <w:rsid w:val="004D5131"/>
    <w:rsid w:val="004D5476"/>
    <w:rsid w:val="004D587E"/>
    <w:rsid w:val="004D5C8C"/>
    <w:rsid w:val="004D65F6"/>
    <w:rsid w:val="004D6738"/>
    <w:rsid w:val="004D725F"/>
    <w:rsid w:val="004D7724"/>
    <w:rsid w:val="004D77AD"/>
    <w:rsid w:val="004E047B"/>
    <w:rsid w:val="004E0D78"/>
    <w:rsid w:val="004E110B"/>
    <w:rsid w:val="004E1A47"/>
    <w:rsid w:val="004E2186"/>
    <w:rsid w:val="004E2568"/>
    <w:rsid w:val="004E391B"/>
    <w:rsid w:val="004E3962"/>
    <w:rsid w:val="004E4580"/>
    <w:rsid w:val="004E50AA"/>
    <w:rsid w:val="004E6E83"/>
    <w:rsid w:val="004E6F79"/>
    <w:rsid w:val="004E7836"/>
    <w:rsid w:val="004E7B0F"/>
    <w:rsid w:val="004F0D07"/>
    <w:rsid w:val="004F14AA"/>
    <w:rsid w:val="004F18A7"/>
    <w:rsid w:val="004F1BA7"/>
    <w:rsid w:val="004F1CE7"/>
    <w:rsid w:val="004F2101"/>
    <w:rsid w:val="004F24EB"/>
    <w:rsid w:val="004F259D"/>
    <w:rsid w:val="004F2B34"/>
    <w:rsid w:val="004F36D5"/>
    <w:rsid w:val="004F3EF4"/>
    <w:rsid w:val="004F4493"/>
    <w:rsid w:val="004F516C"/>
    <w:rsid w:val="004F606B"/>
    <w:rsid w:val="004F6890"/>
    <w:rsid w:val="004F6E6B"/>
    <w:rsid w:val="004F7006"/>
    <w:rsid w:val="005019CA"/>
    <w:rsid w:val="00501CB4"/>
    <w:rsid w:val="00502CED"/>
    <w:rsid w:val="00503077"/>
    <w:rsid w:val="00503B56"/>
    <w:rsid w:val="00504F7D"/>
    <w:rsid w:val="00505725"/>
    <w:rsid w:val="005057D1"/>
    <w:rsid w:val="00506833"/>
    <w:rsid w:val="0050762B"/>
    <w:rsid w:val="00507C11"/>
    <w:rsid w:val="00507E65"/>
    <w:rsid w:val="005109C7"/>
    <w:rsid w:val="00510C85"/>
    <w:rsid w:val="00510CAA"/>
    <w:rsid w:val="0051150A"/>
    <w:rsid w:val="00511727"/>
    <w:rsid w:val="00511C04"/>
    <w:rsid w:val="005124C9"/>
    <w:rsid w:val="00512E93"/>
    <w:rsid w:val="00513146"/>
    <w:rsid w:val="00513E9C"/>
    <w:rsid w:val="005140EF"/>
    <w:rsid w:val="0051478D"/>
    <w:rsid w:val="00514865"/>
    <w:rsid w:val="00514F10"/>
    <w:rsid w:val="005150BE"/>
    <w:rsid w:val="00515399"/>
    <w:rsid w:val="005173C4"/>
    <w:rsid w:val="00517F51"/>
    <w:rsid w:val="0052008F"/>
    <w:rsid w:val="00520DC7"/>
    <w:rsid w:val="00520F5D"/>
    <w:rsid w:val="0052124A"/>
    <w:rsid w:val="005214BC"/>
    <w:rsid w:val="005219AD"/>
    <w:rsid w:val="00522167"/>
    <w:rsid w:val="00522359"/>
    <w:rsid w:val="00522685"/>
    <w:rsid w:val="00522B4A"/>
    <w:rsid w:val="005233A8"/>
    <w:rsid w:val="00523777"/>
    <w:rsid w:val="00524018"/>
    <w:rsid w:val="00524098"/>
    <w:rsid w:val="00524925"/>
    <w:rsid w:val="00524BA0"/>
    <w:rsid w:val="005252FA"/>
    <w:rsid w:val="005260A2"/>
    <w:rsid w:val="005260FD"/>
    <w:rsid w:val="005263EB"/>
    <w:rsid w:val="0052711D"/>
    <w:rsid w:val="00527811"/>
    <w:rsid w:val="00530237"/>
    <w:rsid w:val="005302A7"/>
    <w:rsid w:val="005312E8"/>
    <w:rsid w:val="00531B8C"/>
    <w:rsid w:val="00532D75"/>
    <w:rsid w:val="00533296"/>
    <w:rsid w:val="005337DE"/>
    <w:rsid w:val="00534617"/>
    <w:rsid w:val="00534959"/>
    <w:rsid w:val="00534DF1"/>
    <w:rsid w:val="005353AF"/>
    <w:rsid w:val="005357A0"/>
    <w:rsid w:val="00536826"/>
    <w:rsid w:val="00536A8E"/>
    <w:rsid w:val="00536CC9"/>
    <w:rsid w:val="005379C2"/>
    <w:rsid w:val="00537B15"/>
    <w:rsid w:val="0054017D"/>
    <w:rsid w:val="00540E77"/>
    <w:rsid w:val="00541451"/>
    <w:rsid w:val="00542145"/>
    <w:rsid w:val="005429C8"/>
    <w:rsid w:val="00542FFE"/>
    <w:rsid w:val="00543096"/>
    <w:rsid w:val="0054348A"/>
    <w:rsid w:val="00544629"/>
    <w:rsid w:val="00544849"/>
    <w:rsid w:val="00544FA8"/>
    <w:rsid w:val="0054558C"/>
    <w:rsid w:val="0054598A"/>
    <w:rsid w:val="00545A52"/>
    <w:rsid w:val="00545C5F"/>
    <w:rsid w:val="00546832"/>
    <w:rsid w:val="00547056"/>
    <w:rsid w:val="0054742A"/>
    <w:rsid w:val="00550942"/>
    <w:rsid w:val="00550C71"/>
    <w:rsid w:val="00550F32"/>
    <w:rsid w:val="00551047"/>
    <w:rsid w:val="00552D72"/>
    <w:rsid w:val="00553B6B"/>
    <w:rsid w:val="0055437A"/>
    <w:rsid w:val="00554449"/>
    <w:rsid w:val="00554543"/>
    <w:rsid w:val="0055490A"/>
    <w:rsid w:val="0055551C"/>
    <w:rsid w:val="00555B3B"/>
    <w:rsid w:val="00555D4D"/>
    <w:rsid w:val="005569CD"/>
    <w:rsid w:val="005574F9"/>
    <w:rsid w:val="00560699"/>
    <w:rsid w:val="005606BE"/>
    <w:rsid w:val="00560D08"/>
    <w:rsid w:val="00560FF2"/>
    <w:rsid w:val="005625FF"/>
    <w:rsid w:val="00562D63"/>
    <w:rsid w:val="005639EC"/>
    <w:rsid w:val="00563FB9"/>
    <w:rsid w:val="00564466"/>
    <w:rsid w:val="00565035"/>
    <w:rsid w:val="00565139"/>
    <w:rsid w:val="00565DAF"/>
    <w:rsid w:val="00566724"/>
    <w:rsid w:val="00566BAB"/>
    <w:rsid w:val="00567536"/>
    <w:rsid w:val="005703EB"/>
    <w:rsid w:val="005704B0"/>
    <w:rsid w:val="0057093D"/>
    <w:rsid w:val="005714EC"/>
    <w:rsid w:val="00571CE9"/>
    <w:rsid w:val="00572347"/>
    <w:rsid w:val="00572655"/>
    <w:rsid w:val="0057307C"/>
    <w:rsid w:val="005737EB"/>
    <w:rsid w:val="00573A4B"/>
    <w:rsid w:val="00573AE1"/>
    <w:rsid w:val="005749D0"/>
    <w:rsid w:val="00574C41"/>
    <w:rsid w:val="00574D2B"/>
    <w:rsid w:val="00574E83"/>
    <w:rsid w:val="0057564C"/>
    <w:rsid w:val="00575C74"/>
    <w:rsid w:val="005769C2"/>
    <w:rsid w:val="00576C23"/>
    <w:rsid w:val="00576CEB"/>
    <w:rsid w:val="005771F9"/>
    <w:rsid w:val="005803FC"/>
    <w:rsid w:val="005805CD"/>
    <w:rsid w:val="00581B36"/>
    <w:rsid w:val="00581B9B"/>
    <w:rsid w:val="00582427"/>
    <w:rsid w:val="00582CBF"/>
    <w:rsid w:val="00582DDE"/>
    <w:rsid w:val="00583C07"/>
    <w:rsid w:val="00583CCD"/>
    <w:rsid w:val="00583F7D"/>
    <w:rsid w:val="00585002"/>
    <w:rsid w:val="00587089"/>
    <w:rsid w:val="00587140"/>
    <w:rsid w:val="00587BF3"/>
    <w:rsid w:val="005901FC"/>
    <w:rsid w:val="00590206"/>
    <w:rsid w:val="005903B7"/>
    <w:rsid w:val="00590500"/>
    <w:rsid w:val="00590B3B"/>
    <w:rsid w:val="00590FB8"/>
    <w:rsid w:val="00591367"/>
    <w:rsid w:val="005914E5"/>
    <w:rsid w:val="00591C60"/>
    <w:rsid w:val="00591D19"/>
    <w:rsid w:val="00591D96"/>
    <w:rsid w:val="00592616"/>
    <w:rsid w:val="00592C67"/>
    <w:rsid w:val="00592E7D"/>
    <w:rsid w:val="00594D53"/>
    <w:rsid w:val="005955E9"/>
    <w:rsid w:val="00595A05"/>
    <w:rsid w:val="00595BC5"/>
    <w:rsid w:val="00596E67"/>
    <w:rsid w:val="00596ED9"/>
    <w:rsid w:val="0059764A"/>
    <w:rsid w:val="00597B84"/>
    <w:rsid w:val="005A0BE8"/>
    <w:rsid w:val="005A18DE"/>
    <w:rsid w:val="005A19E6"/>
    <w:rsid w:val="005A1C93"/>
    <w:rsid w:val="005A1D6A"/>
    <w:rsid w:val="005A21C8"/>
    <w:rsid w:val="005A22F4"/>
    <w:rsid w:val="005A365B"/>
    <w:rsid w:val="005A4522"/>
    <w:rsid w:val="005A4B6E"/>
    <w:rsid w:val="005A5438"/>
    <w:rsid w:val="005A5677"/>
    <w:rsid w:val="005A6554"/>
    <w:rsid w:val="005A6F6E"/>
    <w:rsid w:val="005A799C"/>
    <w:rsid w:val="005A7A3D"/>
    <w:rsid w:val="005A7DD0"/>
    <w:rsid w:val="005B01A4"/>
    <w:rsid w:val="005B01CB"/>
    <w:rsid w:val="005B1550"/>
    <w:rsid w:val="005B16F8"/>
    <w:rsid w:val="005B22A1"/>
    <w:rsid w:val="005B25A8"/>
    <w:rsid w:val="005B2A2D"/>
    <w:rsid w:val="005B2AB2"/>
    <w:rsid w:val="005B2E86"/>
    <w:rsid w:val="005B2F66"/>
    <w:rsid w:val="005B32BD"/>
    <w:rsid w:val="005B34F0"/>
    <w:rsid w:val="005B368D"/>
    <w:rsid w:val="005B47A1"/>
    <w:rsid w:val="005B5759"/>
    <w:rsid w:val="005B5C8D"/>
    <w:rsid w:val="005B5CF2"/>
    <w:rsid w:val="005B6606"/>
    <w:rsid w:val="005B6FD4"/>
    <w:rsid w:val="005B7EEC"/>
    <w:rsid w:val="005C03DE"/>
    <w:rsid w:val="005C055F"/>
    <w:rsid w:val="005C1498"/>
    <w:rsid w:val="005C1AF6"/>
    <w:rsid w:val="005C216D"/>
    <w:rsid w:val="005C2999"/>
    <w:rsid w:val="005C3A4A"/>
    <w:rsid w:val="005C3DD9"/>
    <w:rsid w:val="005C3E37"/>
    <w:rsid w:val="005C43E5"/>
    <w:rsid w:val="005C4829"/>
    <w:rsid w:val="005C4E59"/>
    <w:rsid w:val="005C4ED9"/>
    <w:rsid w:val="005C5930"/>
    <w:rsid w:val="005C5C32"/>
    <w:rsid w:val="005C5D0B"/>
    <w:rsid w:val="005C6607"/>
    <w:rsid w:val="005C68CE"/>
    <w:rsid w:val="005C6FF2"/>
    <w:rsid w:val="005C70E9"/>
    <w:rsid w:val="005C742D"/>
    <w:rsid w:val="005C75F1"/>
    <w:rsid w:val="005C76C0"/>
    <w:rsid w:val="005D048A"/>
    <w:rsid w:val="005D057E"/>
    <w:rsid w:val="005D08DC"/>
    <w:rsid w:val="005D18C7"/>
    <w:rsid w:val="005D1BDD"/>
    <w:rsid w:val="005D1D8F"/>
    <w:rsid w:val="005D211A"/>
    <w:rsid w:val="005D24F7"/>
    <w:rsid w:val="005D2F79"/>
    <w:rsid w:val="005D3734"/>
    <w:rsid w:val="005D48C8"/>
    <w:rsid w:val="005D4B10"/>
    <w:rsid w:val="005D5B61"/>
    <w:rsid w:val="005D5CA8"/>
    <w:rsid w:val="005D6246"/>
    <w:rsid w:val="005D6A13"/>
    <w:rsid w:val="005D6A80"/>
    <w:rsid w:val="005D6C12"/>
    <w:rsid w:val="005D7408"/>
    <w:rsid w:val="005D76B6"/>
    <w:rsid w:val="005D7EF5"/>
    <w:rsid w:val="005E0865"/>
    <w:rsid w:val="005E0875"/>
    <w:rsid w:val="005E0BB8"/>
    <w:rsid w:val="005E12C4"/>
    <w:rsid w:val="005E22BC"/>
    <w:rsid w:val="005E2870"/>
    <w:rsid w:val="005E2EC2"/>
    <w:rsid w:val="005E2FCA"/>
    <w:rsid w:val="005E340B"/>
    <w:rsid w:val="005E341C"/>
    <w:rsid w:val="005E359E"/>
    <w:rsid w:val="005E382F"/>
    <w:rsid w:val="005E3C98"/>
    <w:rsid w:val="005E4414"/>
    <w:rsid w:val="005E52DC"/>
    <w:rsid w:val="005E5515"/>
    <w:rsid w:val="005E59A6"/>
    <w:rsid w:val="005E6042"/>
    <w:rsid w:val="005E66CB"/>
    <w:rsid w:val="005F00D5"/>
    <w:rsid w:val="005F038A"/>
    <w:rsid w:val="005F1120"/>
    <w:rsid w:val="005F1A84"/>
    <w:rsid w:val="005F2663"/>
    <w:rsid w:val="005F2762"/>
    <w:rsid w:val="005F27FB"/>
    <w:rsid w:val="005F2D0E"/>
    <w:rsid w:val="005F35C7"/>
    <w:rsid w:val="005F3D80"/>
    <w:rsid w:val="005F3EA8"/>
    <w:rsid w:val="005F52BF"/>
    <w:rsid w:val="005F5568"/>
    <w:rsid w:val="005F5F6E"/>
    <w:rsid w:val="005F6689"/>
    <w:rsid w:val="0060059D"/>
    <w:rsid w:val="006010BE"/>
    <w:rsid w:val="00601699"/>
    <w:rsid w:val="006022C2"/>
    <w:rsid w:val="0060303E"/>
    <w:rsid w:val="006033B0"/>
    <w:rsid w:val="006033B9"/>
    <w:rsid w:val="006037E3"/>
    <w:rsid w:val="006040F6"/>
    <w:rsid w:val="006042A3"/>
    <w:rsid w:val="00604B3A"/>
    <w:rsid w:val="006055A9"/>
    <w:rsid w:val="006055FF"/>
    <w:rsid w:val="006059E5"/>
    <w:rsid w:val="0060652A"/>
    <w:rsid w:val="00606AD6"/>
    <w:rsid w:val="006100E5"/>
    <w:rsid w:val="0061065F"/>
    <w:rsid w:val="006109A4"/>
    <w:rsid w:val="00610AB6"/>
    <w:rsid w:val="00611017"/>
    <w:rsid w:val="006118AF"/>
    <w:rsid w:val="00612286"/>
    <w:rsid w:val="00612D2F"/>
    <w:rsid w:val="0061378B"/>
    <w:rsid w:val="00613DE0"/>
    <w:rsid w:val="00614197"/>
    <w:rsid w:val="00614244"/>
    <w:rsid w:val="0061488A"/>
    <w:rsid w:val="00614A56"/>
    <w:rsid w:val="00614CD8"/>
    <w:rsid w:val="00615051"/>
    <w:rsid w:val="00615352"/>
    <w:rsid w:val="00615E2B"/>
    <w:rsid w:val="00615EE3"/>
    <w:rsid w:val="006168FF"/>
    <w:rsid w:val="00616D3F"/>
    <w:rsid w:val="006177A4"/>
    <w:rsid w:val="00617EA0"/>
    <w:rsid w:val="00617F26"/>
    <w:rsid w:val="00620084"/>
    <w:rsid w:val="00620348"/>
    <w:rsid w:val="006205CC"/>
    <w:rsid w:val="0062062C"/>
    <w:rsid w:val="00620AC4"/>
    <w:rsid w:val="00620B38"/>
    <w:rsid w:val="00620D67"/>
    <w:rsid w:val="00620E1B"/>
    <w:rsid w:val="0062379E"/>
    <w:rsid w:val="006238B1"/>
    <w:rsid w:val="00623A2A"/>
    <w:rsid w:val="00624857"/>
    <w:rsid w:val="006253DA"/>
    <w:rsid w:val="00625F97"/>
    <w:rsid w:val="00626376"/>
    <w:rsid w:val="00626640"/>
    <w:rsid w:val="00626CAC"/>
    <w:rsid w:val="006277C3"/>
    <w:rsid w:val="00627A21"/>
    <w:rsid w:val="00627F2E"/>
    <w:rsid w:val="00627FB7"/>
    <w:rsid w:val="0063065F"/>
    <w:rsid w:val="00630BCB"/>
    <w:rsid w:val="0063145B"/>
    <w:rsid w:val="006316B6"/>
    <w:rsid w:val="00631E36"/>
    <w:rsid w:val="006327B3"/>
    <w:rsid w:val="0063352B"/>
    <w:rsid w:val="006342B3"/>
    <w:rsid w:val="0063440F"/>
    <w:rsid w:val="00634D64"/>
    <w:rsid w:val="00635581"/>
    <w:rsid w:val="00636018"/>
    <w:rsid w:val="0063617F"/>
    <w:rsid w:val="00636DA3"/>
    <w:rsid w:val="006375F7"/>
    <w:rsid w:val="006408A9"/>
    <w:rsid w:val="006415AB"/>
    <w:rsid w:val="006428E8"/>
    <w:rsid w:val="00642DE5"/>
    <w:rsid w:val="006432DC"/>
    <w:rsid w:val="00643349"/>
    <w:rsid w:val="006433E2"/>
    <w:rsid w:val="00643439"/>
    <w:rsid w:val="006436BE"/>
    <w:rsid w:val="006438AB"/>
    <w:rsid w:val="00643AFA"/>
    <w:rsid w:val="00644808"/>
    <w:rsid w:val="00645476"/>
    <w:rsid w:val="006454F5"/>
    <w:rsid w:val="00646515"/>
    <w:rsid w:val="00647462"/>
    <w:rsid w:val="00647C4B"/>
    <w:rsid w:val="00647D17"/>
    <w:rsid w:val="00650978"/>
    <w:rsid w:val="006518BE"/>
    <w:rsid w:val="00652141"/>
    <w:rsid w:val="00652E9C"/>
    <w:rsid w:val="00653992"/>
    <w:rsid w:val="00653C72"/>
    <w:rsid w:val="00653D9F"/>
    <w:rsid w:val="006543A3"/>
    <w:rsid w:val="00654630"/>
    <w:rsid w:val="00654F0C"/>
    <w:rsid w:val="00654F59"/>
    <w:rsid w:val="00656016"/>
    <w:rsid w:val="006569B2"/>
    <w:rsid w:val="00656EE1"/>
    <w:rsid w:val="00657025"/>
    <w:rsid w:val="00657F24"/>
    <w:rsid w:val="00660D37"/>
    <w:rsid w:val="00661186"/>
    <w:rsid w:val="00662055"/>
    <w:rsid w:val="00662547"/>
    <w:rsid w:val="0066297B"/>
    <w:rsid w:val="00663182"/>
    <w:rsid w:val="006631D8"/>
    <w:rsid w:val="006637A4"/>
    <w:rsid w:val="00663A6A"/>
    <w:rsid w:val="00663DC1"/>
    <w:rsid w:val="00664525"/>
    <w:rsid w:val="00664F33"/>
    <w:rsid w:val="00665A89"/>
    <w:rsid w:val="00665E58"/>
    <w:rsid w:val="006667C3"/>
    <w:rsid w:val="00666887"/>
    <w:rsid w:val="00666D88"/>
    <w:rsid w:val="0067007C"/>
    <w:rsid w:val="006708D0"/>
    <w:rsid w:val="00670963"/>
    <w:rsid w:val="0067143D"/>
    <w:rsid w:val="00671489"/>
    <w:rsid w:val="006717EA"/>
    <w:rsid w:val="00671C88"/>
    <w:rsid w:val="00671DD3"/>
    <w:rsid w:val="00672D3E"/>
    <w:rsid w:val="00672D6B"/>
    <w:rsid w:val="006732A4"/>
    <w:rsid w:val="00673C3B"/>
    <w:rsid w:val="00674228"/>
    <w:rsid w:val="00674A30"/>
    <w:rsid w:val="00675885"/>
    <w:rsid w:val="00675AC4"/>
    <w:rsid w:val="006761B2"/>
    <w:rsid w:val="006761F2"/>
    <w:rsid w:val="00676219"/>
    <w:rsid w:val="00676BDD"/>
    <w:rsid w:val="00676C5A"/>
    <w:rsid w:val="00677241"/>
    <w:rsid w:val="006773B4"/>
    <w:rsid w:val="006778E3"/>
    <w:rsid w:val="006800E5"/>
    <w:rsid w:val="00680496"/>
    <w:rsid w:val="006807C4"/>
    <w:rsid w:val="00681056"/>
    <w:rsid w:val="006818CF"/>
    <w:rsid w:val="006818F6"/>
    <w:rsid w:val="0068194F"/>
    <w:rsid w:val="0068257B"/>
    <w:rsid w:val="006830BB"/>
    <w:rsid w:val="00683184"/>
    <w:rsid w:val="0068330C"/>
    <w:rsid w:val="00684B27"/>
    <w:rsid w:val="00684BB1"/>
    <w:rsid w:val="00684C7B"/>
    <w:rsid w:val="00685528"/>
    <w:rsid w:val="006857AC"/>
    <w:rsid w:val="0068622B"/>
    <w:rsid w:val="00686AED"/>
    <w:rsid w:val="00687563"/>
    <w:rsid w:val="00690308"/>
    <w:rsid w:val="00690487"/>
    <w:rsid w:val="006917F9"/>
    <w:rsid w:val="00691E9F"/>
    <w:rsid w:val="00692040"/>
    <w:rsid w:val="0069278E"/>
    <w:rsid w:val="006932EC"/>
    <w:rsid w:val="006933C0"/>
    <w:rsid w:val="00693F42"/>
    <w:rsid w:val="006940E4"/>
    <w:rsid w:val="006944D7"/>
    <w:rsid w:val="0069478C"/>
    <w:rsid w:val="00694C6D"/>
    <w:rsid w:val="00695CBF"/>
    <w:rsid w:val="00695E66"/>
    <w:rsid w:val="006966F0"/>
    <w:rsid w:val="00697008"/>
    <w:rsid w:val="00697F98"/>
    <w:rsid w:val="006A018B"/>
    <w:rsid w:val="006A1742"/>
    <w:rsid w:val="006A192A"/>
    <w:rsid w:val="006A1BB4"/>
    <w:rsid w:val="006A1DAC"/>
    <w:rsid w:val="006A2E3D"/>
    <w:rsid w:val="006A39A2"/>
    <w:rsid w:val="006A3B19"/>
    <w:rsid w:val="006A3C68"/>
    <w:rsid w:val="006A45C2"/>
    <w:rsid w:val="006A476F"/>
    <w:rsid w:val="006A61DC"/>
    <w:rsid w:val="006A6501"/>
    <w:rsid w:val="006A6F74"/>
    <w:rsid w:val="006A7360"/>
    <w:rsid w:val="006A76B6"/>
    <w:rsid w:val="006A7CE0"/>
    <w:rsid w:val="006B0A7B"/>
    <w:rsid w:val="006B1050"/>
    <w:rsid w:val="006B1942"/>
    <w:rsid w:val="006B2102"/>
    <w:rsid w:val="006B3034"/>
    <w:rsid w:val="006B337D"/>
    <w:rsid w:val="006B38A5"/>
    <w:rsid w:val="006B3EFA"/>
    <w:rsid w:val="006B4071"/>
    <w:rsid w:val="006B4200"/>
    <w:rsid w:val="006B51E5"/>
    <w:rsid w:val="006B6C58"/>
    <w:rsid w:val="006B737F"/>
    <w:rsid w:val="006B7D58"/>
    <w:rsid w:val="006C01C9"/>
    <w:rsid w:val="006C0F72"/>
    <w:rsid w:val="006C11E6"/>
    <w:rsid w:val="006C277B"/>
    <w:rsid w:val="006C3134"/>
    <w:rsid w:val="006C4207"/>
    <w:rsid w:val="006C537B"/>
    <w:rsid w:val="006C53A8"/>
    <w:rsid w:val="006C6BF8"/>
    <w:rsid w:val="006C7005"/>
    <w:rsid w:val="006C7055"/>
    <w:rsid w:val="006C7169"/>
    <w:rsid w:val="006C7E12"/>
    <w:rsid w:val="006D030B"/>
    <w:rsid w:val="006D0F2B"/>
    <w:rsid w:val="006D1BD8"/>
    <w:rsid w:val="006D25AC"/>
    <w:rsid w:val="006D2C65"/>
    <w:rsid w:val="006D4A06"/>
    <w:rsid w:val="006D50E7"/>
    <w:rsid w:val="006D5BC3"/>
    <w:rsid w:val="006D6806"/>
    <w:rsid w:val="006D6894"/>
    <w:rsid w:val="006D7142"/>
    <w:rsid w:val="006D7CFC"/>
    <w:rsid w:val="006E0296"/>
    <w:rsid w:val="006E0A96"/>
    <w:rsid w:val="006E1A54"/>
    <w:rsid w:val="006E1B79"/>
    <w:rsid w:val="006E1C92"/>
    <w:rsid w:val="006E1D5C"/>
    <w:rsid w:val="006E1E69"/>
    <w:rsid w:val="006E208E"/>
    <w:rsid w:val="006E2C60"/>
    <w:rsid w:val="006E2CC1"/>
    <w:rsid w:val="006E3A94"/>
    <w:rsid w:val="006E424B"/>
    <w:rsid w:val="006E44D7"/>
    <w:rsid w:val="006E4BE2"/>
    <w:rsid w:val="006E4ED2"/>
    <w:rsid w:val="006E5293"/>
    <w:rsid w:val="006E5AC2"/>
    <w:rsid w:val="006E5AC4"/>
    <w:rsid w:val="006E7111"/>
    <w:rsid w:val="006E71A6"/>
    <w:rsid w:val="006E7550"/>
    <w:rsid w:val="006E7F18"/>
    <w:rsid w:val="006F06D3"/>
    <w:rsid w:val="006F195D"/>
    <w:rsid w:val="006F33AE"/>
    <w:rsid w:val="006F3661"/>
    <w:rsid w:val="006F38EE"/>
    <w:rsid w:val="006F5AEB"/>
    <w:rsid w:val="006F61D6"/>
    <w:rsid w:val="006F6281"/>
    <w:rsid w:val="006F6C67"/>
    <w:rsid w:val="006F7BC5"/>
    <w:rsid w:val="006F7D9D"/>
    <w:rsid w:val="007002D3"/>
    <w:rsid w:val="00701851"/>
    <w:rsid w:val="007020EC"/>
    <w:rsid w:val="00702B61"/>
    <w:rsid w:val="007035B2"/>
    <w:rsid w:val="007035F3"/>
    <w:rsid w:val="0070382A"/>
    <w:rsid w:val="007038FC"/>
    <w:rsid w:val="007047B9"/>
    <w:rsid w:val="007047E8"/>
    <w:rsid w:val="00704D45"/>
    <w:rsid w:val="00704E48"/>
    <w:rsid w:val="00705586"/>
    <w:rsid w:val="00705A3F"/>
    <w:rsid w:val="00705C10"/>
    <w:rsid w:val="00705D42"/>
    <w:rsid w:val="00706407"/>
    <w:rsid w:val="0070643B"/>
    <w:rsid w:val="007068BE"/>
    <w:rsid w:val="00710062"/>
    <w:rsid w:val="007104FA"/>
    <w:rsid w:val="00710C5F"/>
    <w:rsid w:val="007110E7"/>
    <w:rsid w:val="0071249F"/>
    <w:rsid w:val="007125C4"/>
    <w:rsid w:val="00712902"/>
    <w:rsid w:val="00714C71"/>
    <w:rsid w:val="00714C7D"/>
    <w:rsid w:val="0071589A"/>
    <w:rsid w:val="00715BC8"/>
    <w:rsid w:val="007166F9"/>
    <w:rsid w:val="00716B27"/>
    <w:rsid w:val="00717187"/>
    <w:rsid w:val="007172B3"/>
    <w:rsid w:val="00717901"/>
    <w:rsid w:val="007200A2"/>
    <w:rsid w:val="00722027"/>
    <w:rsid w:val="00722A97"/>
    <w:rsid w:val="00722B26"/>
    <w:rsid w:val="007231F6"/>
    <w:rsid w:val="0072505C"/>
    <w:rsid w:val="00725728"/>
    <w:rsid w:val="007258F7"/>
    <w:rsid w:val="00726EE3"/>
    <w:rsid w:val="0072738B"/>
    <w:rsid w:val="00727C01"/>
    <w:rsid w:val="00727EF0"/>
    <w:rsid w:val="0073026C"/>
    <w:rsid w:val="0073052F"/>
    <w:rsid w:val="00731E07"/>
    <w:rsid w:val="00733047"/>
    <w:rsid w:val="007339BE"/>
    <w:rsid w:val="00733B94"/>
    <w:rsid w:val="00733DAB"/>
    <w:rsid w:val="00734174"/>
    <w:rsid w:val="0073430A"/>
    <w:rsid w:val="0073463C"/>
    <w:rsid w:val="00734B0F"/>
    <w:rsid w:val="00734FDA"/>
    <w:rsid w:val="007361A4"/>
    <w:rsid w:val="00736835"/>
    <w:rsid w:val="0073710B"/>
    <w:rsid w:val="00737CE6"/>
    <w:rsid w:val="00737D1E"/>
    <w:rsid w:val="00737FD8"/>
    <w:rsid w:val="00737FF0"/>
    <w:rsid w:val="00741C65"/>
    <w:rsid w:val="00741D08"/>
    <w:rsid w:val="00742429"/>
    <w:rsid w:val="00742621"/>
    <w:rsid w:val="007431FB"/>
    <w:rsid w:val="007433A1"/>
    <w:rsid w:val="00743C0F"/>
    <w:rsid w:val="00743C2F"/>
    <w:rsid w:val="00744291"/>
    <w:rsid w:val="0074470C"/>
    <w:rsid w:val="0074531B"/>
    <w:rsid w:val="007453A2"/>
    <w:rsid w:val="00745B91"/>
    <w:rsid w:val="00746F70"/>
    <w:rsid w:val="00747EED"/>
    <w:rsid w:val="00750D00"/>
    <w:rsid w:val="0075147B"/>
    <w:rsid w:val="0075156A"/>
    <w:rsid w:val="00751992"/>
    <w:rsid w:val="00752477"/>
    <w:rsid w:val="00752C5F"/>
    <w:rsid w:val="00753974"/>
    <w:rsid w:val="00754AC8"/>
    <w:rsid w:val="00755C7A"/>
    <w:rsid w:val="00756C71"/>
    <w:rsid w:val="00757167"/>
    <w:rsid w:val="007571E7"/>
    <w:rsid w:val="0075780E"/>
    <w:rsid w:val="00760228"/>
    <w:rsid w:val="007617BE"/>
    <w:rsid w:val="00761967"/>
    <w:rsid w:val="00761EFE"/>
    <w:rsid w:val="00761F10"/>
    <w:rsid w:val="007629E2"/>
    <w:rsid w:val="00763158"/>
    <w:rsid w:val="00763765"/>
    <w:rsid w:val="00763E2A"/>
    <w:rsid w:val="00763F4E"/>
    <w:rsid w:val="0076539B"/>
    <w:rsid w:val="00765424"/>
    <w:rsid w:val="00765682"/>
    <w:rsid w:val="007658CD"/>
    <w:rsid w:val="007666BB"/>
    <w:rsid w:val="00766C56"/>
    <w:rsid w:val="00766DE8"/>
    <w:rsid w:val="00767A4F"/>
    <w:rsid w:val="0077115F"/>
    <w:rsid w:val="007712C4"/>
    <w:rsid w:val="00771AF0"/>
    <w:rsid w:val="00771FC0"/>
    <w:rsid w:val="00772BFB"/>
    <w:rsid w:val="00773C0C"/>
    <w:rsid w:val="00773E15"/>
    <w:rsid w:val="00773ED1"/>
    <w:rsid w:val="007741FC"/>
    <w:rsid w:val="007744A2"/>
    <w:rsid w:val="007745F6"/>
    <w:rsid w:val="00774A3C"/>
    <w:rsid w:val="0077578F"/>
    <w:rsid w:val="007774DF"/>
    <w:rsid w:val="0077796E"/>
    <w:rsid w:val="00777A28"/>
    <w:rsid w:val="00780FED"/>
    <w:rsid w:val="00781504"/>
    <w:rsid w:val="007818E5"/>
    <w:rsid w:val="007821DE"/>
    <w:rsid w:val="00782D8A"/>
    <w:rsid w:val="00782E6E"/>
    <w:rsid w:val="0078371C"/>
    <w:rsid w:val="00784377"/>
    <w:rsid w:val="007848D7"/>
    <w:rsid w:val="007851D5"/>
    <w:rsid w:val="007855D5"/>
    <w:rsid w:val="00785BEC"/>
    <w:rsid w:val="00786398"/>
    <w:rsid w:val="0078644B"/>
    <w:rsid w:val="00786EA0"/>
    <w:rsid w:val="007878B4"/>
    <w:rsid w:val="00787AF5"/>
    <w:rsid w:val="00787E60"/>
    <w:rsid w:val="0079080F"/>
    <w:rsid w:val="007917D7"/>
    <w:rsid w:val="007918BD"/>
    <w:rsid w:val="007923B8"/>
    <w:rsid w:val="00792947"/>
    <w:rsid w:val="00792D7B"/>
    <w:rsid w:val="00793104"/>
    <w:rsid w:val="007932B5"/>
    <w:rsid w:val="00794186"/>
    <w:rsid w:val="007949C8"/>
    <w:rsid w:val="007953FC"/>
    <w:rsid w:val="0079553D"/>
    <w:rsid w:val="0079709A"/>
    <w:rsid w:val="00797940"/>
    <w:rsid w:val="00797D31"/>
    <w:rsid w:val="007A0430"/>
    <w:rsid w:val="007A0516"/>
    <w:rsid w:val="007A1677"/>
    <w:rsid w:val="007A19BE"/>
    <w:rsid w:val="007A2207"/>
    <w:rsid w:val="007A29EB"/>
    <w:rsid w:val="007A3D4B"/>
    <w:rsid w:val="007A43AB"/>
    <w:rsid w:val="007A5269"/>
    <w:rsid w:val="007A5567"/>
    <w:rsid w:val="007A6532"/>
    <w:rsid w:val="007A6B87"/>
    <w:rsid w:val="007A71B0"/>
    <w:rsid w:val="007A7295"/>
    <w:rsid w:val="007A74CE"/>
    <w:rsid w:val="007A792D"/>
    <w:rsid w:val="007B0B03"/>
    <w:rsid w:val="007B0FC1"/>
    <w:rsid w:val="007B134A"/>
    <w:rsid w:val="007B1701"/>
    <w:rsid w:val="007B1AF0"/>
    <w:rsid w:val="007B1D33"/>
    <w:rsid w:val="007B34B2"/>
    <w:rsid w:val="007B34D6"/>
    <w:rsid w:val="007B3B23"/>
    <w:rsid w:val="007B4170"/>
    <w:rsid w:val="007B43EB"/>
    <w:rsid w:val="007B45F4"/>
    <w:rsid w:val="007B478E"/>
    <w:rsid w:val="007B4C7A"/>
    <w:rsid w:val="007B5939"/>
    <w:rsid w:val="007B7758"/>
    <w:rsid w:val="007B7897"/>
    <w:rsid w:val="007B7E25"/>
    <w:rsid w:val="007C031D"/>
    <w:rsid w:val="007C048E"/>
    <w:rsid w:val="007C063A"/>
    <w:rsid w:val="007C1040"/>
    <w:rsid w:val="007C11C2"/>
    <w:rsid w:val="007C1AC5"/>
    <w:rsid w:val="007C1DFD"/>
    <w:rsid w:val="007C21CB"/>
    <w:rsid w:val="007C2588"/>
    <w:rsid w:val="007C266F"/>
    <w:rsid w:val="007C3652"/>
    <w:rsid w:val="007C36C2"/>
    <w:rsid w:val="007C4B93"/>
    <w:rsid w:val="007C4E7F"/>
    <w:rsid w:val="007C5558"/>
    <w:rsid w:val="007C59C6"/>
    <w:rsid w:val="007C6208"/>
    <w:rsid w:val="007C6716"/>
    <w:rsid w:val="007C6C8A"/>
    <w:rsid w:val="007C703E"/>
    <w:rsid w:val="007C711E"/>
    <w:rsid w:val="007C75BC"/>
    <w:rsid w:val="007D05E3"/>
    <w:rsid w:val="007D08CB"/>
    <w:rsid w:val="007D0BA6"/>
    <w:rsid w:val="007D2F2A"/>
    <w:rsid w:val="007D35CD"/>
    <w:rsid w:val="007D4257"/>
    <w:rsid w:val="007D45B8"/>
    <w:rsid w:val="007D67B5"/>
    <w:rsid w:val="007D7196"/>
    <w:rsid w:val="007D7A4F"/>
    <w:rsid w:val="007D7C2E"/>
    <w:rsid w:val="007E18B6"/>
    <w:rsid w:val="007E2742"/>
    <w:rsid w:val="007E283F"/>
    <w:rsid w:val="007E2E27"/>
    <w:rsid w:val="007E3375"/>
    <w:rsid w:val="007E4F1A"/>
    <w:rsid w:val="007E55B7"/>
    <w:rsid w:val="007E55C1"/>
    <w:rsid w:val="007E625E"/>
    <w:rsid w:val="007E62B2"/>
    <w:rsid w:val="007E6EE1"/>
    <w:rsid w:val="007E704C"/>
    <w:rsid w:val="007E772A"/>
    <w:rsid w:val="007E7C98"/>
    <w:rsid w:val="007E7FEB"/>
    <w:rsid w:val="007F00DE"/>
    <w:rsid w:val="007F00FE"/>
    <w:rsid w:val="007F03B1"/>
    <w:rsid w:val="007F08EE"/>
    <w:rsid w:val="007F0C32"/>
    <w:rsid w:val="007F0EF4"/>
    <w:rsid w:val="007F0FB0"/>
    <w:rsid w:val="007F1511"/>
    <w:rsid w:val="007F1DA2"/>
    <w:rsid w:val="007F2230"/>
    <w:rsid w:val="007F25AA"/>
    <w:rsid w:val="007F38A9"/>
    <w:rsid w:val="007F3EA4"/>
    <w:rsid w:val="007F5266"/>
    <w:rsid w:val="007F5CF9"/>
    <w:rsid w:val="007F6983"/>
    <w:rsid w:val="007F6ABD"/>
    <w:rsid w:val="007F6D36"/>
    <w:rsid w:val="00800546"/>
    <w:rsid w:val="008015A7"/>
    <w:rsid w:val="00801A92"/>
    <w:rsid w:val="0080251E"/>
    <w:rsid w:val="0080275E"/>
    <w:rsid w:val="0080365B"/>
    <w:rsid w:val="00803849"/>
    <w:rsid w:val="00803B71"/>
    <w:rsid w:val="00803EB7"/>
    <w:rsid w:val="008048A1"/>
    <w:rsid w:val="00805440"/>
    <w:rsid w:val="0080696E"/>
    <w:rsid w:val="00807C94"/>
    <w:rsid w:val="00807EB2"/>
    <w:rsid w:val="008100E0"/>
    <w:rsid w:val="008108D9"/>
    <w:rsid w:val="00810A0A"/>
    <w:rsid w:val="00810C42"/>
    <w:rsid w:val="00811047"/>
    <w:rsid w:val="0081120A"/>
    <w:rsid w:val="00811DAA"/>
    <w:rsid w:val="00811E44"/>
    <w:rsid w:val="0081283D"/>
    <w:rsid w:val="0081350F"/>
    <w:rsid w:val="008139A5"/>
    <w:rsid w:val="008139DD"/>
    <w:rsid w:val="00813B9A"/>
    <w:rsid w:val="00813CC5"/>
    <w:rsid w:val="00814122"/>
    <w:rsid w:val="00815064"/>
    <w:rsid w:val="0081512C"/>
    <w:rsid w:val="00815CC6"/>
    <w:rsid w:val="00816430"/>
    <w:rsid w:val="00816EEA"/>
    <w:rsid w:val="0081703E"/>
    <w:rsid w:val="008174D7"/>
    <w:rsid w:val="008175FA"/>
    <w:rsid w:val="008176A2"/>
    <w:rsid w:val="008179BD"/>
    <w:rsid w:val="00817A58"/>
    <w:rsid w:val="00817BB0"/>
    <w:rsid w:val="008203FA"/>
    <w:rsid w:val="00820D33"/>
    <w:rsid w:val="00821ECA"/>
    <w:rsid w:val="00822C80"/>
    <w:rsid w:val="0082411B"/>
    <w:rsid w:val="0082580A"/>
    <w:rsid w:val="0082597B"/>
    <w:rsid w:val="00825FCC"/>
    <w:rsid w:val="00826597"/>
    <w:rsid w:val="008272CE"/>
    <w:rsid w:val="00827C2B"/>
    <w:rsid w:val="00830F45"/>
    <w:rsid w:val="00833AB2"/>
    <w:rsid w:val="00834827"/>
    <w:rsid w:val="00834B5A"/>
    <w:rsid w:val="00836D33"/>
    <w:rsid w:val="00837FCE"/>
    <w:rsid w:val="0084090D"/>
    <w:rsid w:val="00840CE8"/>
    <w:rsid w:val="00840CF6"/>
    <w:rsid w:val="00840DF2"/>
    <w:rsid w:val="00841447"/>
    <w:rsid w:val="0084144F"/>
    <w:rsid w:val="00841496"/>
    <w:rsid w:val="00841595"/>
    <w:rsid w:val="00841652"/>
    <w:rsid w:val="00841851"/>
    <w:rsid w:val="008418E4"/>
    <w:rsid w:val="008422E2"/>
    <w:rsid w:val="008427CD"/>
    <w:rsid w:val="00842D7A"/>
    <w:rsid w:val="0084307F"/>
    <w:rsid w:val="0084409D"/>
    <w:rsid w:val="008440E0"/>
    <w:rsid w:val="00844140"/>
    <w:rsid w:val="00844AF3"/>
    <w:rsid w:val="00844C19"/>
    <w:rsid w:val="008450B5"/>
    <w:rsid w:val="00845776"/>
    <w:rsid w:val="00845CB0"/>
    <w:rsid w:val="0084689C"/>
    <w:rsid w:val="00847325"/>
    <w:rsid w:val="00847405"/>
    <w:rsid w:val="0084740F"/>
    <w:rsid w:val="0085179E"/>
    <w:rsid w:val="00852002"/>
    <w:rsid w:val="00852538"/>
    <w:rsid w:val="008529D4"/>
    <w:rsid w:val="00853313"/>
    <w:rsid w:val="0085384B"/>
    <w:rsid w:val="00854206"/>
    <w:rsid w:val="00854B86"/>
    <w:rsid w:val="00855FC9"/>
    <w:rsid w:val="00856163"/>
    <w:rsid w:val="00856439"/>
    <w:rsid w:val="00856BEB"/>
    <w:rsid w:val="0085776F"/>
    <w:rsid w:val="00857D47"/>
    <w:rsid w:val="00860293"/>
    <w:rsid w:val="008608E1"/>
    <w:rsid w:val="00861A43"/>
    <w:rsid w:val="00861D3F"/>
    <w:rsid w:val="008621CC"/>
    <w:rsid w:val="00863109"/>
    <w:rsid w:val="00863612"/>
    <w:rsid w:val="00865065"/>
    <w:rsid w:val="00865A24"/>
    <w:rsid w:val="008668A8"/>
    <w:rsid w:val="0086690A"/>
    <w:rsid w:val="00866D29"/>
    <w:rsid w:val="008702E9"/>
    <w:rsid w:val="0087054A"/>
    <w:rsid w:val="00870700"/>
    <w:rsid w:val="00870827"/>
    <w:rsid w:val="00870965"/>
    <w:rsid w:val="00871055"/>
    <w:rsid w:val="0087153F"/>
    <w:rsid w:val="00871B36"/>
    <w:rsid w:val="00871FE9"/>
    <w:rsid w:val="00872291"/>
    <w:rsid w:val="00872FDF"/>
    <w:rsid w:val="008732D5"/>
    <w:rsid w:val="00873A5C"/>
    <w:rsid w:val="00873BE8"/>
    <w:rsid w:val="00874616"/>
    <w:rsid w:val="008749E1"/>
    <w:rsid w:val="00875264"/>
    <w:rsid w:val="00875A7B"/>
    <w:rsid w:val="00875CE0"/>
    <w:rsid w:val="00876262"/>
    <w:rsid w:val="00876ECC"/>
    <w:rsid w:val="00877080"/>
    <w:rsid w:val="008770F5"/>
    <w:rsid w:val="008772FB"/>
    <w:rsid w:val="008801E2"/>
    <w:rsid w:val="00880463"/>
    <w:rsid w:val="00880519"/>
    <w:rsid w:val="00880C82"/>
    <w:rsid w:val="0088189D"/>
    <w:rsid w:val="00882A80"/>
    <w:rsid w:val="00883CF8"/>
    <w:rsid w:val="00883FEC"/>
    <w:rsid w:val="0088407E"/>
    <w:rsid w:val="008845C2"/>
    <w:rsid w:val="00884D61"/>
    <w:rsid w:val="008864C2"/>
    <w:rsid w:val="008870D4"/>
    <w:rsid w:val="00887127"/>
    <w:rsid w:val="008906A3"/>
    <w:rsid w:val="0089084F"/>
    <w:rsid w:val="00890F2A"/>
    <w:rsid w:val="008939CA"/>
    <w:rsid w:val="008939E1"/>
    <w:rsid w:val="00894612"/>
    <w:rsid w:val="008957DC"/>
    <w:rsid w:val="00895D50"/>
    <w:rsid w:val="0089609A"/>
    <w:rsid w:val="008972B8"/>
    <w:rsid w:val="00897520"/>
    <w:rsid w:val="008A0CA1"/>
    <w:rsid w:val="008A0CE7"/>
    <w:rsid w:val="008A223C"/>
    <w:rsid w:val="008A24FE"/>
    <w:rsid w:val="008A39DF"/>
    <w:rsid w:val="008A48C9"/>
    <w:rsid w:val="008A49C1"/>
    <w:rsid w:val="008A4D78"/>
    <w:rsid w:val="008A4F60"/>
    <w:rsid w:val="008A5CDD"/>
    <w:rsid w:val="008A6197"/>
    <w:rsid w:val="008A61B2"/>
    <w:rsid w:val="008A6B37"/>
    <w:rsid w:val="008A6C0C"/>
    <w:rsid w:val="008A6D6A"/>
    <w:rsid w:val="008A6FC9"/>
    <w:rsid w:val="008A7359"/>
    <w:rsid w:val="008A7AC4"/>
    <w:rsid w:val="008B0FA5"/>
    <w:rsid w:val="008B10DB"/>
    <w:rsid w:val="008B2CE5"/>
    <w:rsid w:val="008B3163"/>
    <w:rsid w:val="008B4EF4"/>
    <w:rsid w:val="008B5F09"/>
    <w:rsid w:val="008B71BE"/>
    <w:rsid w:val="008B7416"/>
    <w:rsid w:val="008C0A7B"/>
    <w:rsid w:val="008C0E8A"/>
    <w:rsid w:val="008C0F26"/>
    <w:rsid w:val="008C2333"/>
    <w:rsid w:val="008C287D"/>
    <w:rsid w:val="008C33FC"/>
    <w:rsid w:val="008C3565"/>
    <w:rsid w:val="008C371B"/>
    <w:rsid w:val="008C4218"/>
    <w:rsid w:val="008C4751"/>
    <w:rsid w:val="008C5E4F"/>
    <w:rsid w:val="008C6B29"/>
    <w:rsid w:val="008C6CF3"/>
    <w:rsid w:val="008C6E5F"/>
    <w:rsid w:val="008C700F"/>
    <w:rsid w:val="008C78EB"/>
    <w:rsid w:val="008C79C0"/>
    <w:rsid w:val="008C7C71"/>
    <w:rsid w:val="008C7F87"/>
    <w:rsid w:val="008D0412"/>
    <w:rsid w:val="008D0807"/>
    <w:rsid w:val="008D0BE5"/>
    <w:rsid w:val="008D0E4F"/>
    <w:rsid w:val="008D1CD5"/>
    <w:rsid w:val="008D22B6"/>
    <w:rsid w:val="008D2801"/>
    <w:rsid w:val="008D2C16"/>
    <w:rsid w:val="008D2FDA"/>
    <w:rsid w:val="008D35D9"/>
    <w:rsid w:val="008D3A79"/>
    <w:rsid w:val="008D3DBE"/>
    <w:rsid w:val="008D46AF"/>
    <w:rsid w:val="008D4A30"/>
    <w:rsid w:val="008D60F9"/>
    <w:rsid w:val="008D612E"/>
    <w:rsid w:val="008D6777"/>
    <w:rsid w:val="008D7079"/>
    <w:rsid w:val="008D7139"/>
    <w:rsid w:val="008D7BE8"/>
    <w:rsid w:val="008E0305"/>
    <w:rsid w:val="008E0BDE"/>
    <w:rsid w:val="008E0C54"/>
    <w:rsid w:val="008E1504"/>
    <w:rsid w:val="008E2A38"/>
    <w:rsid w:val="008E2F1C"/>
    <w:rsid w:val="008E31BF"/>
    <w:rsid w:val="008E3A44"/>
    <w:rsid w:val="008E3DAA"/>
    <w:rsid w:val="008E4790"/>
    <w:rsid w:val="008E4928"/>
    <w:rsid w:val="008E6041"/>
    <w:rsid w:val="008E6715"/>
    <w:rsid w:val="008E6CF4"/>
    <w:rsid w:val="008E75C3"/>
    <w:rsid w:val="008E7629"/>
    <w:rsid w:val="008E7D17"/>
    <w:rsid w:val="008F06C5"/>
    <w:rsid w:val="008F1C56"/>
    <w:rsid w:val="008F266C"/>
    <w:rsid w:val="008F26BD"/>
    <w:rsid w:val="008F3454"/>
    <w:rsid w:val="008F39F6"/>
    <w:rsid w:val="008F4720"/>
    <w:rsid w:val="008F5DF3"/>
    <w:rsid w:val="008F62A0"/>
    <w:rsid w:val="008F6912"/>
    <w:rsid w:val="008F720F"/>
    <w:rsid w:val="008F77C5"/>
    <w:rsid w:val="0090009F"/>
    <w:rsid w:val="00900571"/>
    <w:rsid w:val="00900B57"/>
    <w:rsid w:val="00902C06"/>
    <w:rsid w:val="00903005"/>
    <w:rsid w:val="00903132"/>
    <w:rsid w:val="009035B9"/>
    <w:rsid w:val="009042E1"/>
    <w:rsid w:val="009048FB"/>
    <w:rsid w:val="009049F0"/>
    <w:rsid w:val="00904A64"/>
    <w:rsid w:val="00904D74"/>
    <w:rsid w:val="00905034"/>
    <w:rsid w:val="0090592D"/>
    <w:rsid w:val="00905CDC"/>
    <w:rsid w:val="00906218"/>
    <w:rsid w:val="009069EE"/>
    <w:rsid w:val="00910AB5"/>
    <w:rsid w:val="00910C8D"/>
    <w:rsid w:val="009115AB"/>
    <w:rsid w:val="00911DDE"/>
    <w:rsid w:val="009121EA"/>
    <w:rsid w:val="009128BF"/>
    <w:rsid w:val="00912B5D"/>
    <w:rsid w:val="0091402E"/>
    <w:rsid w:val="009141EE"/>
    <w:rsid w:val="009143B4"/>
    <w:rsid w:val="009154DE"/>
    <w:rsid w:val="009161A8"/>
    <w:rsid w:val="009172DA"/>
    <w:rsid w:val="009176D0"/>
    <w:rsid w:val="00917A3C"/>
    <w:rsid w:val="00920233"/>
    <w:rsid w:val="0092060D"/>
    <w:rsid w:val="0092088E"/>
    <w:rsid w:val="009209DB"/>
    <w:rsid w:val="00920E62"/>
    <w:rsid w:val="0092217A"/>
    <w:rsid w:val="00922568"/>
    <w:rsid w:val="0092269B"/>
    <w:rsid w:val="009230C6"/>
    <w:rsid w:val="0092363C"/>
    <w:rsid w:val="00923B33"/>
    <w:rsid w:val="00923F1A"/>
    <w:rsid w:val="009252A8"/>
    <w:rsid w:val="00925DA4"/>
    <w:rsid w:val="00925FF4"/>
    <w:rsid w:val="00927884"/>
    <w:rsid w:val="0093028A"/>
    <w:rsid w:val="00930D7E"/>
    <w:rsid w:val="009317D3"/>
    <w:rsid w:val="00931F9C"/>
    <w:rsid w:val="00934864"/>
    <w:rsid w:val="00934898"/>
    <w:rsid w:val="009352D3"/>
    <w:rsid w:val="00935C14"/>
    <w:rsid w:val="00940000"/>
    <w:rsid w:val="009401F3"/>
    <w:rsid w:val="0094134F"/>
    <w:rsid w:val="00941A70"/>
    <w:rsid w:val="00941B93"/>
    <w:rsid w:val="00941EE1"/>
    <w:rsid w:val="00942010"/>
    <w:rsid w:val="00942BF4"/>
    <w:rsid w:val="00942D87"/>
    <w:rsid w:val="00943506"/>
    <w:rsid w:val="009436EF"/>
    <w:rsid w:val="009444BD"/>
    <w:rsid w:val="00945983"/>
    <w:rsid w:val="009461BF"/>
    <w:rsid w:val="00946A0A"/>
    <w:rsid w:val="00947E71"/>
    <w:rsid w:val="00947F0A"/>
    <w:rsid w:val="00950228"/>
    <w:rsid w:val="00950385"/>
    <w:rsid w:val="00950419"/>
    <w:rsid w:val="0095125F"/>
    <w:rsid w:val="009515DB"/>
    <w:rsid w:val="009527E9"/>
    <w:rsid w:val="00952CF7"/>
    <w:rsid w:val="00952FCF"/>
    <w:rsid w:val="00953259"/>
    <w:rsid w:val="00953A81"/>
    <w:rsid w:val="00953E8D"/>
    <w:rsid w:val="0095485F"/>
    <w:rsid w:val="00954BCC"/>
    <w:rsid w:val="00956819"/>
    <w:rsid w:val="009577EA"/>
    <w:rsid w:val="00961134"/>
    <w:rsid w:val="00961986"/>
    <w:rsid w:val="00961C1D"/>
    <w:rsid w:val="00962129"/>
    <w:rsid w:val="00962492"/>
    <w:rsid w:val="00962915"/>
    <w:rsid w:val="00963BD9"/>
    <w:rsid w:val="0096417F"/>
    <w:rsid w:val="00964BDC"/>
    <w:rsid w:val="00965103"/>
    <w:rsid w:val="009654C8"/>
    <w:rsid w:val="00965A84"/>
    <w:rsid w:val="0096688E"/>
    <w:rsid w:val="00966ADF"/>
    <w:rsid w:val="00967549"/>
    <w:rsid w:val="00967CA9"/>
    <w:rsid w:val="00970041"/>
    <w:rsid w:val="009719CC"/>
    <w:rsid w:val="0097279B"/>
    <w:rsid w:val="0097321D"/>
    <w:rsid w:val="00974AF1"/>
    <w:rsid w:val="00974BA0"/>
    <w:rsid w:val="00976351"/>
    <w:rsid w:val="00976862"/>
    <w:rsid w:val="00976AEF"/>
    <w:rsid w:val="00976C1A"/>
    <w:rsid w:val="009770C8"/>
    <w:rsid w:val="009772AC"/>
    <w:rsid w:val="00977509"/>
    <w:rsid w:val="00977C8C"/>
    <w:rsid w:val="00981FA2"/>
    <w:rsid w:val="009822EE"/>
    <w:rsid w:val="00983475"/>
    <w:rsid w:val="009836F4"/>
    <w:rsid w:val="00983B32"/>
    <w:rsid w:val="00983CBC"/>
    <w:rsid w:val="00984B3F"/>
    <w:rsid w:val="009852D9"/>
    <w:rsid w:val="009855E9"/>
    <w:rsid w:val="00985750"/>
    <w:rsid w:val="00985E93"/>
    <w:rsid w:val="009867F5"/>
    <w:rsid w:val="009869C6"/>
    <w:rsid w:val="00986A36"/>
    <w:rsid w:val="00987389"/>
    <w:rsid w:val="00991063"/>
    <w:rsid w:val="009914B7"/>
    <w:rsid w:val="00991A3C"/>
    <w:rsid w:val="00991F27"/>
    <w:rsid w:val="00992A2E"/>
    <w:rsid w:val="00992BDA"/>
    <w:rsid w:val="00994F7B"/>
    <w:rsid w:val="00995038"/>
    <w:rsid w:val="00995527"/>
    <w:rsid w:val="00996796"/>
    <w:rsid w:val="0099692B"/>
    <w:rsid w:val="009A0707"/>
    <w:rsid w:val="009A071D"/>
    <w:rsid w:val="009A0812"/>
    <w:rsid w:val="009A099C"/>
    <w:rsid w:val="009A0FDE"/>
    <w:rsid w:val="009A295F"/>
    <w:rsid w:val="009A2A0B"/>
    <w:rsid w:val="009A2B88"/>
    <w:rsid w:val="009A34CB"/>
    <w:rsid w:val="009A36F8"/>
    <w:rsid w:val="009A3D71"/>
    <w:rsid w:val="009A3F77"/>
    <w:rsid w:val="009A41C9"/>
    <w:rsid w:val="009A442D"/>
    <w:rsid w:val="009A4BAF"/>
    <w:rsid w:val="009A5B45"/>
    <w:rsid w:val="009A5FE5"/>
    <w:rsid w:val="009A6C9D"/>
    <w:rsid w:val="009A7955"/>
    <w:rsid w:val="009B016F"/>
    <w:rsid w:val="009B0378"/>
    <w:rsid w:val="009B0E6D"/>
    <w:rsid w:val="009B0F59"/>
    <w:rsid w:val="009B136C"/>
    <w:rsid w:val="009B30EE"/>
    <w:rsid w:val="009B4832"/>
    <w:rsid w:val="009B493A"/>
    <w:rsid w:val="009B4C78"/>
    <w:rsid w:val="009B4D8C"/>
    <w:rsid w:val="009B52E1"/>
    <w:rsid w:val="009B576F"/>
    <w:rsid w:val="009B626D"/>
    <w:rsid w:val="009B6A26"/>
    <w:rsid w:val="009B6B3C"/>
    <w:rsid w:val="009B6BB3"/>
    <w:rsid w:val="009B75B8"/>
    <w:rsid w:val="009B7A84"/>
    <w:rsid w:val="009C079F"/>
    <w:rsid w:val="009C10BE"/>
    <w:rsid w:val="009C1532"/>
    <w:rsid w:val="009C1704"/>
    <w:rsid w:val="009C1771"/>
    <w:rsid w:val="009C1B21"/>
    <w:rsid w:val="009C1D49"/>
    <w:rsid w:val="009C1F52"/>
    <w:rsid w:val="009C2127"/>
    <w:rsid w:val="009C2638"/>
    <w:rsid w:val="009C4A00"/>
    <w:rsid w:val="009C4A7A"/>
    <w:rsid w:val="009C561C"/>
    <w:rsid w:val="009C564C"/>
    <w:rsid w:val="009C58E4"/>
    <w:rsid w:val="009C5C89"/>
    <w:rsid w:val="009D0D62"/>
    <w:rsid w:val="009D116A"/>
    <w:rsid w:val="009D1EE8"/>
    <w:rsid w:val="009D22E1"/>
    <w:rsid w:val="009D2963"/>
    <w:rsid w:val="009D2B18"/>
    <w:rsid w:val="009D3BA7"/>
    <w:rsid w:val="009D3C80"/>
    <w:rsid w:val="009D3D22"/>
    <w:rsid w:val="009D3DEE"/>
    <w:rsid w:val="009D3E90"/>
    <w:rsid w:val="009D460D"/>
    <w:rsid w:val="009D6022"/>
    <w:rsid w:val="009D6C66"/>
    <w:rsid w:val="009E04A8"/>
    <w:rsid w:val="009E0FBC"/>
    <w:rsid w:val="009E170E"/>
    <w:rsid w:val="009E2447"/>
    <w:rsid w:val="009E25B6"/>
    <w:rsid w:val="009E25F4"/>
    <w:rsid w:val="009E265F"/>
    <w:rsid w:val="009E277A"/>
    <w:rsid w:val="009E2A9F"/>
    <w:rsid w:val="009E5030"/>
    <w:rsid w:val="009E5163"/>
    <w:rsid w:val="009E575C"/>
    <w:rsid w:val="009E5C66"/>
    <w:rsid w:val="009E6065"/>
    <w:rsid w:val="009E60C9"/>
    <w:rsid w:val="009E6BF5"/>
    <w:rsid w:val="009E6EE4"/>
    <w:rsid w:val="009E708A"/>
    <w:rsid w:val="009F0E8E"/>
    <w:rsid w:val="009F142A"/>
    <w:rsid w:val="009F1481"/>
    <w:rsid w:val="009F27D5"/>
    <w:rsid w:val="009F27FD"/>
    <w:rsid w:val="009F2E7D"/>
    <w:rsid w:val="009F38B7"/>
    <w:rsid w:val="009F3A48"/>
    <w:rsid w:val="009F479A"/>
    <w:rsid w:val="009F5FFE"/>
    <w:rsid w:val="009F6C96"/>
    <w:rsid w:val="009F7776"/>
    <w:rsid w:val="009F78A7"/>
    <w:rsid w:val="00A00CC7"/>
    <w:rsid w:val="00A00E19"/>
    <w:rsid w:val="00A01985"/>
    <w:rsid w:val="00A01B00"/>
    <w:rsid w:val="00A0229D"/>
    <w:rsid w:val="00A02329"/>
    <w:rsid w:val="00A0284B"/>
    <w:rsid w:val="00A02880"/>
    <w:rsid w:val="00A02D38"/>
    <w:rsid w:val="00A03E19"/>
    <w:rsid w:val="00A04052"/>
    <w:rsid w:val="00A04322"/>
    <w:rsid w:val="00A04440"/>
    <w:rsid w:val="00A054E4"/>
    <w:rsid w:val="00A0623B"/>
    <w:rsid w:val="00A06567"/>
    <w:rsid w:val="00A0711C"/>
    <w:rsid w:val="00A07AAA"/>
    <w:rsid w:val="00A07BC0"/>
    <w:rsid w:val="00A1160A"/>
    <w:rsid w:val="00A11BBD"/>
    <w:rsid w:val="00A11EDE"/>
    <w:rsid w:val="00A11FEB"/>
    <w:rsid w:val="00A129B0"/>
    <w:rsid w:val="00A1300D"/>
    <w:rsid w:val="00A13953"/>
    <w:rsid w:val="00A13986"/>
    <w:rsid w:val="00A141C7"/>
    <w:rsid w:val="00A14731"/>
    <w:rsid w:val="00A15CF6"/>
    <w:rsid w:val="00A1614E"/>
    <w:rsid w:val="00A16502"/>
    <w:rsid w:val="00A167B4"/>
    <w:rsid w:val="00A17AA5"/>
    <w:rsid w:val="00A20BA8"/>
    <w:rsid w:val="00A20F53"/>
    <w:rsid w:val="00A20F8D"/>
    <w:rsid w:val="00A22C34"/>
    <w:rsid w:val="00A23177"/>
    <w:rsid w:val="00A232C7"/>
    <w:rsid w:val="00A233E1"/>
    <w:rsid w:val="00A236EA"/>
    <w:rsid w:val="00A238CF"/>
    <w:rsid w:val="00A239B3"/>
    <w:rsid w:val="00A24B4C"/>
    <w:rsid w:val="00A252FC"/>
    <w:rsid w:val="00A26EA3"/>
    <w:rsid w:val="00A301F8"/>
    <w:rsid w:val="00A31044"/>
    <w:rsid w:val="00A313DB"/>
    <w:rsid w:val="00A316DA"/>
    <w:rsid w:val="00A31F49"/>
    <w:rsid w:val="00A32935"/>
    <w:rsid w:val="00A345D7"/>
    <w:rsid w:val="00A35888"/>
    <w:rsid w:val="00A35A3D"/>
    <w:rsid w:val="00A35C47"/>
    <w:rsid w:val="00A35D7F"/>
    <w:rsid w:val="00A35DEF"/>
    <w:rsid w:val="00A36B9C"/>
    <w:rsid w:val="00A373F2"/>
    <w:rsid w:val="00A37676"/>
    <w:rsid w:val="00A40955"/>
    <w:rsid w:val="00A40B84"/>
    <w:rsid w:val="00A40C4D"/>
    <w:rsid w:val="00A40DD4"/>
    <w:rsid w:val="00A4164C"/>
    <w:rsid w:val="00A41714"/>
    <w:rsid w:val="00A42DBA"/>
    <w:rsid w:val="00A43036"/>
    <w:rsid w:val="00A436BC"/>
    <w:rsid w:val="00A43DF4"/>
    <w:rsid w:val="00A442C6"/>
    <w:rsid w:val="00A44AFF"/>
    <w:rsid w:val="00A45C44"/>
    <w:rsid w:val="00A45E0A"/>
    <w:rsid w:val="00A4745A"/>
    <w:rsid w:val="00A47B16"/>
    <w:rsid w:val="00A503F6"/>
    <w:rsid w:val="00A510B0"/>
    <w:rsid w:val="00A51639"/>
    <w:rsid w:val="00A5170F"/>
    <w:rsid w:val="00A52408"/>
    <w:rsid w:val="00A52C60"/>
    <w:rsid w:val="00A53134"/>
    <w:rsid w:val="00A533EA"/>
    <w:rsid w:val="00A539BF"/>
    <w:rsid w:val="00A540D4"/>
    <w:rsid w:val="00A54482"/>
    <w:rsid w:val="00A544F3"/>
    <w:rsid w:val="00A550CE"/>
    <w:rsid w:val="00A55734"/>
    <w:rsid w:val="00A55AB3"/>
    <w:rsid w:val="00A55B06"/>
    <w:rsid w:val="00A55E59"/>
    <w:rsid w:val="00A56640"/>
    <w:rsid w:val="00A56A20"/>
    <w:rsid w:val="00A56C56"/>
    <w:rsid w:val="00A56D19"/>
    <w:rsid w:val="00A57525"/>
    <w:rsid w:val="00A57B81"/>
    <w:rsid w:val="00A6019E"/>
    <w:rsid w:val="00A611A1"/>
    <w:rsid w:val="00A614D5"/>
    <w:rsid w:val="00A63098"/>
    <w:rsid w:val="00A6321F"/>
    <w:rsid w:val="00A63413"/>
    <w:rsid w:val="00A635A3"/>
    <w:rsid w:val="00A6437E"/>
    <w:rsid w:val="00A655FD"/>
    <w:rsid w:val="00A65FA2"/>
    <w:rsid w:val="00A6607C"/>
    <w:rsid w:val="00A67302"/>
    <w:rsid w:val="00A67698"/>
    <w:rsid w:val="00A67799"/>
    <w:rsid w:val="00A67F58"/>
    <w:rsid w:val="00A70104"/>
    <w:rsid w:val="00A71063"/>
    <w:rsid w:val="00A724BB"/>
    <w:rsid w:val="00A7331F"/>
    <w:rsid w:val="00A73755"/>
    <w:rsid w:val="00A73D29"/>
    <w:rsid w:val="00A747A0"/>
    <w:rsid w:val="00A74AE4"/>
    <w:rsid w:val="00A74E56"/>
    <w:rsid w:val="00A75392"/>
    <w:rsid w:val="00A753BA"/>
    <w:rsid w:val="00A767BA"/>
    <w:rsid w:val="00A76BDE"/>
    <w:rsid w:val="00A77219"/>
    <w:rsid w:val="00A77303"/>
    <w:rsid w:val="00A80DBD"/>
    <w:rsid w:val="00A815D6"/>
    <w:rsid w:val="00A81924"/>
    <w:rsid w:val="00A82817"/>
    <w:rsid w:val="00A8400D"/>
    <w:rsid w:val="00A84386"/>
    <w:rsid w:val="00A84A15"/>
    <w:rsid w:val="00A86170"/>
    <w:rsid w:val="00A86643"/>
    <w:rsid w:val="00A86D2C"/>
    <w:rsid w:val="00A87B0C"/>
    <w:rsid w:val="00A90004"/>
    <w:rsid w:val="00A90321"/>
    <w:rsid w:val="00A9039D"/>
    <w:rsid w:val="00A914F5"/>
    <w:rsid w:val="00A9216C"/>
    <w:rsid w:val="00A92575"/>
    <w:rsid w:val="00A92BF2"/>
    <w:rsid w:val="00A92CD4"/>
    <w:rsid w:val="00A94680"/>
    <w:rsid w:val="00A948C6"/>
    <w:rsid w:val="00A9591C"/>
    <w:rsid w:val="00A9659F"/>
    <w:rsid w:val="00AA10BF"/>
    <w:rsid w:val="00AA13CA"/>
    <w:rsid w:val="00AA1440"/>
    <w:rsid w:val="00AA2294"/>
    <w:rsid w:val="00AA2777"/>
    <w:rsid w:val="00AA3880"/>
    <w:rsid w:val="00AA3923"/>
    <w:rsid w:val="00AA3B35"/>
    <w:rsid w:val="00AA3F21"/>
    <w:rsid w:val="00AA4D8C"/>
    <w:rsid w:val="00AA538D"/>
    <w:rsid w:val="00AA5945"/>
    <w:rsid w:val="00AA5ACD"/>
    <w:rsid w:val="00AA5D7B"/>
    <w:rsid w:val="00AA6BAA"/>
    <w:rsid w:val="00AA738F"/>
    <w:rsid w:val="00AA7F02"/>
    <w:rsid w:val="00AB1C32"/>
    <w:rsid w:val="00AB1E83"/>
    <w:rsid w:val="00AB1F36"/>
    <w:rsid w:val="00AB1F48"/>
    <w:rsid w:val="00AB2541"/>
    <w:rsid w:val="00AB26C9"/>
    <w:rsid w:val="00AB2A21"/>
    <w:rsid w:val="00AB2C66"/>
    <w:rsid w:val="00AB2CDA"/>
    <w:rsid w:val="00AB2D60"/>
    <w:rsid w:val="00AB2FBB"/>
    <w:rsid w:val="00AB346C"/>
    <w:rsid w:val="00AB36AB"/>
    <w:rsid w:val="00AB3BB3"/>
    <w:rsid w:val="00AB43E2"/>
    <w:rsid w:val="00AB4AC0"/>
    <w:rsid w:val="00AB6847"/>
    <w:rsid w:val="00AB7649"/>
    <w:rsid w:val="00AB7F58"/>
    <w:rsid w:val="00AC04DB"/>
    <w:rsid w:val="00AC052F"/>
    <w:rsid w:val="00AC0945"/>
    <w:rsid w:val="00AC1F00"/>
    <w:rsid w:val="00AC2193"/>
    <w:rsid w:val="00AC2AB7"/>
    <w:rsid w:val="00AC2FC5"/>
    <w:rsid w:val="00AC3AD3"/>
    <w:rsid w:val="00AC3F06"/>
    <w:rsid w:val="00AC3FD6"/>
    <w:rsid w:val="00AC4281"/>
    <w:rsid w:val="00AC43C6"/>
    <w:rsid w:val="00AC5350"/>
    <w:rsid w:val="00AC661F"/>
    <w:rsid w:val="00AC7668"/>
    <w:rsid w:val="00AC7D8B"/>
    <w:rsid w:val="00AD179F"/>
    <w:rsid w:val="00AD1826"/>
    <w:rsid w:val="00AD1DD4"/>
    <w:rsid w:val="00AD3425"/>
    <w:rsid w:val="00AD3977"/>
    <w:rsid w:val="00AD479E"/>
    <w:rsid w:val="00AD61BF"/>
    <w:rsid w:val="00AD6796"/>
    <w:rsid w:val="00AE0295"/>
    <w:rsid w:val="00AE11BD"/>
    <w:rsid w:val="00AE2453"/>
    <w:rsid w:val="00AE2C8E"/>
    <w:rsid w:val="00AE2D97"/>
    <w:rsid w:val="00AE34F2"/>
    <w:rsid w:val="00AE3515"/>
    <w:rsid w:val="00AE3E9F"/>
    <w:rsid w:val="00AE47A8"/>
    <w:rsid w:val="00AE49EF"/>
    <w:rsid w:val="00AE501A"/>
    <w:rsid w:val="00AE55F6"/>
    <w:rsid w:val="00AE5614"/>
    <w:rsid w:val="00AE5E93"/>
    <w:rsid w:val="00AE5F0C"/>
    <w:rsid w:val="00AE67A5"/>
    <w:rsid w:val="00AE68CA"/>
    <w:rsid w:val="00AE6CA1"/>
    <w:rsid w:val="00AE6E1F"/>
    <w:rsid w:val="00AE72E1"/>
    <w:rsid w:val="00AE737C"/>
    <w:rsid w:val="00AE7542"/>
    <w:rsid w:val="00AE77C5"/>
    <w:rsid w:val="00AE78DF"/>
    <w:rsid w:val="00AE7D46"/>
    <w:rsid w:val="00AE7EEA"/>
    <w:rsid w:val="00AF039B"/>
    <w:rsid w:val="00AF05AA"/>
    <w:rsid w:val="00AF0DB2"/>
    <w:rsid w:val="00AF2562"/>
    <w:rsid w:val="00AF28A1"/>
    <w:rsid w:val="00AF2AF7"/>
    <w:rsid w:val="00AF2B1A"/>
    <w:rsid w:val="00AF359F"/>
    <w:rsid w:val="00AF3B56"/>
    <w:rsid w:val="00AF3B82"/>
    <w:rsid w:val="00AF3BE0"/>
    <w:rsid w:val="00AF51C1"/>
    <w:rsid w:val="00AF5D11"/>
    <w:rsid w:val="00AF5F61"/>
    <w:rsid w:val="00AF641B"/>
    <w:rsid w:val="00AF64AE"/>
    <w:rsid w:val="00AF6A9D"/>
    <w:rsid w:val="00AF6F2A"/>
    <w:rsid w:val="00AF705F"/>
    <w:rsid w:val="00AF7431"/>
    <w:rsid w:val="00AF781C"/>
    <w:rsid w:val="00AF7912"/>
    <w:rsid w:val="00AF7AA3"/>
    <w:rsid w:val="00AF7E4B"/>
    <w:rsid w:val="00B00EC0"/>
    <w:rsid w:val="00B01AC7"/>
    <w:rsid w:val="00B01C87"/>
    <w:rsid w:val="00B0352E"/>
    <w:rsid w:val="00B04592"/>
    <w:rsid w:val="00B04AFF"/>
    <w:rsid w:val="00B04E1C"/>
    <w:rsid w:val="00B053EC"/>
    <w:rsid w:val="00B054BD"/>
    <w:rsid w:val="00B05857"/>
    <w:rsid w:val="00B064BB"/>
    <w:rsid w:val="00B0751D"/>
    <w:rsid w:val="00B07992"/>
    <w:rsid w:val="00B07FEF"/>
    <w:rsid w:val="00B1017D"/>
    <w:rsid w:val="00B10432"/>
    <w:rsid w:val="00B10A32"/>
    <w:rsid w:val="00B10C40"/>
    <w:rsid w:val="00B10DC2"/>
    <w:rsid w:val="00B122DC"/>
    <w:rsid w:val="00B1277D"/>
    <w:rsid w:val="00B12855"/>
    <w:rsid w:val="00B13AFC"/>
    <w:rsid w:val="00B14786"/>
    <w:rsid w:val="00B14CEE"/>
    <w:rsid w:val="00B15F6B"/>
    <w:rsid w:val="00B16C51"/>
    <w:rsid w:val="00B16EFF"/>
    <w:rsid w:val="00B16FEA"/>
    <w:rsid w:val="00B17BC1"/>
    <w:rsid w:val="00B20725"/>
    <w:rsid w:val="00B215BA"/>
    <w:rsid w:val="00B22E2A"/>
    <w:rsid w:val="00B23435"/>
    <w:rsid w:val="00B235DB"/>
    <w:rsid w:val="00B23EEF"/>
    <w:rsid w:val="00B24878"/>
    <w:rsid w:val="00B2523B"/>
    <w:rsid w:val="00B25272"/>
    <w:rsid w:val="00B2527C"/>
    <w:rsid w:val="00B25DEC"/>
    <w:rsid w:val="00B25EC5"/>
    <w:rsid w:val="00B260CA"/>
    <w:rsid w:val="00B26DF6"/>
    <w:rsid w:val="00B27240"/>
    <w:rsid w:val="00B273A2"/>
    <w:rsid w:val="00B30DE3"/>
    <w:rsid w:val="00B317A4"/>
    <w:rsid w:val="00B32773"/>
    <w:rsid w:val="00B32BD7"/>
    <w:rsid w:val="00B33259"/>
    <w:rsid w:val="00B3388D"/>
    <w:rsid w:val="00B34670"/>
    <w:rsid w:val="00B347FA"/>
    <w:rsid w:val="00B34861"/>
    <w:rsid w:val="00B350E8"/>
    <w:rsid w:val="00B3558C"/>
    <w:rsid w:val="00B357DB"/>
    <w:rsid w:val="00B35C70"/>
    <w:rsid w:val="00B35CE8"/>
    <w:rsid w:val="00B35DB0"/>
    <w:rsid w:val="00B35E8C"/>
    <w:rsid w:val="00B362F9"/>
    <w:rsid w:val="00B3655B"/>
    <w:rsid w:val="00B37C7E"/>
    <w:rsid w:val="00B37E5D"/>
    <w:rsid w:val="00B406DD"/>
    <w:rsid w:val="00B42A5D"/>
    <w:rsid w:val="00B4364C"/>
    <w:rsid w:val="00B436C5"/>
    <w:rsid w:val="00B44381"/>
    <w:rsid w:val="00B4441D"/>
    <w:rsid w:val="00B44B97"/>
    <w:rsid w:val="00B45220"/>
    <w:rsid w:val="00B45F0C"/>
    <w:rsid w:val="00B46B5B"/>
    <w:rsid w:val="00B47041"/>
    <w:rsid w:val="00B4738D"/>
    <w:rsid w:val="00B4746E"/>
    <w:rsid w:val="00B47BDD"/>
    <w:rsid w:val="00B5049B"/>
    <w:rsid w:val="00B50FF6"/>
    <w:rsid w:val="00B516B0"/>
    <w:rsid w:val="00B518E7"/>
    <w:rsid w:val="00B51D46"/>
    <w:rsid w:val="00B51DBE"/>
    <w:rsid w:val="00B5203B"/>
    <w:rsid w:val="00B52CE6"/>
    <w:rsid w:val="00B52D50"/>
    <w:rsid w:val="00B52DA2"/>
    <w:rsid w:val="00B52F4E"/>
    <w:rsid w:val="00B52FAD"/>
    <w:rsid w:val="00B53B08"/>
    <w:rsid w:val="00B53E1F"/>
    <w:rsid w:val="00B545CD"/>
    <w:rsid w:val="00B54DE0"/>
    <w:rsid w:val="00B55139"/>
    <w:rsid w:val="00B5515F"/>
    <w:rsid w:val="00B55D21"/>
    <w:rsid w:val="00B5624C"/>
    <w:rsid w:val="00B56E3D"/>
    <w:rsid w:val="00B56F50"/>
    <w:rsid w:val="00B57445"/>
    <w:rsid w:val="00B57529"/>
    <w:rsid w:val="00B5783B"/>
    <w:rsid w:val="00B57CFF"/>
    <w:rsid w:val="00B57FD5"/>
    <w:rsid w:val="00B60C34"/>
    <w:rsid w:val="00B61216"/>
    <w:rsid w:val="00B617D0"/>
    <w:rsid w:val="00B61EEE"/>
    <w:rsid w:val="00B629E1"/>
    <w:rsid w:val="00B62E81"/>
    <w:rsid w:val="00B63BD7"/>
    <w:rsid w:val="00B63E48"/>
    <w:rsid w:val="00B64149"/>
    <w:rsid w:val="00B64FA5"/>
    <w:rsid w:val="00B66136"/>
    <w:rsid w:val="00B66447"/>
    <w:rsid w:val="00B669D4"/>
    <w:rsid w:val="00B66D0D"/>
    <w:rsid w:val="00B67466"/>
    <w:rsid w:val="00B67737"/>
    <w:rsid w:val="00B71606"/>
    <w:rsid w:val="00B72764"/>
    <w:rsid w:val="00B73157"/>
    <w:rsid w:val="00B73415"/>
    <w:rsid w:val="00B74149"/>
    <w:rsid w:val="00B74E93"/>
    <w:rsid w:val="00B75A88"/>
    <w:rsid w:val="00B76086"/>
    <w:rsid w:val="00B76D55"/>
    <w:rsid w:val="00B775FB"/>
    <w:rsid w:val="00B80234"/>
    <w:rsid w:val="00B80510"/>
    <w:rsid w:val="00B81769"/>
    <w:rsid w:val="00B82122"/>
    <w:rsid w:val="00B823DF"/>
    <w:rsid w:val="00B83111"/>
    <w:rsid w:val="00B83824"/>
    <w:rsid w:val="00B83FD9"/>
    <w:rsid w:val="00B84447"/>
    <w:rsid w:val="00B853D4"/>
    <w:rsid w:val="00B85B74"/>
    <w:rsid w:val="00B869B7"/>
    <w:rsid w:val="00B86F05"/>
    <w:rsid w:val="00B87040"/>
    <w:rsid w:val="00B87323"/>
    <w:rsid w:val="00B87E11"/>
    <w:rsid w:val="00B904F1"/>
    <w:rsid w:val="00B90D91"/>
    <w:rsid w:val="00B91163"/>
    <w:rsid w:val="00B91176"/>
    <w:rsid w:val="00B91207"/>
    <w:rsid w:val="00B9144D"/>
    <w:rsid w:val="00B916B2"/>
    <w:rsid w:val="00B916BD"/>
    <w:rsid w:val="00B91F08"/>
    <w:rsid w:val="00B93908"/>
    <w:rsid w:val="00B9392E"/>
    <w:rsid w:val="00B9437B"/>
    <w:rsid w:val="00B94917"/>
    <w:rsid w:val="00B9532E"/>
    <w:rsid w:val="00B95555"/>
    <w:rsid w:val="00B95FD0"/>
    <w:rsid w:val="00B9604C"/>
    <w:rsid w:val="00B965F3"/>
    <w:rsid w:val="00B97B6F"/>
    <w:rsid w:val="00B97C82"/>
    <w:rsid w:val="00B97FB5"/>
    <w:rsid w:val="00BA0048"/>
    <w:rsid w:val="00BA0311"/>
    <w:rsid w:val="00BA1144"/>
    <w:rsid w:val="00BA1A09"/>
    <w:rsid w:val="00BA2885"/>
    <w:rsid w:val="00BA2C73"/>
    <w:rsid w:val="00BA2E18"/>
    <w:rsid w:val="00BA3039"/>
    <w:rsid w:val="00BA3424"/>
    <w:rsid w:val="00BA3E06"/>
    <w:rsid w:val="00BA444C"/>
    <w:rsid w:val="00BA45DC"/>
    <w:rsid w:val="00BA4715"/>
    <w:rsid w:val="00BA47CF"/>
    <w:rsid w:val="00BA4DE4"/>
    <w:rsid w:val="00BA68B2"/>
    <w:rsid w:val="00BA6A8A"/>
    <w:rsid w:val="00BA6B96"/>
    <w:rsid w:val="00BA6CAE"/>
    <w:rsid w:val="00BB085C"/>
    <w:rsid w:val="00BB0964"/>
    <w:rsid w:val="00BB0B65"/>
    <w:rsid w:val="00BB10CB"/>
    <w:rsid w:val="00BB2B80"/>
    <w:rsid w:val="00BB2D5C"/>
    <w:rsid w:val="00BB38AA"/>
    <w:rsid w:val="00BB4DB7"/>
    <w:rsid w:val="00BB6880"/>
    <w:rsid w:val="00BB6C32"/>
    <w:rsid w:val="00BB7675"/>
    <w:rsid w:val="00BB794C"/>
    <w:rsid w:val="00BB7D2C"/>
    <w:rsid w:val="00BC01CF"/>
    <w:rsid w:val="00BC0371"/>
    <w:rsid w:val="00BC1050"/>
    <w:rsid w:val="00BC159E"/>
    <w:rsid w:val="00BC16A3"/>
    <w:rsid w:val="00BC1AF4"/>
    <w:rsid w:val="00BC1BB7"/>
    <w:rsid w:val="00BC1C50"/>
    <w:rsid w:val="00BC1E2C"/>
    <w:rsid w:val="00BC2F9B"/>
    <w:rsid w:val="00BC32EB"/>
    <w:rsid w:val="00BC4179"/>
    <w:rsid w:val="00BC4A6D"/>
    <w:rsid w:val="00BC4B69"/>
    <w:rsid w:val="00BC5C0A"/>
    <w:rsid w:val="00BC5F0C"/>
    <w:rsid w:val="00BC60F3"/>
    <w:rsid w:val="00BC6156"/>
    <w:rsid w:val="00BC615E"/>
    <w:rsid w:val="00BC6599"/>
    <w:rsid w:val="00BC663F"/>
    <w:rsid w:val="00BC69B3"/>
    <w:rsid w:val="00BD03D9"/>
    <w:rsid w:val="00BD05B2"/>
    <w:rsid w:val="00BD10B3"/>
    <w:rsid w:val="00BD195A"/>
    <w:rsid w:val="00BD1CB3"/>
    <w:rsid w:val="00BD1D73"/>
    <w:rsid w:val="00BD2225"/>
    <w:rsid w:val="00BD240D"/>
    <w:rsid w:val="00BD2453"/>
    <w:rsid w:val="00BD2D7D"/>
    <w:rsid w:val="00BD3034"/>
    <w:rsid w:val="00BD381A"/>
    <w:rsid w:val="00BD3A78"/>
    <w:rsid w:val="00BD5176"/>
    <w:rsid w:val="00BD5296"/>
    <w:rsid w:val="00BD54D7"/>
    <w:rsid w:val="00BD5B3F"/>
    <w:rsid w:val="00BD670F"/>
    <w:rsid w:val="00BD6F67"/>
    <w:rsid w:val="00BD741A"/>
    <w:rsid w:val="00BD7CD2"/>
    <w:rsid w:val="00BD7DCB"/>
    <w:rsid w:val="00BD7E69"/>
    <w:rsid w:val="00BE0071"/>
    <w:rsid w:val="00BE0DA2"/>
    <w:rsid w:val="00BE0DCF"/>
    <w:rsid w:val="00BE204D"/>
    <w:rsid w:val="00BE29A2"/>
    <w:rsid w:val="00BE2A5F"/>
    <w:rsid w:val="00BE32E3"/>
    <w:rsid w:val="00BE368B"/>
    <w:rsid w:val="00BE37BF"/>
    <w:rsid w:val="00BE4B70"/>
    <w:rsid w:val="00BE5329"/>
    <w:rsid w:val="00BE55F5"/>
    <w:rsid w:val="00BE66EF"/>
    <w:rsid w:val="00BE69E9"/>
    <w:rsid w:val="00BE6BCF"/>
    <w:rsid w:val="00BE6D0E"/>
    <w:rsid w:val="00BE7612"/>
    <w:rsid w:val="00BE7924"/>
    <w:rsid w:val="00BF003E"/>
    <w:rsid w:val="00BF011A"/>
    <w:rsid w:val="00BF0E35"/>
    <w:rsid w:val="00BF14B0"/>
    <w:rsid w:val="00BF1CBC"/>
    <w:rsid w:val="00BF1ECD"/>
    <w:rsid w:val="00BF2171"/>
    <w:rsid w:val="00BF2575"/>
    <w:rsid w:val="00BF2916"/>
    <w:rsid w:val="00BF3AF5"/>
    <w:rsid w:val="00BF41B8"/>
    <w:rsid w:val="00BF55C2"/>
    <w:rsid w:val="00BF6252"/>
    <w:rsid w:val="00BF67CF"/>
    <w:rsid w:val="00BF697F"/>
    <w:rsid w:val="00BF6AE9"/>
    <w:rsid w:val="00BF7104"/>
    <w:rsid w:val="00BF74E1"/>
    <w:rsid w:val="00C00156"/>
    <w:rsid w:val="00C00801"/>
    <w:rsid w:val="00C00CBF"/>
    <w:rsid w:val="00C019CC"/>
    <w:rsid w:val="00C01ED2"/>
    <w:rsid w:val="00C0234D"/>
    <w:rsid w:val="00C02888"/>
    <w:rsid w:val="00C02B05"/>
    <w:rsid w:val="00C02D81"/>
    <w:rsid w:val="00C03465"/>
    <w:rsid w:val="00C04264"/>
    <w:rsid w:val="00C047D0"/>
    <w:rsid w:val="00C0516D"/>
    <w:rsid w:val="00C076D4"/>
    <w:rsid w:val="00C079EE"/>
    <w:rsid w:val="00C07FA0"/>
    <w:rsid w:val="00C104F7"/>
    <w:rsid w:val="00C1052A"/>
    <w:rsid w:val="00C10A6A"/>
    <w:rsid w:val="00C11F3A"/>
    <w:rsid w:val="00C1269E"/>
    <w:rsid w:val="00C12739"/>
    <w:rsid w:val="00C12E73"/>
    <w:rsid w:val="00C12ED4"/>
    <w:rsid w:val="00C13C4F"/>
    <w:rsid w:val="00C155B8"/>
    <w:rsid w:val="00C1576B"/>
    <w:rsid w:val="00C15D1C"/>
    <w:rsid w:val="00C17A98"/>
    <w:rsid w:val="00C17C5E"/>
    <w:rsid w:val="00C206C6"/>
    <w:rsid w:val="00C207A7"/>
    <w:rsid w:val="00C22C90"/>
    <w:rsid w:val="00C231DA"/>
    <w:rsid w:val="00C23BD0"/>
    <w:rsid w:val="00C23D22"/>
    <w:rsid w:val="00C240D6"/>
    <w:rsid w:val="00C242B4"/>
    <w:rsid w:val="00C24633"/>
    <w:rsid w:val="00C25244"/>
    <w:rsid w:val="00C25727"/>
    <w:rsid w:val="00C25F26"/>
    <w:rsid w:val="00C26364"/>
    <w:rsid w:val="00C26533"/>
    <w:rsid w:val="00C26729"/>
    <w:rsid w:val="00C27733"/>
    <w:rsid w:val="00C27F57"/>
    <w:rsid w:val="00C27F70"/>
    <w:rsid w:val="00C31E75"/>
    <w:rsid w:val="00C32CCE"/>
    <w:rsid w:val="00C33865"/>
    <w:rsid w:val="00C3461C"/>
    <w:rsid w:val="00C346B4"/>
    <w:rsid w:val="00C35370"/>
    <w:rsid w:val="00C3554B"/>
    <w:rsid w:val="00C359D2"/>
    <w:rsid w:val="00C35C23"/>
    <w:rsid w:val="00C35CD0"/>
    <w:rsid w:val="00C3615A"/>
    <w:rsid w:val="00C3739B"/>
    <w:rsid w:val="00C37656"/>
    <w:rsid w:val="00C37882"/>
    <w:rsid w:val="00C40506"/>
    <w:rsid w:val="00C4223D"/>
    <w:rsid w:val="00C4224B"/>
    <w:rsid w:val="00C42258"/>
    <w:rsid w:val="00C42A1D"/>
    <w:rsid w:val="00C42AE6"/>
    <w:rsid w:val="00C437B9"/>
    <w:rsid w:val="00C443DD"/>
    <w:rsid w:val="00C449A7"/>
    <w:rsid w:val="00C44ABB"/>
    <w:rsid w:val="00C44ED3"/>
    <w:rsid w:val="00C450AC"/>
    <w:rsid w:val="00C45C37"/>
    <w:rsid w:val="00C45C62"/>
    <w:rsid w:val="00C4608D"/>
    <w:rsid w:val="00C46360"/>
    <w:rsid w:val="00C46E0C"/>
    <w:rsid w:val="00C47044"/>
    <w:rsid w:val="00C50252"/>
    <w:rsid w:val="00C51BCE"/>
    <w:rsid w:val="00C5214E"/>
    <w:rsid w:val="00C525A4"/>
    <w:rsid w:val="00C5282C"/>
    <w:rsid w:val="00C5390B"/>
    <w:rsid w:val="00C5437E"/>
    <w:rsid w:val="00C5507A"/>
    <w:rsid w:val="00C5599C"/>
    <w:rsid w:val="00C560C0"/>
    <w:rsid w:val="00C564FA"/>
    <w:rsid w:val="00C568F1"/>
    <w:rsid w:val="00C56CE7"/>
    <w:rsid w:val="00C56EF2"/>
    <w:rsid w:val="00C56F69"/>
    <w:rsid w:val="00C5711C"/>
    <w:rsid w:val="00C5737F"/>
    <w:rsid w:val="00C57AF2"/>
    <w:rsid w:val="00C600C2"/>
    <w:rsid w:val="00C600D2"/>
    <w:rsid w:val="00C60365"/>
    <w:rsid w:val="00C603CB"/>
    <w:rsid w:val="00C60F80"/>
    <w:rsid w:val="00C60FD4"/>
    <w:rsid w:val="00C61BD6"/>
    <w:rsid w:val="00C622F4"/>
    <w:rsid w:val="00C62AC0"/>
    <w:rsid w:val="00C62E78"/>
    <w:rsid w:val="00C63013"/>
    <w:rsid w:val="00C63C9D"/>
    <w:rsid w:val="00C64783"/>
    <w:rsid w:val="00C647A7"/>
    <w:rsid w:val="00C649A3"/>
    <w:rsid w:val="00C64BBE"/>
    <w:rsid w:val="00C66209"/>
    <w:rsid w:val="00C663AC"/>
    <w:rsid w:val="00C66979"/>
    <w:rsid w:val="00C66F9C"/>
    <w:rsid w:val="00C67299"/>
    <w:rsid w:val="00C67936"/>
    <w:rsid w:val="00C7005C"/>
    <w:rsid w:val="00C70331"/>
    <w:rsid w:val="00C70844"/>
    <w:rsid w:val="00C70F15"/>
    <w:rsid w:val="00C71197"/>
    <w:rsid w:val="00C71310"/>
    <w:rsid w:val="00C71379"/>
    <w:rsid w:val="00C71D66"/>
    <w:rsid w:val="00C723B0"/>
    <w:rsid w:val="00C72987"/>
    <w:rsid w:val="00C731EE"/>
    <w:rsid w:val="00C7335C"/>
    <w:rsid w:val="00C73EBD"/>
    <w:rsid w:val="00C74247"/>
    <w:rsid w:val="00C74670"/>
    <w:rsid w:val="00C747BF"/>
    <w:rsid w:val="00C7514A"/>
    <w:rsid w:val="00C75D08"/>
    <w:rsid w:val="00C7684A"/>
    <w:rsid w:val="00C76A39"/>
    <w:rsid w:val="00C77BEB"/>
    <w:rsid w:val="00C811DB"/>
    <w:rsid w:val="00C82054"/>
    <w:rsid w:val="00C82B93"/>
    <w:rsid w:val="00C83CB3"/>
    <w:rsid w:val="00C83DA3"/>
    <w:rsid w:val="00C83E27"/>
    <w:rsid w:val="00C83EE5"/>
    <w:rsid w:val="00C8486C"/>
    <w:rsid w:val="00C84E32"/>
    <w:rsid w:val="00C84E7D"/>
    <w:rsid w:val="00C85208"/>
    <w:rsid w:val="00C853D4"/>
    <w:rsid w:val="00C85564"/>
    <w:rsid w:val="00C85682"/>
    <w:rsid w:val="00C85A8D"/>
    <w:rsid w:val="00C867E1"/>
    <w:rsid w:val="00C869A0"/>
    <w:rsid w:val="00C86D5D"/>
    <w:rsid w:val="00C879AF"/>
    <w:rsid w:val="00C87C2A"/>
    <w:rsid w:val="00C9031C"/>
    <w:rsid w:val="00C904F8"/>
    <w:rsid w:val="00C90CCA"/>
    <w:rsid w:val="00C90D88"/>
    <w:rsid w:val="00C91744"/>
    <w:rsid w:val="00C91A88"/>
    <w:rsid w:val="00C92BC3"/>
    <w:rsid w:val="00C9314A"/>
    <w:rsid w:val="00C94C85"/>
    <w:rsid w:val="00C95264"/>
    <w:rsid w:val="00C95DA0"/>
    <w:rsid w:val="00C95EC9"/>
    <w:rsid w:val="00C96C6A"/>
    <w:rsid w:val="00C97026"/>
    <w:rsid w:val="00C978FC"/>
    <w:rsid w:val="00C97CB8"/>
    <w:rsid w:val="00CA003F"/>
    <w:rsid w:val="00CA0999"/>
    <w:rsid w:val="00CA14D9"/>
    <w:rsid w:val="00CA17BB"/>
    <w:rsid w:val="00CA1894"/>
    <w:rsid w:val="00CA2826"/>
    <w:rsid w:val="00CA412C"/>
    <w:rsid w:val="00CA5361"/>
    <w:rsid w:val="00CA566E"/>
    <w:rsid w:val="00CA59C8"/>
    <w:rsid w:val="00CA59EE"/>
    <w:rsid w:val="00CA5B4B"/>
    <w:rsid w:val="00CA6A54"/>
    <w:rsid w:val="00CA7563"/>
    <w:rsid w:val="00CB00CE"/>
    <w:rsid w:val="00CB07E8"/>
    <w:rsid w:val="00CB0C92"/>
    <w:rsid w:val="00CB1479"/>
    <w:rsid w:val="00CB1703"/>
    <w:rsid w:val="00CB1EB9"/>
    <w:rsid w:val="00CB3373"/>
    <w:rsid w:val="00CB3514"/>
    <w:rsid w:val="00CB3827"/>
    <w:rsid w:val="00CB3F9F"/>
    <w:rsid w:val="00CB4452"/>
    <w:rsid w:val="00CB45DC"/>
    <w:rsid w:val="00CB4905"/>
    <w:rsid w:val="00CB5149"/>
    <w:rsid w:val="00CB6977"/>
    <w:rsid w:val="00CB6B1E"/>
    <w:rsid w:val="00CB6E14"/>
    <w:rsid w:val="00CB6FE2"/>
    <w:rsid w:val="00CC11E7"/>
    <w:rsid w:val="00CC159E"/>
    <w:rsid w:val="00CC1A0B"/>
    <w:rsid w:val="00CC1AAD"/>
    <w:rsid w:val="00CC1B6A"/>
    <w:rsid w:val="00CC1DD6"/>
    <w:rsid w:val="00CC1F8D"/>
    <w:rsid w:val="00CC2104"/>
    <w:rsid w:val="00CC2205"/>
    <w:rsid w:val="00CC3736"/>
    <w:rsid w:val="00CC6D7B"/>
    <w:rsid w:val="00CC73B8"/>
    <w:rsid w:val="00CD0D8E"/>
    <w:rsid w:val="00CD11B7"/>
    <w:rsid w:val="00CD161C"/>
    <w:rsid w:val="00CD18B7"/>
    <w:rsid w:val="00CD1BCB"/>
    <w:rsid w:val="00CD248B"/>
    <w:rsid w:val="00CD2D22"/>
    <w:rsid w:val="00CD3266"/>
    <w:rsid w:val="00CD36C2"/>
    <w:rsid w:val="00CD408A"/>
    <w:rsid w:val="00CD40A7"/>
    <w:rsid w:val="00CD4B29"/>
    <w:rsid w:val="00CD4F58"/>
    <w:rsid w:val="00CD576F"/>
    <w:rsid w:val="00CD5A6E"/>
    <w:rsid w:val="00CD6B9B"/>
    <w:rsid w:val="00CD78CA"/>
    <w:rsid w:val="00CD7CFA"/>
    <w:rsid w:val="00CE01B9"/>
    <w:rsid w:val="00CE04B5"/>
    <w:rsid w:val="00CE0A9F"/>
    <w:rsid w:val="00CE10C0"/>
    <w:rsid w:val="00CE19F6"/>
    <w:rsid w:val="00CE1E6E"/>
    <w:rsid w:val="00CE248E"/>
    <w:rsid w:val="00CE266A"/>
    <w:rsid w:val="00CE3496"/>
    <w:rsid w:val="00CE38C9"/>
    <w:rsid w:val="00CE4406"/>
    <w:rsid w:val="00CE485D"/>
    <w:rsid w:val="00CE4FF0"/>
    <w:rsid w:val="00CE5333"/>
    <w:rsid w:val="00CE570D"/>
    <w:rsid w:val="00CE5B1D"/>
    <w:rsid w:val="00CE6B1F"/>
    <w:rsid w:val="00CE7101"/>
    <w:rsid w:val="00CF07C9"/>
    <w:rsid w:val="00CF0D36"/>
    <w:rsid w:val="00CF1163"/>
    <w:rsid w:val="00CF11A3"/>
    <w:rsid w:val="00CF1767"/>
    <w:rsid w:val="00CF1859"/>
    <w:rsid w:val="00CF2781"/>
    <w:rsid w:val="00CF3947"/>
    <w:rsid w:val="00CF3F33"/>
    <w:rsid w:val="00CF4F19"/>
    <w:rsid w:val="00CF5198"/>
    <w:rsid w:val="00CF64D7"/>
    <w:rsid w:val="00CF6586"/>
    <w:rsid w:val="00D000A5"/>
    <w:rsid w:val="00D0031E"/>
    <w:rsid w:val="00D009B7"/>
    <w:rsid w:val="00D01410"/>
    <w:rsid w:val="00D01493"/>
    <w:rsid w:val="00D015CA"/>
    <w:rsid w:val="00D01DC5"/>
    <w:rsid w:val="00D02479"/>
    <w:rsid w:val="00D031A7"/>
    <w:rsid w:val="00D03EB7"/>
    <w:rsid w:val="00D04B74"/>
    <w:rsid w:val="00D04E0A"/>
    <w:rsid w:val="00D05337"/>
    <w:rsid w:val="00D0611A"/>
    <w:rsid w:val="00D06B0D"/>
    <w:rsid w:val="00D06BCF"/>
    <w:rsid w:val="00D06EF3"/>
    <w:rsid w:val="00D06EFB"/>
    <w:rsid w:val="00D11B8D"/>
    <w:rsid w:val="00D121C2"/>
    <w:rsid w:val="00D12CE4"/>
    <w:rsid w:val="00D13097"/>
    <w:rsid w:val="00D13D84"/>
    <w:rsid w:val="00D14AE4"/>
    <w:rsid w:val="00D14D16"/>
    <w:rsid w:val="00D15F98"/>
    <w:rsid w:val="00D16F5D"/>
    <w:rsid w:val="00D17180"/>
    <w:rsid w:val="00D172BF"/>
    <w:rsid w:val="00D1739E"/>
    <w:rsid w:val="00D174FB"/>
    <w:rsid w:val="00D174FE"/>
    <w:rsid w:val="00D17A75"/>
    <w:rsid w:val="00D2068B"/>
    <w:rsid w:val="00D20691"/>
    <w:rsid w:val="00D206B5"/>
    <w:rsid w:val="00D207FD"/>
    <w:rsid w:val="00D21153"/>
    <w:rsid w:val="00D216D5"/>
    <w:rsid w:val="00D21C9D"/>
    <w:rsid w:val="00D22115"/>
    <w:rsid w:val="00D2350A"/>
    <w:rsid w:val="00D24330"/>
    <w:rsid w:val="00D2468C"/>
    <w:rsid w:val="00D24A98"/>
    <w:rsid w:val="00D24B69"/>
    <w:rsid w:val="00D24E58"/>
    <w:rsid w:val="00D25A30"/>
    <w:rsid w:val="00D25F2F"/>
    <w:rsid w:val="00D27AD5"/>
    <w:rsid w:val="00D30763"/>
    <w:rsid w:val="00D308F3"/>
    <w:rsid w:val="00D30FD1"/>
    <w:rsid w:val="00D31116"/>
    <w:rsid w:val="00D31271"/>
    <w:rsid w:val="00D3141B"/>
    <w:rsid w:val="00D31430"/>
    <w:rsid w:val="00D31C08"/>
    <w:rsid w:val="00D31C79"/>
    <w:rsid w:val="00D34787"/>
    <w:rsid w:val="00D349BB"/>
    <w:rsid w:val="00D34ACE"/>
    <w:rsid w:val="00D352CB"/>
    <w:rsid w:val="00D358DA"/>
    <w:rsid w:val="00D35B93"/>
    <w:rsid w:val="00D35C0D"/>
    <w:rsid w:val="00D363E6"/>
    <w:rsid w:val="00D3733B"/>
    <w:rsid w:val="00D37578"/>
    <w:rsid w:val="00D3791A"/>
    <w:rsid w:val="00D3795C"/>
    <w:rsid w:val="00D37C35"/>
    <w:rsid w:val="00D37F9B"/>
    <w:rsid w:val="00D4059A"/>
    <w:rsid w:val="00D40B60"/>
    <w:rsid w:val="00D40BD3"/>
    <w:rsid w:val="00D413F7"/>
    <w:rsid w:val="00D416F9"/>
    <w:rsid w:val="00D41D5D"/>
    <w:rsid w:val="00D42D8E"/>
    <w:rsid w:val="00D42EE9"/>
    <w:rsid w:val="00D435BE"/>
    <w:rsid w:val="00D43A31"/>
    <w:rsid w:val="00D45C51"/>
    <w:rsid w:val="00D46255"/>
    <w:rsid w:val="00D46F29"/>
    <w:rsid w:val="00D471DB"/>
    <w:rsid w:val="00D47BA0"/>
    <w:rsid w:val="00D5016C"/>
    <w:rsid w:val="00D501AE"/>
    <w:rsid w:val="00D501C9"/>
    <w:rsid w:val="00D507BD"/>
    <w:rsid w:val="00D50DFE"/>
    <w:rsid w:val="00D50FE7"/>
    <w:rsid w:val="00D5140C"/>
    <w:rsid w:val="00D52431"/>
    <w:rsid w:val="00D524C3"/>
    <w:rsid w:val="00D52D80"/>
    <w:rsid w:val="00D54C78"/>
    <w:rsid w:val="00D55225"/>
    <w:rsid w:val="00D56B8A"/>
    <w:rsid w:val="00D56C3B"/>
    <w:rsid w:val="00D56DE6"/>
    <w:rsid w:val="00D57062"/>
    <w:rsid w:val="00D5720D"/>
    <w:rsid w:val="00D57B6E"/>
    <w:rsid w:val="00D57FCE"/>
    <w:rsid w:val="00D603BA"/>
    <w:rsid w:val="00D60B81"/>
    <w:rsid w:val="00D60C7B"/>
    <w:rsid w:val="00D61059"/>
    <w:rsid w:val="00D61105"/>
    <w:rsid w:val="00D6163C"/>
    <w:rsid w:val="00D6242E"/>
    <w:rsid w:val="00D62F42"/>
    <w:rsid w:val="00D6354F"/>
    <w:rsid w:val="00D6387A"/>
    <w:rsid w:val="00D639AC"/>
    <w:rsid w:val="00D6401D"/>
    <w:rsid w:val="00D64E6E"/>
    <w:rsid w:val="00D651B1"/>
    <w:rsid w:val="00D65256"/>
    <w:rsid w:val="00D653FC"/>
    <w:rsid w:val="00D655D6"/>
    <w:rsid w:val="00D656E6"/>
    <w:rsid w:val="00D65A60"/>
    <w:rsid w:val="00D669E5"/>
    <w:rsid w:val="00D66CD5"/>
    <w:rsid w:val="00D70C63"/>
    <w:rsid w:val="00D70E06"/>
    <w:rsid w:val="00D7127E"/>
    <w:rsid w:val="00D71602"/>
    <w:rsid w:val="00D71810"/>
    <w:rsid w:val="00D71B1F"/>
    <w:rsid w:val="00D732C4"/>
    <w:rsid w:val="00D73381"/>
    <w:rsid w:val="00D7407A"/>
    <w:rsid w:val="00D7414C"/>
    <w:rsid w:val="00D7444E"/>
    <w:rsid w:val="00D744E4"/>
    <w:rsid w:val="00D753D4"/>
    <w:rsid w:val="00D75B8E"/>
    <w:rsid w:val="00D7662E"/>
    <w:rsid w:val="00D76A1A"/>
    <w:rsid w:val="00D76EB3"/>
    <w:rsid w:val="00D7763C"/>
    <w:rsid w:val="00D77829"/>
    <w:rsid w:val="00D77A44"/>
    <w:rsid w:val="00D77BB4"/>
    <w:rsid w:val="00D80673"/>
    <w:rsid w:val="00D806EA"/>
    <w:rsid w:val="00D818B6"/>
    <w:rsid w:val="00D82B0C"/>
    <w:rsid w:val="00D82E40"/>
    <w:rsid w:val="00D83262"/>
    <w:rsid w:val="00D83626"/>
    <w:rsid w:val="00D836A6"/>
    <w:rsid w:val="00D8375A"/>
    <w:rsid w:val="00D8451A"/>
    <w:rsid w:val="00D84DEF"/>
    <w:rsid w:val="00D85368"/>
    <w:rsid w:val="00D862D4"/>
    <w:rsid w:val="00D86E76"/>
    <w:rsid w:val="00D8707F"/>
    <w:rsid w:val="00D878B1"/>
    <w:rsid w:val="00D878BF"/>
    <w:rsid w:val="00D87F1D"/>
    <w:rsid w:val="00D9023B"/>
    <w:rsid w:val="00D90580"/>
    <w:rsid w:val="00D90AB5"/>
    <w:rsid w:val="00D90D33"/>
    <w:rsid w:val="00D922AB"/>
    <w:rsid w:val="00D93CD4"/>
    <w:rsid w:val="00D9427C"/>
    <w:rsid w:val="00D94462"/>
    <w:rsid w:val="00D946C4"/>
    <w:rsid w:val="00D954E9"/>
    <w:rsid w:val="00D956FC"/>
    <w:rsid w:val="00D95A36"/>
    <w:rsid w:val="00D95FDD"/>
    <w:rsid w:val="00D97286"/>
    <w:rsid w:val="00D9783B"/>
    <w:rsid w:val="00DA0A88"/>
    <w:rsid w:val="00DA0E3B"/>
    <w:rsid w:val="00DA1E02"/>
    <w:rsid w:val="00DA2C92"/>
    <w:rsid w:val="00DA30CF"/>
    <w:rsid w:val="00DA356A"/>
    <w:rsid w:val="00DA3881"/>
    <w:rsid w:val="00DA3F88"/>
    <w:rsid w:val="00DA4178"/>
    <w:rsid w:val="00DA5664"/>
    <w:rsid w:val="00DA5ADE"/>
    <w:rsid w:val="00DA5B1A"/>
    <w:rsid w:val="00DA5D1C"/>
    <w:rsid w:val="00DA6594"/>
    <w:rsid w:val="00DA6AF0"/>
    <w:rsid w:val="00DA6B64"/>
    <w:rsid w:val="00DA6C34"/>
    <w:rsid w:val="00DA74B7"/>
    <w:rsid w:val="00DA7606"/>
    <w:rsid w:val="00DA79B9"/>
    <w:rsid w:val="00DB1B32"/>
    <w:rsid w:val="00DB21AF"/>
    <w:rsid w:val="00DB221A"/>
    <w:rsid w:val="00DB2984"/>
    <w:rsid w:val="00DB2E20"/>
    <w:rsid w:val="00DB37D3"/>
    <w:rsid w:val="00DB3941"/>
    <w:rsid w:val="00DB4D46"/>
    <w:rsid w:val="00DB5044"/>
    <w:rsid w:val="00DB5497"/>
    <w:rsid w:val="00DB5A22"/>
    <w:rsid w:val="00DB5EA7"/>
    <w:rsid w:val="00DB6059"/>
    <w:rsid w:val="00DB65CA"/>
    <w:rsid w:val="00DB7402"/>
    <w:rsid w:val="00DC053A"/>
    <w:rsid w:val="00DC154D"/>
    <w:rsid w:val="00DC1A17"/>
    <w:rsid w:val="00DC362C"/>
    <w:rsid w:val="00DC3841"/>
    <w:rsid w:val="00DC3848"/>
    <w:rsid w:val="00DC3FF3"/>
    <w:rsid w:val="00DC445E"/>
    <w:rsid w:val="00DC446B"/>
    <w:rsid w:val="00DC4A25"/>
    <w:rsid w:val="00DC5490"/>
    <w:rsid w:val="00DC573F"/>
    <w:rsid w:val="00DC5B2E"/>
    <w:rsid w:val="00DC5D0B"/>
    <w:rsid w:val="00DC6418"/>
    <w:rsid w:val="00DC66C0"/>
    <w:rsid w:val="00DC725A"/>
    <w:rsid w:val="00DC76BE"/>
    <w:rsid w:val="00DC7994"/>
    <w:rsid w:val="00DC7A0C"/>
    <w:rsid w:val="00DC7C54"/>
    <w:rsid w:val="00DD02BA"/>
    <w:rsid w:val="00DD0443"/>
    <w:rsid w:val="00DD1834"/>
    <w:rsid w:val="00DD2040"/>
    <w:rsid w:val="00DD2921"/>
    <w:rsid w:val="00DD2B23"/>
    <w:rsid w:val="00DD2B69"/>
    <w:rsid w:val="00DD447F"/>
    <w:rsid w:val="00DD5017"/>
    <w:rsid w:val="00DD541F"/>
    <w:rsid w:val="00DD6DE7"/>
    <w:rsid w:val="00DD74C4"/>
    <w:rsid w:val="00DD781F"/>
    <w:rsid w:val="00DD7CB5"/>
    <w:rsid w:val="00DE0EE8"/>
    <w:rsid w:val="00DE0F49"/>
    <w:rsid w:val="00DE17D4"/>
    <w:rsid w:val="00DE18C9"/>
    <w:rsid w:val="00DE1B26"/>
    <w:rsid w:val="00DE1C0B"/>
    <w:rsid w:val="00DE215C"/>
    <w:rsid w:val="00DE2320"/>
    <w:rsid w:val="00DE363A"/>
    <w:rsid w:val="00DE36F6"/>
    <w:rsid w:val="00DE43D8"/>
    <w:rsid w:val="00DE5012"/>
    <w:rsid w:val="00DE5395"/>
    <w:rsid w:val="00DE6043"/>
    <w:rsid w:val="00DE6A73"/>
    <w:rsid w:val="00DE6C58"/>
    <w:rsid w:val="00DE70C5"/>
    <w:rsid w:val="00DE7970"/>
    <w:rsid w:val="00DE7D05"/>
    <w:rsid w:val="00DF005A"/>
    <w:rsid w:val="00DF021C"/>
    <w:rsid w:val="00DF1289"/>
    <w:rsid w:val="00DF17F1"/>
    <w:rsid w:val="00DF30C7"/>
    <w:rsid w:val="00DF34B8"/>
    <w:rsid w:val="00DF3538"/>
    <w:rsid w:val="00DF42CF"/>
    <w:rsid w:val="00DF49EA"/>
    <w:rsid w:val="00DF554F"/>
    <w:rsid w:val="00DF57F8"/>
    <w:rsid w:val="00DF5973"/>
    <w:rsid w:val="00DF7375"/>
    <w:rsid w:val="00DF740B"/>
    <w:rsid w:val="00DF75BF"/>
    <w:rsid w:val="00DF7BB4"/>
    <w:rsid w:val="00E00122"/>
    <w:rsid w:val="00E00EF0"/>
    <w:rsid w:val="00E023AC"/>
    <w:rsid w:val="00E023D8"/>
    <w:rsid w:val="00E02CA6"/>
    <w:rsid w:val="00E0311C"/>
    <w:rsid w:val="00E042EF"/>
    <w:rsid w:val="00E0450D"/>
    <w:rsid w:val="00E04B50"/>
    <w:rsid w:val="00E04EA2"/>
    <w:rsid w:val="00E050B5"/>
    <w:rsid w:val="00E05AB2"/>
    <w:rsid w:val="00E05AB3"/>
    <w:rsid w:val="00E05FC2"/>
    <w:rsid w:val="00E060F2"/>
    <w:rsid w:val="00E062AA"/>
    <w:rsid w:val="00E06572"/>
    <w:rsid w:val="00E0705E"/>
    <w:rsid w:val="00E071D1"/>
    <w:rsid w:val="00E07940"/>
    <w:rsid w:val="00E07D3B"/>
    <w:rsid w:val="00E107FA"/>
    <w:rsid w:val="00E10C6A"/>
    <w:rsid w:val="00E123F3"/>
    <w:rsid w:val="00E1242F"/>
    <w:rsid w:val="00E12A05"/>
    <w:rsid w:val="00E12C82"/>
    <w:rsid w:val="00E12F2B"/>
    <w:rsid w:val="00E132F3"/>
    <w:rsid w:val="00E146F3"/>
    <w:rsid w:val="00E14A8C"/>
    <w:rsid w:val="00E14C2A"/>
    <w:rsid w:val="00E1553A"/>
    <w:rsid w:val="00E16135"/>
    <w:rsid w:val="00E16258"/>
    <w:rsid w:val="00E175C4"/>
    <w:rsid w:val="00E1762E"/>
    <w:rsid w:val="00E17B4B"/>
    <w:rsid w:val="00E17E9C"/>
    <w:rsid w:val="00E2042B"/>
    <w:rsid w:val="00E205D8"/>
    <w:rsid w:val="00E20DD0"/>
    <w:rsid w:val="00E219D0"/>
    <w:rsid w:val="00E235DD"/>
    <w:rsid w:val="00E246A2"/>
    <w:rsid w:val="00E24C30"/>
    <w:rsid w:val="00E2588D"/>
    <w:rsid w:val="00E25BFA"/>
    <w:rsid w:val="00E27F6E"/>
    <w:rsid w:val="00E300B3"/>
    <w:rsid w:val="00E30668"/>
    <w:rsid w:val="00E30969"/>
    <w:rsid w:val="00E30DA7"/>
    <w:rsid w:val="00E313C5"/>
    <w:rsid w:val="00E31CCA"/>
    <w:rsid w:val="00E324B8"/>
    <w:rsid w:val="00E328BD"/>
    <w:rsid w:val="00E32EF8"/>
    <w:rsid w:val="00E3363D"/>
    <w:rsid w:val="00E33F0D"/>
    <w:rsid w:val="00E34ACE"/>
    <w:rsid w:val="00E35246"/>
    <w:rsid w:val="00E35609"/>
    <w:rsid w:val="00E36B69"/>
    <w:rsid w:val="00E36D8C"/>
    <w:rsid w:val="00E37964"/>
    <w:rsid w:val="00E40A39"/>
    <w:rsid w:val="00E40BDA"/>
    <w:rsid w:val="00E40E73"/>
    <w:rsid w:val="00E410EE"/>
    <w:rsid w:val="00E416A1"/>
    <w:rsid w:val="00E41BF1"/>
    <w:rsid w:val="00E42680"/>
    <w:rsid w:val="00E426CA"/>
    <w:rsid w:val="00E42988"/>
    <w:rsid w:val="00E42DD0"/>
    <w:rsid w:val="00E42FC0"/>
    <w:rsid w:val="00E45F04"/>
    <w:rsid w:val="00E4711C"/>
    <w:rsid w:val="00E47696"/>
    <w:rsid w:val="00E47A2C"/>
    <w:rsid w:val="00E47DB1"/>
    <w:rsid w:val="00E50276"/>
    <w:rsid w:val="00E509DC"/>
    <w:rsid w:val="00E50F33"/>
    <w:rsid w:val="00E51C55"/>
    <w:rsid w:val="00E52B55"/>
    <w:rsid w:val="00E5360D"/>
    <w:rsid w:val="00E5532B"/>
    <w:rsid w:val="00E55A72"/>
    <w:rsid w:val="00E56807"/>
    <w:rsid w:val="00E56AD9"/>
    <w:rsid w:val="00E5716B"/>
    <w:rsid w:val="00E57A32"/>
    <w:rsid w:val="00E57C5D"/>
    <w:rsid w:val="00E57E98"/>
    <w:rsid w:val="00E6151B"/>
    <w:rsid w:val="00E63335"/>
    <w:rsid w:val="00E63C7C"/>
    <w:rsid w:val="00E63D96"/>
    <w:rsid w:val="00E64321"/>
    <w:rsid w:val="00E64525"/>
    <w:rsid w:val="00E6531C"/>
    <w:rsid w:val="00E65A1A"/>
    <w:rsid w:val="00E65D0B"/>
    <w:rsid w:val="00E65DE4"/>
    <w:rsid w:val="00E6646D"/>
    <w:rsid w:val="00E67312"/>
    <w:rsid w:val="00E67D1F"/>
    <w:rsid w:val="00E7135B"/>
    <w:rsid w:val="00E72461"/>
    <w:rsid w:val="00E72D8D"/>
    <w:rsid w:val="00E741EF"/>
    <w:rsid w:val="00E747EE"/>
    <w:rsid w:val="00E74A3D"/>
    <w:rsid w:val="00E74A9E"/>
    <w:rsid w:val="00E74C58"/>
    <w:rsid w:val="00E74DC3"/>
    <w:rsid w:val="00E75353"/>
    <w:rsid w:val="00E7540B"/>
    <w:rsid w:val="00E76239"/>
    <w:rsid w:val="00E764F5"/>
    <w:rsid w:val="00E76719"/>
    <w:rsid w:val="00E77089"/>
    <w:rsid w:val="00E7713F"/>
    <w:rsid w:val="00E77522"/>
    <w:rsid w:val="00E777A3"/>
    <w:rsid w:val="00E778DF"/>
    <w:rsid w:val="00E81E3D"/>
    <w:rsid w:val="00E81EB4"/>
    <w:rsid w:val="00E82C72"/>
    <w:rsid w:val="00E82EF4"/>
    <w:rsid w:val="00E832E2"/>
    <w:rsid w:val="00E84619"/>
    <w:rsid w:val="00E84D10"/>
    <w:rsid w:val="00E84EEF"/>
    <w:rsid w:val="00E85297"/>
    <w:rsid w:val="00E8556A"/>
    <w:rsid w:val="00E85831"/>
    <w:rsid w:val="00E85833"/>
    <w:rsid w:val="00E85A68"/>
    <w:rsid w:val="00E85D20"/>
    <w:rsid w:val="00E86749"/>
    <w:rsid w:val="00E8678C"/>
    <w:rsid w:val="00E86C49"/>
    <w:rsid w:val="00E870CE"/>
    <w:rsid w:val="00E873A3"/>
    <w:rsid w:val="00E873D7"/>
    <w:rsid w:val="00E87AF8"/>
    <w:rsid w:val="00E90A25"/>
    <w:rsid w:val="00E91711"/>
    <w:rsid w:val="00E91A55"/>
    <w:rsid w:val="00E91C12"/>
    <w:rsid w:val="00E91F4A"/>
    <w:rsid w:val="00E9400E"/>
    <w:rsid w:val="00E94146"/>
    <w:rsid w:val="00E94C22"/>
    <w:rsid w:val="00E95161"/>
    <w:rsid w:val="00E9589F"/>
    <w:rsid w:val="00E95903"/>
    <w:rsid w:val="00E95D68"/>
    <w:rsid w:val="00E96218"/>
    <w:rsid w:val="00E969C8"/>
    <w:rsid w:val="00E96B95"/>
    <w:rsid w:val="00E9712C"/>
    <w:rsid w:val="00E974D6"/>
    <w:rsid w:val="00EA0689"/>
    <w:rsid w:val="00EA08CE"/>
    <w:rsid w:val="00EA0FCC"/>
    <w:rsid w:val="00EA1203"/>
    <w:rsid w:val="00EA1389"/>
    <w:rsid w:val="00EA139F"/>
    <w:rsid w:val="00EA1908"/>
    <w:rsid w:val="00EA2037"/>
    <w:rsid w:val="00EA2120"/>
    <w:rsid w:val="00EA32F0"/>
    <w:rsid w:val="00EA368E"/>
    <w:rsid w:val="00EA42A7"/>
    <w:rsid w:val="00EA457F"/>
    <w:rsid w:val="00EA4652"/>
    <w:rsid w:val="00EA65AA"/>
    <w:rsid w:val="00EA70E9"/>
    <w:rsid w:val="00EB1AA4"/>
    <w:rsid w:val="00EB1C22"/>
    <w:rsid w:val="00EB28EC"/>
    <w:rsid w:val="00EB2FF5"/>
    <w:rsid w:val="00EB37C3"/>
    <w:rsid w:val="00EB3D4F"/>
    <w:rsid w:val="00EB3ED6"/>
    <w:rsid w:val="00EB501F"/>
    <w:rsid w:val="00EB5BC6"/>
    <w:rsid w:val="00EB6774"/>
    <w:rsid w:val="00EB685E"/>
    <w:rsid w:val="00EB7F60"/>
    <w:rsid w:val="00EC1E40"/>
    <w:rsid w:val="00EC29BA"/>
    <w:rsid w:val="00EC2F3F"/>
    <w:rsid w:val="00EC35C4"/>
    <w:rsid w:val="00EC38F3"/>
    <w:rsid w:val="00EC442D"/>
    <w:rsid w:val="00EC4920"/>
    <w:rsid w:val="00EC5548"/>
    <w:rsid w:val="00EC5839"/>
    <w:rsid w:val="00EC6D96"/>
    <w:rsid w:val="00EC768C"/>
    <w:rsid w:val="00EC7F4F"/>
    <w:rsid w:val="00ED0249"/>
    <w:rsid w:val="00ED0DD6"/>
    <w:rsid w:val="00ED1764"/>
    <w:rsid w:val="00ED1CB9"/>
    <w:rsid w:val="00ED2982"/>
    <w:rsid w:val="00ED3859"/>
    <w:rsid w:val="00ED438C"/>
    <w:rsid w:val="00ED43D8"/>
    <w:rsid w:val="00ED483C"/>
    <w:rsid w:val="00ED4847"/>
    <w:rsid w:val="00ED5173"/>
    <w:rsid w:val="00ED65DB"/>
    <w:rsid w:val="00ED7356"/>
    <w:rsid w:val="00ED77C3"/>
    <w:rsid w:val="00EE04A6"/>
    <w:rsid w:val="00EE2777"/>
    <w:rsid w:val="00EE3979"/>
    <w:rsid w:val="00EE3AE7"/>
    <w:rsid w:val="00EE3B7D"/>
    <w:rsid w:val="00EE4119"/>
    <w:rsid w:val="00EE416C"/>
    <w:rsid w:val="00EE44EE"/>
    <w:rsid w:val="00EE4FEF"/>
    <w:rsid w:val="00EE55A2"/>
    <w:rsid w:val="00EE5D5F"/>
    <w:rsid w:val="00EE616C"/>
    <w:rsid w:val="00EE61C7"/>
    <w:rsid w:val="00EE6FAC"/>
    <w:rsid w:val="00EE7756"/>
    <w:rsid w:val="00EE7C43"/>
    <w:rsid w:val="00EF025D"/>
    <w:rsid w:val="00EF0467"/>
    <w:rsid w:val="00EF144E"/>
    <w:rsid w:val="00EF16B8"/>
    <w:rsid w:val="00EF23EB"/>
    <w:rsid w:val="00EF2810"/>
    <w:rsid w:val="00EF28BA"/>
    <w:rsid w:val="00EF2A2C"/>
    <w:rsid w:val="00EF2E12"/>
    <w:rsid w:val="00EF2FDA"/>
    <w:rsid w:val="00EF3420"/>
    <w:rsid w:val="00EF3A61"/>
    <w:rsid w:val="00EF3CB8"/>
    <w:rsid w:val="00EF4340"/>
    <w:rsid w:val="00EF46ED"/>
    <w:rsid w:val="00EF4843"/>
    <w:rsid w:val="00EF51D0"/>
    <w:rsid w:val="00EF53FF"/>
    <w:rsid w:val="00EF5AFC"/>
    <w:rsid w:val="00EF653E"/>
    <w:rsid w:val="00EF6CD0"/>
    <w:rsid w:val="00EF74B4"/>
    <w:rsid w:val="00EF755B"/>
    <w:rsid w:val="00F00799"/>
    <w:rsid w:val="00F0168F"/>
    <w:rsid w:val="00F01B86"/>
    <w:rsid w:val="00F01DB6"/>
    <w:rsid w:val="00F01FF0"/>
    <w:rsid w:val="00F027AA"/>
    <w:rsid w:val="00F029EB"/>
    <w:rsid w:val="00F02EF8"/>
    <w:rsid w:val="00F0398E"/>
    <w:rsid w:val="00F03996"/>
    <w:rsid w:val="00F03A0F"/>
    <w:rsid w:val="00F03EE3"/>
    <w:rsid w:val="00F04083"/>
    <w:rsid w:val="00F04E70"/>
    <w:rsid w:val="00F054E4"/>
    <w:rsid w:val="00F055E3"/>
    <w:rsid w:val="00F0584A"/>
    <w:rsid w:val="00F05EDB"/>
    <w:rsid w:val="00F067B9"/>
    <w:rsid w:val="00F06ED9"/>
    <w:rsid w:val="00F06F88"/>
    <w:rsid w:val="00F07241"/>
    <w:rsid w:val="00F079E6"/>
    <w:rsid w:val="00F119FE"/>
    <w:rsid w:val="00F123FD"/>
    <w:rsid w:val="00F1251F"/>
    <w:rsid w:val="00F12DAB"/>
    <w:rsid w:val="00F135D0"/>
    <w:rsid w:val="00F1364C"/>
    <w:rsid w:val="00F1406B"/>
    <w:rsid w:val="00F1473F"/>
    <w:rsid w:val="00F15CEE"/>
    <w:rsid w:val="00F15F23"/>
    <w:rsid w:val="00F17099"/>
    <w:rsid w:val="00F201E5"/>
    <w:rsid w:val="00F2077E"/>
    <w:rsid w:val="00F21CFD"/>
    <w:rsid w:val="00F22091"/>
    <w:rsid w:val="00F22974"/>
    <w:rsid w:val="00F23081"/>
    <w:rsid w:val="00F23157"/>
    <w:rsid w:val="00F2334B"/>
    <w:rsid w:val="00F234D7"/>
    <w:rsid w:val="00F24023"/>
    <w:rsid w:val="00F24C85"/>
    <w:rsid w:val="00F2533C"/>
    <w:rsid w:val="00F2545F"/>
    <w:rsid w:val="00F25D44"/>
    <w:rsid w:val="00F25E88"/>
    <w:rsid w:val="00F26844"/>
    <w:rsid w:val="00F26EDA"/>
    <w:rsid w:val="00F27C06"/>
    <w:rsid w:val="00F3057B"/>
    <w:rsid w:val="00F3133B"/>
    <w:rsid w:val="00F3163C"/>
    <w:rsid w:val="00F322BB"/>
    <w:rsid w:val="00F32DAD"/>
    <w:rsid w:val="00F344FF"/>
    <w:rsid w:val="00F349E0"/>
    <w:rsid w:val="00F35DBB"/>
    <w:rsid w:val="00F3619A"/>
    <w:rsid w:val="00F36757"/>
    <w:rsid w:val="00F36833"/>
    <w:rsid w:val="00F36FF8"/>
    <w:rsid w:val="00F370C2"/>
    <w:rsid w:val="00F37B10"/>
    <w:rsid w:val="00F37BC9"/>
    <w:rsid w:val="00F40B67"/>
    <w:rsid w:val="00F40D64"/>
    <w:rsid w:val="00F40E05"/>
    <w:rsid w:val="00F4181C"/>
    <w:rsid w:val="00F41ADE"/>
    <w:rsid w:val="00F421C0"/>
    <w:rsid w:val="00F4239A"/>
    <w:rsid w:val="00F426FC"/>
    <w:rsid w:val="00F429A5"/>
    <w:rsid w:val="00F43352"/>
    <w:rsid w:val="00F445CE"/>
    <w:rsid w:val="00F4603C"/>
    <w:rsid w:val="00F46537"/>
    <w:rsid w:val="00F47048"/>
    <w:rsid w:val="00F47173"/>
    <w:rsid w:val="00F5060D"/>
    <w:rsid w:val="00F50C25"/>
    <w:rsid w:val="00F5103C"/>
    <w:rsid w:val="00F517E7"/>
    <w:rsid w:val="00F52049"/>
    <w:rsid w:val="00F52398"/>
    <w:rsid w:val="00F52F9F"/>
    <w:rsid w:val="00F542B9"/>
    <w:rsid w:val="00F544E9"/>
    <w:rsid w:val="00F5533B"/>
    <w:rsid w:val="00F558C2"/>
    <w:rsid w:val="00F5782A"/>
    <w:rsid w:val="00F60DF5"/>
    <w:rsid w:val="00F60E51"/>
    <w:rsid w:val="00F60F80"/>
    <w:rsid w:val="00F612CD"/>
    <w:rsid w:val="00F61396"/>
    <w:rsid w:val="00F61E34"/>
    <w:rsid w:val="00F62ADB"/>
    <w:rsid w:val="00F638D3"/>
    <w:rsid w:val="00F63EEF"/>
    <w:rsid w:val="00F64606"/>
    <w:rsid w:val="00F65271"/>
    <w:rsid w:val="00F65798"/>
    <w:rsid w:val="00F657E6"/>
    <w:rsid w:val="00F65CEA"/>
    <w:rsid w:val="00F66C66"/>
    <w:rsid w:val="00F66EC0"/>
    <w:rsid w:val="00F6711A"/>
    <w:rsid w:val="00F67A09"/>
    <w:rsid w:val="00F72B11"/>
    <w:rsid w:val="00F72B6C"/>
    <w:rsid w:val="00F7358B"/>
    <w:rsid w:val="00F7415D"/>
    <w:rsid w:val="00F77E6F"/>
    <w:rsid w:val="00F80206"/>
    <w:rsid w:val="00F80784"/>
    <w:rsid w:val="00F80CA0"/>
    <w:rsid w:val="00F80F44"/>
    <w:rsid w:val="00F81F91"/>
    <w:rsid w:val="00F8277A"/>
    <w:rsid w:val="00F83DCE"/>
    <w:rsid w:val="00F83ECE"/>
    <w:rsid w:val="00F846EF"/>
    <w:rsid w:val="00F84A26"/>
    <w:rsid w:val="00F8516A"/>
    <w:rsid w:val="00F851AB"/>
    <w:rsid w:val="00F85BA4"/>
    <w:rsid w:val="00F8672B"/>
    <w:rsid w:val="00F86F7D"/>
    <w:rsid w:val="00F87606"/>
    <w:rsid w:val="00F914A9"/>
    <w:rsid w:val="00F915B5"/>
    <w:rsid w:val="00F918B1"/>
    <w:rsid w:val="00F91EB8"/>
    <w:rsid w:val="00F922B9"/>
    <w:rsid w:val="00F928FF"/>
    <w:rsid w:val="00F931C8"/>
    <w:rsid w:val="00F93490"/>
    <w:rsid w:val="00F93E11"/>
    <w:rsid w:val="00F93F13"/>
    <w:rsid w:val="00F941FE"/>
    <w:rsid w:val="00F944ED"/>
    <w:rsid w:val="00F94A6C"/>
    <w:rsid w:val="00F94B14"/>
    <w:rsid w:val="00F95856"/>
    <w:rsid w:val="00F95957"/>
    <w:rsid w:val="00F95F75"/>
    <w:rsid w:val="00F96F8D"/>
    <w:rsid w:val="00F97720"/>
    <w:rsid w:val="00F97B5B"/>
    <w:rsid w:val="00FA07A8"/>
    <w:rsid w:val="00FA0919"/>
    <w:rsid w:val="00FA10DD"/>
    <w:rsid w:val="00FA155A"/>
    <w:rsid w:val="00FA1A27"/>
    <w:rsid w:val="00FA1B45"/>
    <w:rsid w:val="00FA275E"/>
    <w:rsid w:val="00FA2869"/>
    <w:rsid w:val="00FA286E"/>
    <w:rsid w:val="00FA3753"/>
    <w:rsid w:val="00FA3974"/>
    <w:rsid w:val="00FA4626"/>
    <w:rsid w:val="00FA46F2"/>
    <w:rsid w:val="00FA50C4"/>
    <w:rsid w:val="00FA525E"/>
    <w:rsid w:val="00FA5A06"/>
    <w:rsid w:val="00FA5F87"/>
    <w:rsid w:val="00FA6738"/>
    <w:rsid w:val="00FA688D"/>
    <w:rsid w:val="00FA703C"/>
    <w:rsid w:val="00FA709B"/>
    <w:rsid w:val="00FB02F7"/>
    <w:rsid w:val="00FB0964"/>
    <w:rsid w:val="00FB1049"/>
    <w:rsid w:val="00FB16C9"/>
    <w:rsid w:val="00FB17A3"/>
    <w:rsid w:val="00FB17C4"/>
    <w:rsid w:val="00FB1867"/>
    <w:rsid w:val="00FB2010"/>
    <w:rsid w:val="00FB20C2"/>
    <w:rsid w:val="00FB23B8"/>
    <w:rsid w:val="00FB2B22"/>
    <w:rsid w:val="00FB2FD3"/>
    <w:rsid w:val="00FB322E"/>
    <w:rsid w:val="00FB33C8"/>
    <w:rsid w:val="00FB4725"/>
    <w:rsid w:val="00FB4D74"/>
    <w:rsid w:val="00FB550E"/>
    <w:rsid w:val="00FB5598"/>
    <w:rsid w:val="00FB5EA5"/>
    <w:rsid w:val="00FB5FD7"/>
    <w:rsid w:val="00FB6288"/>
    <w:rsid w:val="00FB635E"/>
    <w:rsid w:val="00FB670A"/>
    <w:rsid w:val="00FB6D04"/>
    <w:rsid w:val="00FB71F6"/>
    <w:rsid w:val="00FB798A"/>
    <w:rsid w:val="00FC11AA"/>
    <w:rsid w:val="00FC1C01"/>
    <w:rsid w:val="00FC1EB1"/>
    <w:rsid w:val="00FC2836"/>
    <w:rsid w:val="00FC2A31"/>
    <w:rsid w:val="00FC31FB"/>
    <w:rsid w:val="00FC3317"/>
    <w:rsid w:val="00FC3483"/>
    <w:rsid w:val="00FC35F1"/>
    <w:rsid w:val="00FC3BD2"/>
    <w:rsid w:val="00FC433E"/>
    <w:rsid w:val="00FC4898"/>
    <w:rsid w:val="00FC4AE8"/>
    <w:rsid w:val="00FC53D0"/>
    <w:rsid w:val="00FC55C1"/>
    <w:rsid w:val="00FC56DD"/>
    <w:rsid w:val="00FC7255"/>
    <w:rsid w:val="00FD09A0"/>
    <w:rsid w:val="00FD1579"/>
    <w:rsid w:val="00FD1E89"/>
    <w:rsid w:val="00FD250B"/>
    <w:rsid w:val="00FD3044"/>
    <w:rsid w:val="00FD423D"/>
    <w:rsid w:val="00FD5429"/>
    <w:rsid w:val="00FD5802"/>
    <w:rsid w:val="00FD62C6"/>
    <w:rsid w:val="00FD6A7C"/>
    <w:rsid w:val="00FD6C47"/>
    <w:rsid w:val="00FD6FB1"/>
    <w:rsid w:val="00FD7619"/>
    <w:rsid w:val="00FD7957"/>
    <w:rsid w:val="00FE00AB"/>
    <w:rsid w:val="00FE045E"/>
    <w:rsid w:val="00FE0823"/>
    <w:rsid w:val="00FE08E9"/>
    <w:rsid w:val="00FE0D04"/>
    <w:rsid w:val="00FE0FE6"/>
    <w:rsid w:val="00FE1624"/>
    <w:rsid w:val="00FE2DB4"/>
    <w:rsid w:val="00FE2EC2"/>
    <w:rsid w:val="00FE3C9B"/>
    <w:rsid w:val="00FE4020"/>
    <w:rsid w:val="00FE4DB6"/>
    <w:rsid w:val="00FE4DCD"/>
    <w:rsid w:val="00FE5416"/>
    <w:rsid w:val="00FE6402"/>
    <w:rsid w:val="00FE67BA"/>
    <w:rsid w:val="00FE6A00"/>
    <w:rsid w:val="00FE7088"/>
    <w:rsid w:val="00FE7AD3"/>
    <w:rsid w:val="00FE7B87"/>
    <w:rsid w:val="00FF0156"/>
    <w:rsid w:val="00FF048E"/>
    <w:rsid w:val="00FF05B7"/>
    <w:rsid w:val="00FF0990"/>
    <w:rsid w:val="00FF1048"/>
    <w:rsid w:val="00FF21C0"/>
    <w:rsid w:val="00FF2796"/>
    <w:rsid w:val="00FF3D62"/>
    <w:rsid w:val="00FF5601"/>
    <w:rsid w:val="00FF5D82"/>
    <w:rsid w:val="00FF5E07"/>
    <w:rsid w:val="00FF64C9"/>
    <w:rsid w:val="00FF780E"/>
    <w:rsid w:val="2B1C0857"/>
    <w:rsid w:val="3C39096B"/>
    <w:rsid w:val="7F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A651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A02329"/>
    <w:rPr>
      <w:sz w:val="21"/>
      <w:szCs w:val="21"/>
    </w:rPr>
  </w:style>
  <w:style w:type="character" w:styleId="a4">
    <w:name w:val="Hyperlink"/>
    <w:uiPriority w:val="99"/>
    <w:unhideWhenUsed/>
    <w:rsid w:val="00A02329"/>
    <w:rPr>
      <w:color w:val="0563C1"/>
      <w:u w:val="single"/>
    </w:rPr>
  </w:style>
  <w:style w:type="character" w:customStyle="1" w:styleId="Char">
    <w:name w:val="页脚 Char"/>
    <w:link w:val="a5"/>
    <w:uiPriority w:val="99"/>
    <w:semiHidden/>
    <w:rsid w:val="00A02329"/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A02329"/>
    <w:rPr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  <w:rsid w:val="00A02329"/>
  </w:style>
  <w:style w:type="character" w:customStyle="1" w:styleId="Char2">
    <w:name w:val="批注框文本 Char"/>
    <w:link w:val="a8"/>
    <w:uiPriority w:val="99"/>
    <w:semiHidden/>
    <w:rsid w:val="00A02329"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sid w:val="00A02329"/>
    <w:rPr>
      <w:b/>
      <w:bCs/>
    </w:rPr>
  </w:style>
  <w:style w:type="paragraph" w:styleId="a6">
    <w:name w:val="header"/>
    <w:basedOn w:val="a"/>
    <w:link w:val="Char0"/>
    <w:uiPriority w:val="99"/>
    <w:unhideWhenUsed/>
    <w:rsid w:val="00A0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A023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A02329"/>
    <w:rPr>
      <w:kern w:val="0"/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02329"/>
    <w:pPr>
      <w:jc w:val="left"/>
    </w:pPr>
  </w:style>
  <w:style w:type="paragraph" w:styleId="a9">
    <w:name w:val="annotation subject"/>
    <w:basedOn w:val="a7"/>
    <w:next w:val="a7"/>
    <w:link w:val="Char3"/>
    <w:uiPriority w:val="99"/>
    <w:unhideWhenUsed/>
    <w:rsid w:val="00A02329"/>
    <w:rPr>
      <w:b/>
      <w:bCs/>
      <w:kern w:val="0"/>
      <w:sz w:val="20"/>
      <w:szCs w:val="20"/>
    </w:rPr>
  </w:style>
  <w:style w:type="paragraph" w:customStyle="1" w:styleId="Default">
    <w:name w:val="Default"/>
    <w:rsid w:val="00A0232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rsid w:val="00A0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5C1498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1A6510"/>
    <w:rPr>
      <w:rFonts w:ascii="宋体" w:hAnsi="宋体" w:cs="宋体"/>
      <w:b/>
      <w:bCs/>
      <w:sz w:val="36"/>
      <w:szCs w:val="36"/>
    </w:rPr>
  </w:style>
  <w:style w:type="character" w:styleId="ac">
    <w:name w:val="Emphasis"/>
    <w:basedOn w:val="a0"/>
    <w:uiPriority w:val="20"/>
    <w:qFormat/>
    <w:rsid w:val="00665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53BC-3ED7-4710-9B61-941257E7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2076</Characters>
  <Application>Microsoft Office Word</Application>
  <DocSecurity>4</DocSecurity>
  <PresentationFormat/>
  <Lines>17</Lines>
  <Paragraphs>4</Paragraphs>
  <Slides>0</Slides>
  <Notes>0</Notes>
  <HiddenSlides>0</HiddenSlides>
  <MMClips>0</MMClips>
  <ScaleCrop>false</ScaleCrop>
  <Company>Lenovo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yujy</dc:creator>
  <cp:lastModifiedBy>ZHONGM</cp:lastModifiedBy>
  <cp:revision>2</cp:revision>
  <cp:lastPrinted>2020-04-03T08:45:00Z</cp:lastPrinted>
  <dcterms:created xsi:type="dcterms:W3CDTF">2021-04-20T16:46:00Z</dcterms:created>
  <dcterms:modified xsi:type="dcterms:W3CDTF">2021-04-20T16:46:00Z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