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602AB2">
        <w:rPr>
          <w:rFonts w:asciiTheme="minorEastAsia" w:hAnsiTheme="minorEastAsia"/>
          <w:b/>
          <w:sz w:val="28"/>
          <w:szCs w:val="21"/>
        </w:rPr>
        <w:t>1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bookmarkStart w:id="0" w:name="_GoBack"/>
      <w:r w:rsidR="00021832" w:rsidRPr="00021832">
        <w:rPr>
          <w:rFonts w:asciiTheme="minorEastAsia" w:hAnsiTheme="minorEastAsia" w:hint="eastAsia"/>
          <w:b/>
          <w:sz w:val="28"/>
          <w:szCs w:val="21"/>
        </w:rPr>
        <w:t>香港耶稣受难节、清明节、香港复活节</w:t>
      </w:r>
      <w:bookmarkEnd w:id="0"/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8E43D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602AB2" w:rsidRPr="00602AB2">
        <w:rPr>
          <w:rFonts w:asciiTheme="minorEastAsia" w:hAnsiTheme="minorEastAsia" w:hint="eastAsia"/>
          <w:szCs w:val="21"/>
        </w:rPr>
        <w:t>关于2020年岁末及2021年沪港通下港股通交易日安排的通知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r w:rsidR="00602AB2" w:rsidRPr="00602AB2">
        <w:rPr>
          <w:rFonts w:asciiTheme="minorEastAsia" w:hAnsiTheme="minorEastAsia" w:hint="eastAsia"/>
          <w:szCs w:val="21"/>
        </w:rPr>
        <w:t>关于2020年底及2021年深港通下的港股通交易日安排的通知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021832" w:rsidRPr="00021832">
        <w:rPr>
          <w:rFonts w:asciiTheme="minorEastAsia" w:hAnsiTheme="minorEastAsia" w:cs="Arial" w:hint="eastAsia"/>
          <w:kern w:val="0"/>
          <w:szCs w:val="21"/>
        </w:rPr>
        <w:t>4月2日（星期五）至4月6日（星期二）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Pr="00705C0A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590036" w:rsidRPr="008E68B8" w:rsidTr="00590036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590036" w:rsidTr="00590036">
        <w:trPr>
          <w:trHeight w:val="199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590036" w:rsidTr="00590036">
        <w:trPr>
          <w:trHeight w:val="24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590036" w:rsidTr="00590036">
        <w:trPr>
          <w:trHeight w:val="341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590036" w:rsidTr="00590036">
        <w:trPr>
          <w:trHeight w:val="19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590036" w:rsidRPr="008E68B8" w:rsidRDefault="00590036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590036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590036" w:rsidRPr="008E68B8" w:rsidRDefault="00590036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590036" w:rsidTr="00590036">
        <w:trPr>
          <w:trHeight w:val="15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590036" w:rsidRPr="008E68B8" w:rsidRDefault="00590036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621E3F" w:rsidTr="00590036">
        <w:trPr>
          <w:trHeight w:val="630"/>
          <w:jc w:val="center"/>
        </w:trPr>
        <w:tc>
          <w:tcPr>
            <w:tcW w:w="704" w:type="dxa"/>
            <w:vAlign w:val="center"/>
          </w:tcPr>
          <w:p w:rsidR="00621E3F" w:rsidRPr="008E68B8" w:rsidRDefault="009C3BED" w:rsidP="00353FB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621E3F" w:rsidRPr="002942D4" w:rsidRDefault="00621E3F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621E3F" w:rsidRDefault="00621E3F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621E3F" w:rsidRPr="008E68B8" w:rsidRDefault="00621E3F" w:rsidP="00353FB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9C3BED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9C3BED" w:rsidRPr="008E68B8" w:rsidRDefault="009C3BED" w:rsidP="00353FB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9C3BED" w:rsidRPr="002942D4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6704FF" w:rsidRDefault="009C3BED" w:rsidP="00353FB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9C3BED" w:rsidRPr="006704F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9C3BED" w:rsidP="00353FB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9C3BED" w:rsidRPr="006704F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9C3BED" w:rsidP="00353FB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9C3BED" w:rsidRPr="006704F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4C16AF" w:rsidRDefault="009C3BED" w:rsidP="00353FB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9C3BED" w:rsidRPr="004C16A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5C3C84" w:rsidRDefault="009C3BED" w:rsidP="00353FBB"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9C3BED" w:rsidRPr="004C16A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Default="009C3BED" w:rsidP="00353FBB">
            <w:pPr>
              <w:snapToGrid w:val="0"/>
              <w:spacing w:beforeLines="50" w:line="360" w:lineRule="auto"/>
              <w:jc w:val="center"/>
            </w:pPr>
            <w:r>
              <w:t>16</w:t>
            </w:r>
          </w:p>
        </w:tc>
        <w:tc>
          <w:tcPr>
            <w:tcW w:w="5827" w:type="dxa"/>
            <w:vAlign w:val="center"/>
          </w:tcPr>
          <w:p w:rsidR="009C3BED" w:rsidRPr="00590036" w:rsidRDefault="009C3BED" w:rsidP="00353FBB">
            <w:pPr>
              <w:snapToGrid w:val="0"/>
              <w:spacing w:beforeLines="50"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9C3BED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9C3BED" w:rsidRPr="004C16AF" w:rsidRDefault="009C3BED" w:rsidP="00353FB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</w:tbl>
    <w:p w:rsidR="0097066F" w:rsidRDefault="00380371" w:rsidP="001B66A3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380371">
        <w:rPr>
          <w:rFonts w:asciiTheme="minorEastAsia" w:hAnsiTheme="minorEastAsia" w:cs="Arial" w:hint="eastAsia"/>
          <w:kern w:val="0"/>
          <w:szCs w:val="21"/>
        </w:rPr>
        <w:t>20</w:t>
      </w:r>
      <w:r w:rsidR="006E2B18">
        <w:rPr>
          <w:rFonts w:asciiTheme="minorEastAsia" w:hAnsiTheme="minorEastAsia" w:cs="Arial"/>
          <w:kern w:val="0"/>
          <w:szCs w:val="21"/>
        </w:rPr>
        <w:t>2</w:t>
      </w:r>
      <w:r w:rsidR="00602AB2">
        <w:rPr>
          <w:rFonts w:asciiTheme="minorEastAsia" w:hAnsiTheme="minorEastAsia" w:cs="Arial"/>
          <w:kern w:val="0"/>
          <w:szCs w:val="21"/>
        </w:rPr>
        <w:t>1</w:t>
      </w:r>
      <w:r w:rsidRPr="00380371">
        <w:rPr>
          <w:rFonts w:asciiTheme="minorEastAsia" w:hAnsiTheme="minorEastAsia" w:cs="Arial" w:hint="eastAsia"/>
          <w:kern w:val="0"/>
          <w:szCs w:val="21"/>
        </w:rPr>
        <w:t>年</w:t>
      </w:r>
      <w:r w:rsidR="00021832">
        <w:rPr>
          <w:rFonts w:asciiTheme="minorEastAsia" w:hAnsiTheme="minorEastAsia" w:cs="Arial"/>
          <w:kern w:val="0"/>
          <w:szCs w:val="21"/>
        </w:rPr>
        <w:t>4</w:t>
      </w:r>
      <w:r w:rsidR="0097066F">
        <w:rPr>
          <w:rFonts w:asciiTheme="minorEastAsia" w:hAnsiTheme="minorEastAsia" w:cs="Arial" w:hint="eastAsia"/>
          <w:kern w:val="0"/>
          <w:szCs w:val="21"/>
        </w:rPr>
        <w:t>月</w:t>
      </w:r>
      <w:r w:rsidR="00021832">
        <w:rPr>
          <w:rFonts w:asciiTheme="minorEastAsia" w:hAnsiTheme="minorEastAsia" w:cs="Arial"/>
          <w:kern w:val="0"/>
          <w:szCs w:val="21"/>
        </w:rPr>
        <w:t>7</w:t>
      </w:r>
      <w:r w:rsidR="0097066F">
        <w:rPr>
          <w:rFonts w:asciiTheme="minorEastAsia" w:hAnsiTheme="minorEastAsia" w:cs="Arial" w:hint="eastAsia"/>
          <w:kern w:val="0"/>
          <w:szCs w:val="21"/>
        </w:rPr>
        <w:t>日</w:t>
      </w:r>
      <w:r w:rsidR="00797EF6">
        <w:rPr>
          <w:rFonts w:asciiTheme="minorEastAsia" w:hAnsiTheme="minorEastAsia" w:cs="Arial" w:hint="eastAsia"/>
          <w:kern w:val="0"/>
          <w:szCs w:val="21"/>
        </w:rPr>
        <w:t>起</w:t>
      </w:r>
      <w:r w:rsidR="0097066F">
        <w:rPr>
          <w:rFonts w:asciiTheme="minorEastAsia" w:hAnsiTheme="minorEastAsia" w:cs="Arial" w:hint="eastAsia"/>
          <w:kern w:val="0"/>
          <w:szCs w:val="21"/>
        </w:rPr>
        <w:t>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16266A">
        <w:rPr>
          <w:rFonts w:asciiTheme="minorEastAsia" w:hAnsiTheme="minorEastAsia"/>
          <w:szCs w:val="21"/>
        </w:rPr>
        <w:t>1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021832">
        <w:rPr>
          <w:rFonts w:asciiTheme="minorEastAsia" w:hAnsiTheme="minorEastAsia"/>
          <w:szCs w:val="21"/>
        </w:rPr>
        <w:t>3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021832">
        <w:rPr>
          <w:rFonts w:asciiTheme="minorEastAsia" w:hAnsiTheme="minorEastAsia"/>
          <w:szCs w:val="21"/>
        </w:rPr>
        <w:t>31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87" w:rsidRDefault="00E41387" w:rsidP="00DA2D94">
      <w:r>
        <w:separator/>
      </w:r>
    </w:p>
  </w:endnote>
  <w:endnote w:type="continuationSeparator" w:id="0">
    <w:p w:rsidR="00E41387" w:rsidRDefault="00E41387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87" w:rsidRDefault="00E41387" w:rsidP="00DA2D94">
      <w:r>
        <w:separator/>
      </w:r>
    </w:p>
  </w:footnote>
  <w:footnote w:type="continuationSeparator" w:id="0">
    <w:p w:rsidR="00E41387" w:rsidRDefault="00E41387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42EBC"/>
    <w:rsid w:val="00057A97"/>
    <w:rsid w:val="000837F3"/>
    <w:rsid w:val="000B2354"/>
    <w:rsid w:val="000C6908"/>
    <w:rsid w:val="000F5210"/>
    <w:rsid w:val="00114439"/>
    <w:rsid w:val="00124F71"/>
    <w:rsid w:val="001613DA"/>
    <w:rsid w:val="0016266A"/>
    <w:rsid w:val="001A2A99"/>
    <w:rsid w:val="001B66A3"/>
    <w:rsid w:val="001E147D"/>
    <w:rsid w:val="00200B9C"/>
    <w:rsid w:val="00203242"/>
    <w:rsid w:val="002072A7"/>
    <w:rsid w:val="002219FE"/>
    <w:rsid w:val="00225C75"/>
    <w:rsid w:val="00227A1D"/>
    <w:rsid w:val="00284F45"/>
    <w:rsid w:val="00292020"/>
    <w:rsid w:val="002942D4"/>
    <w:rsid w:val="002D2DBC"/>
    <w:rsid w:val="002E1F5C"/>
    <w:rsid w:val="0031043C"/>
    <w:rsid w:val="00343333"/>
    <w:rsid w:val="0035034F"/>
    <w:rsid w:val="003538C8"/>
    <w:rsid w:val="00353FBB"/>
    <w:rsid w:val="00374E79"/>
    <w:rsid w:val="00376DC9"/>
    <w:rsid w:val="00377250"/>
    <w:rsid w:val="003773CF"/>
    <w:rsid w:val="00380371"/>
    <w:rsid w:val="003A553D"/>
    <w:rsid w:val="003A69BC"/>
    <w:rsid w:val="003B13CE"/>
    <w:rsid w:val="003B51B7"/>
    <w:rsid w:val="003D4B70"/>
    <w:rsid w:val="00460800"/>
    <w:rsid w:val="00464CCF"/>
    <w:rsid w:val="004A0106"/>
    <w:rsid w:val="004A2AF5"/>
    <w:rsid w:val="004C16AF"/>
    <w:rsid w:val="004C49C1"/>
    <w:rsid w:val="004C7DA5"/>
    <w:rsid w:val="004D62CF"/>
    <w:rsid w:val="004E0B67"/>
    <w:rsid w:val="004F2196"/>
    <w:rsid w:val="005508FA"/>
    <w:rsid w:val="0055141E"/>
    <w:rsid w:val="00551931"/>
    <w:rsid w:val="005607EF"/>
    <w:rsid w:val="00563730"/>
    <w:rsid w:val="00590036"/>
    <w:rsid w:val="005E4553"/>
    <w:rsid w:val="00602AB2"/>
    <w:rsid w:val="00620646"/>
    <w:rsid w:val="00621E3F"/>
    <w:rsid w:val="006704FF"/>
    <w:rsid w:val="00683417"/>
    <w:rsid w:val="00686E04"/>
    <w:rsid w:val="006A5F30"/>
    <w:rsid w:val="006D1251"/>
    <w:rsid w:val="006E2B18"/>
    <w:rsid w:val="00700CAD"/>
    <w:rsid w:val="00705C0A"/>
    <w:rsid w:val="00713994"/>
    <w:rsid w:val="00737630"/>
    <w:rsid w:val="00742E74"/>
    <w:rsid w:val="00743E57"/>
    <w:rsid w:val="00797EF6"/>
    <w:rsid w:val="007A0404"/>
    <w:rsid w:val="007A7E93"/>
    <w:rsid w:val="007B56EF"/>
    <w:rsid w:val="007D7774"/>
    <w:rsid w:val="00814501"/>
    <w:rsid w:val="00850B75"/>
    <w:rsid w:val="00895A23"/>
    <w:rsid w:val="008E43DD"/>
    <w:rsid w:val="008E68B8"/>
    <w:rsid w:val="008F7EAC"/>
    <w:rsid w:val="008F7F5B"/>
    <w:rsid w:val="009400DD"/>
    <w:rsid w:val="009434B2"/>
    <w:rsid w:val="00954D79"/>
    <w:rsid w:val="0097066F"/>
    <w:rsid w:val="009738E1"/>
    <w:rsid w:val="00977203"/>
    <w:rsid w:val="0097797D"/>
    <w:rsid w:val="009B1827"/>
    <w:rsid w:val="009C2A31"/>
    <w:rsid w:val="009C3BED"/>
    <w:rsid w:val="009F6F8D"/>
    <w:rsid w:val="00A048F3"/>
    <w:rsid w:val="00A25DD1"/>
    <w:rsid w:val="00A86214"/>
    <w:rsid w:val="00AD649D"/>
    <w:rsid w:val="00AE6C97"/>
    <w:rsid w:val="00AF47A1"/>
    <w:rsid w:val="00B05BA0"/>
    <w:rsid w:val="00B2194C"/>
    <w:rsid w:val="00B63FE4"/>
    <w:rsid w:val="00B70E14"/>
    <w:rsid w:val="00B86ADF"/>
    <w:rsid w:val="00B87D0D"/>
    <w:rsid w:val="00B92AFE"/>
    <w:rsid w:val="00B93EDD"/>
    <w:rsid w:val="00BA3E3A"/>
    <w:rsid w:val="00BF021A"/>
    <w:rsid w:val="00C2106D"/>
    <w:rsid w:val="00C25B87"/>
    <w:rsid w:val="00C325D6"/>
    <w:rsid w:val="00C33DA4"/>
    <w:rsid w:val="00C8420C"/>
    <w:rsid w:val="00CF41E4"/>
    <w:rsid w:val="00CF5B27"/>
    <w:rsid w:val="00D00EC1"/>
    <w:rsid w:val="00D01994"/>
    <w:rsid w:val="00D178B8"/>
    <w:rsid w:val="00D37230"/>
    <w:rsid w:val="00D42A7C"/>
    <w:rsid w:val="00D54CE8"/>
    <w:rsid w:val="00D56E10"/>
    <w:rsid w:val="00D97BC6"/>
    <w:rsid w:val="00DA2D94"/>
    <w:rsid w:val="00DA43A0"/>
    <w:rsid w:val="00DD4D66"/>
    <w:rsid w:val="00E31128"/>
    <w:rsid w:val="00E336AC"/>
    <w:rsid w:val="00E4128B"/>
    <w:rsid w:val="00E41387"/>
    <w:rsid w:val="00E42167"/>
    <w:rsid w:val="00E8082D"/>
    <w:rsid w:val="00E8088F"/>
    <w:rsid w:val="00E812D5"/>
    <w:rsid w:val="00E83DD9"/>
    <w:rsid w:val="00E85957"/>
    <w:rsid w:val="00E87DC5"/>
    <w:rsid w:val="00E92B67"/>
    <w:rsid w:val="00ED52A6"/>
    <w:rsid w:val="00F052BD"/>
    <w:rsid w:val="00F1211B"/>
    <w:rsid w:val="00F3689B"/>
    <w:rsid w:val="00F4437B"/>
    <w:rsid w:val="00F64A4D"/>
    <w:rsid w:val="00F64F77"/>
    <w:rsid w:val="00F966F4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4</DocSecurity>
  <Lines>8</Lines>
  <Paragraphs>2</Paragraphs>
  <ScaleCrop>false</ScaleCrop>
  <Company>Tkamc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2021-03-30T16:01:00Z</dcterms:created>
  <dcterms:modified xsi:type="dcterms:W3CDTF">2021-03-30T16:01:00Z</dcterms:modified>
</cp:coreProperties>
</file>