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011ECA" w:rsidP="007B7830">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国联安基金管理有限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全部</w:t>
      </w:r>
      <w:r w:rsidR="005E088E">
        <w:rPr>
          <w:rFonts w:ascii="仿宋" w:eastAsia="仿宋" w:hAnsi="仿宋" w:hint="eastAsia"/>
          <w:b/>
          <w:color w:val="000000" w:themeColor="text1"/>
          <w:sz w:val="32"/>
          <w:szCs w:val="32"/>
        </w:rPr>
        <w:t>基金</w:t>
      </w:r>
      <w:r>
        <w:rPr>
          <w:rFonts w:ascii="仿宋" w:eastAsia="仿宋" w:hAnsi="仿宋" w:hint="eastAsia"/>
          <w:b/>
          <w:color w:val="000000" w:themeColor="text1"/>
          <w:sz w:val="32"/>
          <w:szCs w:val="32"/>
        </w:rPr>
        <w:t>20</w:t>
      </w:r>
      <w:r w:rsidR="000F3D11">
        <w:rPr>
          <w:rFonts w:ascii="仿宋" w:eastAsia="仿宋" w:hAnsi="仿宋" w:hint="eastAsia"/>
          <w:b/>
          <w:color w:val="000000" w:themeColor="text1"/>
          <w:sz w:val="32"/>
          <w:szCs w:val="32"/>
        </w:rPr>
        <w:t>20</w:t>
      </w:r>
      <w:r>
        <w:rPr>
          <w:rFonts w:ascii="仿宋" w:eastAsia="仿宋" w:hAnsi="仿宋" w:hint="eastAsia"/>
          <w:b/>
          <w:color w:val="000000" w:themeColor="text1"/>
          <w:sz w:val="32"/>
          <w:szCs w:val="32"/>
        </w:rPr>
        <w:t>年</w:t>
      </w:r>
      <w:r w:rsidR="00D66F84">
        <w:rPr>
          <w:rFonts w:ascii="仿宋" w:eastAsia="仿宋" w:hAnsi="仿宋" w:hint="eastAsia"/>
          <w:b/>
          <w:color w:val="000000" w:themeColor="text1"/>
          <w:sz w:val="32"/>
          <w:szCs w:val="32"/>
        </w:rPr>
        <w:t>年度</w:t>
      </w:r>
      <w:r w:rsidR="00BB3501">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5E088E" w:rsidRDefault="00B16987" w:rsidP="007B7830">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w:t>
      </w:r>
      <w:r w:rsidR="00EE24CE" w:rsidRPr="00EE24CE">
        <w:rPr>
          <w:rFonts w:ascii="仿宋" w:eastAsia="仿宋" w:hAnsi="仿宋" w:hint="eastAsia"/>
          <w:color w:val="000000" w:themeColor="text1"/>
          <w:sz w:val="32"/>
          <w:szCs w:val="32"/>
        </w:rPr>
        <w:t>保证公司旗下全部基金2020年</w:t>
      </w:r>
      <w:r w:rsidR="00D66F84">
        <w:rPr>
          <w:rFonts w:ascii="仿宋" w:eastAsia="仿宋" w:hAnsi="仿宋" w:hint="eastAsia"/>
          <w:color w:val="000000" w:themeColor="text1"/>
          <w:sz w:val="32"/>
          <w:szCs w:val="32"/>
        </w:rPr>
        <w:t>年度</w:t>
      </w:r>
      <w:r w:rsidR="00EE24CE" w:rsidRPr="00EE24CE">
        <w:rPr>
          <w:rFonts w:ascii="仿宋" w:eastAsia="仿宋" w:hAnsi="仿宋" w:hint="eastAsia"/>
          <w:color w:val="000000" w:themeColor="text1"/>
          <w:sz w:val="32"/>
          <w:szCs w:val="32"/>
        </w:rPr>
        <w:t>报告</w:t>
      </w:r>
      <w:r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056EE0" w:rsidRDefault="00566FD6" w:rsidP="00D93384">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国联安德盛稳健证券投资基金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国联安德盛小盘精选证券投资基金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国联安德盛安心成长混合型证券投资基金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国联安德盛精选混合型证券投资基金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国联安德盛优势混合型证券投资基金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国联安德盛红利混合型证券投资基金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国联安德盛增利债券证券投资基金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国联安主题驱动混合型证券投资基金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国联安中证100指数</w:t>
      </w:r>
      <w:r w:rsidR="008640A8">
        <w:rPr>
          <w:rFonts w:ascii="仿宋" w:eastAsia="仿宋" w:hAnsi="仿宋" w:hint="eastAsia"/>
          <w:color w:val="000000" w:themeColor="text1"/>
          <w:sz w:val="32"/>
          <w:szCs w:val="32"/>
        </w:rPr>
        <w:t>证券投资基金（LOF）</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国联安信心增益债券型证券投资基金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上证大宗商品股票交易型开放式指数证券投资基金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国联安上证大宗商品股票交易型开放式指数证券投资基金联接基金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国联安货币市场证券投资基金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国联安优选行业混合型证券投资基金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lastRenderedPageBreak/>
        <w:t>国联安信心增长债券型证券投资基金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国联安双力中小板综指证券投资基金（LOF）</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国联安安泰灵活配置混合型证券投资基金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国联安中证医药100指数证券投资基金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国联安新精选灵活配置混合型证券投资基金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国联安通盈灵活配置混合型证券投资基金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国联安鑫安灵活配置混合型证券投资基金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国联安睿祺灵活配置混合型证券投资基金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国联安鑫享灵活配置混合型证券投资基金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国联安添鑫灵活配置混合型证券投资基金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国联安双佳信用债券型证券投资基金（LOF）</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国联安科技动力股票型证券投资基金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国联安安稳灵活配置混合型证券投资基金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国联安添利增长债券型证券投资基金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国联安锐意成长混合型证券投资基金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国联安鑫汇混合型证券投资基金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国联安鑫发混合型证券投资基金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国联安鑫乾混合型证券投资基金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国联安鑫隆混合型证券投资基金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国联安远见成长混合型证券投资基金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国联安价值优选股票型证券投资基金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lastRenderedPageBreak/>
        <w:t>国联安增富一年定期开放纯债债券型发起式证券投资基金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国联安增裕一年定期开放纯债债券型发起式证券投资基金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国联安行业领先混合型证券投资基金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国联安增鑫纯债债券型证券投资基金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国联安智能制造混合型证券投资基金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国联安安享稳健养老目标一年持有期混合型基金中基金（FOF）</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国联安增盈纯债债券型证券投资基金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国联安中证全指半导体产品与设备交易型开放式指数证券投资基金</w:t>
      </w:r>
    </w:p>
    <w:p w:rsidR="00566FD6" w:rsidRPr="00566FD6" w:rsidRDefault="00566FD6" w:rsidP="00566FD6">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国联安增瑞政策性金融债纯债债券型证券投资基金</w:t>
      </w:r>
    </w:p>
    <w:p w:rsidR="009F2D97" w:rsidRDefault="00566FD6" w:rsidP="00D93384">
      <w:pPr>
        <w:ind w:firstLineChars="200" w:firstLine="640"/>
        <w:rPr>
          <w:rFonts w:ascii="仿宋" w:eastAsia="仿宋" w:hAnsi="仿宋"/>
          <w:color w:val="000000" w:themeColor="text1"/>
          <w:sz w:val="32"/>
          <w:szCs w:val="32"/>
        </w:rPr>
      </w:pPr>
      <w:r w:rsidRPr="00566FD6">
        <w:rPr>
          <w:rFonts w:ascii="仿宋" w:eastAsia="仿宋" w:hAnsi="仿宋" w:hint="eastAsia"/>
          <w:color w:val="000000" w:themeColor="text1"/>
          <w:sz w:val="32"/>
          <w:szCs w:val="32"/>
        </w:rPr>
        <w:t>国联安中证全指半导体产品与设备交易型开放式指数证券投资基金联接基金</w:t>
      </w:r>
    </w:p>
    <w:p w:rsidR="000F3D11" w:rsidRDefault="009F2D97" w:rsidP="009F2D97">
      <w:pPr>
        <w:ind w:firstLineChars="200" w:firstLine="640"/>
        <w:rPr>
          <w:rFonts w:ascii="仿宋" w:eastAsia="仿宋" w:hAnsi="仿宋"/>
          <w:color w:val="000000" w:themeColor="text1"/>
          <w:sz w:val="32"/>
          <w:szCs w:val="32"/>
        </w:rPr>
      </w:pPr>
      <w:r w:rsidRPr="009F2D97">
        <w:rPr>
          <w:rFonts w:ascii="仿宋" w:eastAsia="仿宋" w:hAnsi="仿宋" w:hint="eastAsia"/>
          <w:color w:val="000000" w:themeColor="text1"/>
          <w:sz w:val="32"/>
          <w:szCs w:val="32"/>
        </w:rPr>
        <w:t>国联安新科技混合型证券投资基金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国联安恒利63个月定期开放债券型证券投资基金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国联安沪深300交易型开放式指数证券投资基金</w:t>
      </w:r>
    </w:p>
    <w:p w:rsidR="000F3D11"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国联安短债债券型证券投资基金</w:t>
      </w:r>
    </w:p>
    <w:p w:rsidR="00F9082A" w:rsidRDefault="000F3D11" w:rsidP="009F2D97">
      <w:pPr>
        <w:ind w:firstLineChars="200" w:firstLine="640"/>
        <w:rPr>
          <w:rFonts w:ascii="仿宋" w:eastAsia="仿宋" w:hAnsi="仿宋"/>
          <w:color w:val="000000" w:themeColor="text1"/>
          <w:sz w:val="32"/>
          <w:szCs w:val="32"/>
        </w:rPr>
      </w:pPr>
      <w:r w:rsidRPr="000F3D11">
        <w:rPr>
          <w:rFonts w:ascii="仿宋" w:eastAsia="仿宋" w:hAnsi="仿宋" w:hint="eastAsia"/>
          <w:color w:val="000000" w:themeColor="text1"/>
          <w:sz w:val="32"/>
          <w:szCs w:val="32"/>
        </w:rPr>
        <w:t>国联安沪深300交易型开放式指数证券投资基金联接基金</w:t>
      </w:r>
    </w:p>
    <w:p w:rsidR="00953096" w:rsidRDefault="00F9082A" w:rsidP="009F2D97">
      <w:pPr>
        <w:ind w:firstLineChars="200" w:firstLine="640"/>
        <w:rPr>
          <w:rFonts w:ascii="仿宋" w:eastAsia="仿宋" w:hAnsi="仿宋"/>
          <w:color w:val="000000" w:themeColor="text1"/>
          <w:sz w:val="32"/>
          <w:szCs w:val="32"/>
        </w:rPr>
      </w:pPr>
      <w:r w:rsidRPr="00F9082A">
        <w:rPr>
          <w:rFonts w:ascii="仿宋" w:eastAsia="仿宋" w:hAnsi="仿宋" w:hint="eastAsia"/>
          <w:color w:val="000000" w:themeColor="text1"/>
          <w:sz w:val="32"/>
          <w:szCs w:val="32"/>
        </w:rPr>
        <w:t>国联安科技创新3年封闭运作灵活配置混合型证券投资基金</w:t>
      </w:r>
    </w:p>
    <w:p w:rsidR="00953096" w:rsidRDefault="00953096" w:rsidP="009F2D9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国联安中债1-3年政策性金融债指数证券投资基金</w:t>
      </w:r>
    </w:p>
    <w:p w:rsidR="008E40CB" w:rsidRDefault="00953096" w:rsidP="009F2D97">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国联安增祺纯债债券型证券投资基金</w:t>
      </w:r>
    </w:p>
    <w:p w:rsidR="008E40CB" w:rsidRDefault="008E40CB" w:rsidP="009F2D9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国联安新蓝筹红利一年定期开放混合型发起式证券投资基金</w:t>
      </w:r>
    </w:p>
    <w:p w:rsidR="008E40CB" w:rsidRDefault="008E40CB" w:rsidP="009F2D9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国联安增泰一年定期开放纯债债券型发起式证券投资基金</w:t>
      </w:r>
    </w:p>
    <w:p w:rsidR="008E40CB" w:rsidRDefault="008E40CB" w:rsidP="009F2D97">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国联安增盛一年定期开放纯债债券型发起式证券投资基金</w:t>
      </w:r>
    </w:p>
    <w:p w:rsidR="00BB3501" w:rsidRPr="005A1AF7" w:rsidRDefault="008E40CB" w:rsidP="00D66F84">
      <w:pPr>
        <w:ind w:firstLineChars="200" w:firstLine="640"/>
        <w:rPr>
          <w:rFonts w:ascii="仿宋" w:eastAsia="仿宋" w:hAnsi="仿宋"/>
          <w:color w:val="000000" w:themeColor="text1"/>
          <w:sz w:val="32"/>
          <w:szCs w:val="32"/>
        </w:rPr>
      </w:pPr>
      <w:r w:rsidRPr="008E40CB">
        <w:rPr>
          <w:rFonts w:ascii="仿宋" w:eastAsia="仿宋" w:hAnsi="仿宋" w:hint="eastAsia"/>
          <w:color w:val="000000" w:themeColor="text1"/>
          <w:sz w:val="32"/>
          <w:szCs w:val="32"/>
        </w:rPr>
        <w:t>国联安增顺纯债债券型证券投资基金</w:t>
      </w:r>
      <w:r w:rsidR="00BB3501">
        <w:rPr>
          <w:rFonts w:ascii="仿宋" w:eastAsia="仿宋" w:hAnsi="仿宋" w:hint="eastAsia"/>
          <w:color w:val="000000" w:themeColor="text1"/>
          <w:sz w:val="32"/>
          <w:szCs w:val="32"/>
        </w:rPr>
        <w:t>的</w:t>
      </w:r>
      <w:r w:rsidR="00D93384">
        <w:rPr>
          <w:rFonts w:ascii="仿宋" w:eastAsia="仿宋" w:hAnsi="仿宋" w:hint="eastAsia"/>
          <w:color w:val="000000" w:themeColor="text1"/>
          <w:sz w:val="32"/>
          <w:szCs w:val="32"/>
        </w:rPr>
        <w:t>20</w:t>
      </w:r>
      <w:r w:rsidR="000F3D11">
        <w:rPr>
          <w:rFonts w:ascii="仿宋" w:eastAsia="仿宋" w:hAnsi="仿宋" w:hint="eastAsia"/>
          <w:color w:val="000000" w:themeColor="text1"/>
          <w:sz w:val="32"/>
          <w:szCs w:val="32"/>
        </w:rPr>
        <w:t>20</w:t>
      </w:r>
      <w:r w:rsidR="00D93384">
        <w:rPr>
          <w:rFonts w:ascii="仿宋" w:eastAsia="仿宋" w:hAnsi="仿宋" w:hint="eastAsia"/>
          <w:color w:val="000000" w:themeColor="text1"/>
          <w:sz w:val="32"/>
          <w:szCs w:val="32"/>
        </w:rPr>
        <w:t>年</w:t>
      </w:r>
      <w:r w:rsidR="00D66F84">
        <w:rPr>
          <w:rFonts w:ascii="仿宋" w:eastAsia="仿宋" w:hAnsi="仿宋" w:hint="eastAsia"/>
          <w:color w:val="000000" w:themeColor="text1"/>
          <w:sz w:val="32"/>
          <w:szCs w:val="32"/>
        </w:rPr>
        <w:t>年度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66FD6">
        <w:rPr>
          <w:rFonts w:ascii="仿宋" w:eastAsia="仿宋" w:hAnsi="仿宋" w:hint="eastAsia"/>
          <w:color w:val="000000" w:themeColor="text1"/>
          <w:sz w:val="32"/>
          <w:szCs w:val="32"/>
        </w:rPr>
        <w:t>20</w:t>
      </w:r>
      <w:r w:rsidR="009F2D97">
        <w:rPr>
          <w:rFonts w:ascii="仿宋" w:eastAsia="仿宋" w:hAnsi="仿宋" w:hint="eastAsia"/>
          <w:color w:val="000000" w:themeColor="text1"/>
          <w:sz w:val="32"/>
          <w:szCs w:val="32"/>
        </w:rPr>
        <w:t>2</w:t>
      </w:r>
      <w:r w:rsidR="001F4678">
        <w:rPr>
          <w:rFonts w:ascii="仿宋" w:eastAsia="仿宋" w:hAnsi="仿宋" w:hint="eastAsia"/>
          <w:color w:val="000000" w:themeColor="text1"/>
          <w:sz w:val="32"/>
          <w:szCs w:val="32"/>
        </w:rPr>
        <w:t>1</w:t>
      </w:r>
      <w:r w:rsidR="00BB3501" w:rsidRPr="000076CF">
        <w:rPr>
          <w:rFonts w:ascii="仿宋" w:eastAsia="仿宋" w:hAnsi="仿宋" w:hint="eastAsia"/>
          <w:color w:val="000000" w:themeColor="text1"/>
          <w:sz w:val="32"/>
          <w:szCs w:val="32"/>
        </w:rPr>
        <w:t>年</w:t>
      </w:r>
      <w:r w:rsidR="00D66F84">
        <w:rPr>
          <w:rFonts w:ascii="仿宋" w:eastAsia="仿宋" w:hAnsi="仿宋" w:hint="eastAsia"/>
          <w:color w:val="000000" w:themeColor="text1"/>
          <w:sz w:val="32"/>
          <w:szCs w:val="32"/>
        </w:rPr>
        <w:t>3</w:t>
      </w:r>
      <w:r w:rsidR="00BB3501" w:rsidRPr="000076CF">
        <w:rPr>
          <w:rFonts w:ascii="仿宋" w:eastAsia="仿宋" w:hAnsi="仿宋" w:hint="eastAsia"/>
          <w:color w:val="000000" w:themeColor="text1"/>
          <w:sz w:val="32"/>
          <w:szCs w:val="32"/>
        </w:rPr>
        <w:t>月</w:t>
      </w:r>
      <w:r w:rsidR="00D66F84">
        <w:rPr>
          <w:rFonts w:ascii="仿宋" w:eastAsia="仿宋" w:hAnsi="仿宋" w:hint="eastAsia"/>
          <w:color w:val="000000" w:themeColor="text1"/>
          <w:sz w:val="32"/>
          <w:szCs w:val="32"/>
        </w:rPr>
        <w:t>31</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566FD6">
        <w:rPr>
          <w:rFonts w:ascii="仿宋" w:eastAsia="仿宋" w:hAnsi="仿宋" w:hint="eastAsia"/>
          <w:color w:val="000000" w:themeColor="text1"/>
          <w:sz w:val="32"/>
          <w:szCs w:val="32"/>
        </w:rPr>
        <w:t>（</w:t>
      </w:r>
      <w:hyperlink r:id="rId8" w:history="1">
        <w:r w:rsidR="00566FD6" w:rsidRPr="00566FD6">
          <w:rPr>
            <w:rStyle w:val="a7"/>
            <w:rFonts w:ascii="仿宋" w:eastAsia="仿宋" w:hAnsi="仿宋" w:hint="eastAsia"/>
            <w:sz w:val="32"/>
            <w:szCs w:val="32"/>
          </w:rPr>
          <w:t>www.cpicfunds.com</w:t>
        </w:r>
      </w:hyperlink>
      <w:r w:rsidR="00566FD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9"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93384">
        <w:rPr>
          <w:rFonts w:ascii="仿宋" w:eastAsia="仿宋" w:hAnsi="仿宋" w:hint="eastAsia"/>
          <w:color w:val="000000" w:themeColor="text1"/>
          <w:sz w:val="32"/>
          <w:szCs w:val="32"/>
        </w:rPr>
        <w:t>021-38784766,400-7000-365</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D93384"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国联安基金管理有限</w:t>
      </w:r>
      <w:r w:rsidR="00BB3501" w:rsidRPr="00B17C02">
        <w:rPr>
          <w:rFonts w:ascii="仿宋" w:eastAsia="仿宋" w:hAnsi="仿宋"/>
          <w:color w:val="000000" w:themeColor="text1"/>
          <w:sz w:val="32"/>
          <w:szCs w:val="32"/>
        </w:rPr>
        <w:t>公司</w:t>
      </w:r>
    </w:p>
    <w:p w:rsidR="00BB3501" w:rsidRPr="00A7247E" w:rsidRDefault="00BB3501" w:rsidP="009F2D97">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93384">
        <w:rPr>
          <w:rFonts w:ascii="仿宋" w:eastAsia="仿宋" w:hAnsi="仿宋" w:hint="eastAsia"/>
          <w:color w:val="000000" w:themeColor="text1"/>
          <w:sz w:val="32"/>
          <w:szCs w:val="32"/>
        </w:rPr>
        <w:t>20</w:t>
      </w:r>
      <w:r w:rsidR="000F3D11">
        <w:rPr>
          <w:rFonts w:ascii="仿宋" w:eastAsia="仿宋" w:hAnsi="仿宋" w:hint="eastAsia"/>
          <w:color w:val="000000" w:themeColor="text1"/>
          <w:sz w:val="32"/>
          <w:szCs w:val="32"/>
        </w:rPr>
        <w:t>2</w:t>
      </w:r>
      <w:r w:rsidR="001F4678">
        <w:rPr>
          <w:rFonts w:ascii="仿宋" w:eastAsia="仿宋" w:hAnsi="仿宋" w:hint="eastAsia"/>
          <w:color w:val="000000" w:themeColor="text1"/>
          <w:sz w:val="32"/>
          <w:szCs w:val="32"/>
        </w:rPr>
        <w:t>1</w:t>
      </w:r>
      <w:r w:rsidRPr="00B17C02">
        <w:rPr>
          <w:rFonts w:ascii="仿宋" w:eastAsia="仿宋" w:hAnsi="仿宋"/>
          <w:color w:val="000000" w:themeColor="text1"/>
          <w:sz w:val="32"/>
          <w:szCs w:val="32"/>
        </w:rPr>
        <w:t>年</w:t>
      </w:r>
      <w:r w:rsidR="00D66F84">
        <w:rPr>
          <w:rFonts w:ascii="仿宋" w:eastAsia="仿宋" w:hAnsi="仿宋" w:hint="eastAsia"/>
          <w:color w:val="000000" w:themeColor="text1"/>
          <w:sz w:val="32"/>
          <w:szCs w:val="32"/>
        </w:rPr>
        <w:t>3</w:t>
      </w:r>
      <w:r w:rsidRPr="00B17C02">
        <w:rPr>
          <w:rFonts w:ascii="仿宋" w:eastAsia="仿宋" w:hAnsi="仿宋"/>
          <w:color w:val="000000" w:themeColor="text1"/>
          <w:sz w:val="32"/>
          <w:szCs w:val="32"/>
        </w:rPr>
        <w:t>月</w:t>
      </w:r>
      <w:r w:rsidR="00D66F84">
        <w:rPr>
          <w:rFonts w:ascii="仿宋" w:eastAsia="仿宋" w:hAnsi="仿宋" w:hint="eastAsia"/>
          <w:color w:val="000000" w:themeColor="text1"/>
          <w:sz w:val="32"/>
          <w:szCs w:val="32"/>
        </w:rPr>
        <w:t>31</w:t>
      </w:r>
      <w:r w:rsidRPr="00B17C02">
        <w:rPr>
          <w:rFonts w:ascii="仿宋" w:eastAsia="仿宋" w:hAnsi="仿宋"/>
          <w:color w:val="000000" w:themeColor="text1"/>
          <w:sz w:val="32"/>
          <w:szCs w:val="32"/>
        </w:rPr>
        <w:t>日</w:t>
      </w:r>
    </w:p>
    <w:sectPr w:rsidR="00BB3501" w:rsidRPr="00A7247E"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CA0658">
        <w:pPr>
          <w:pStyle w:val="a4"/>
          <w:jc w:val="center"/>
        </w:pPr>
        <w:r>
          <w:fldChar w:fldCharType="begin"/>
        </w:r>
        <w:r w:rsidR="00084E7D">
          <w:instrText>PAGE   \* MERGEFORMAT</w:instrText>
        </w:r>
        <w:r>
          <w:fldChar w:fldCharType="separate"/>
        </w:r>
        <w:r w:rsidR="007B7830" w:rsidRPr="007B7830">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CA0658">
        <w:pPr>
          <w:pStyle w:val="a4"/>
          <w:jc w:val="center"/>
        </w:pPr>
        <w:r>
          <w:fldChar w:fldCharType="begin"/>
        </w:r>
        <w:r w:rsidR="00084E7D">
          <w:instrText>PAGE   \* MERGEFORMAT</w:instrText>
        </w:r>
        <w:r>
          <w:fldChar w:fldCharType="separate"/>
        </w:r>
        <w:r w:rsidR="007B7830" w:rsidRPr="007B7830">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1ECA"/>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3D11"/>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3E81"/>
    <w:rsid w:val="001A593B"/>
    <w:rsid w:val="001D04AB"/>
    <w:rsid w:val="001D2521"/>
    <w:rsid w:val="001D74AE"/>
    <w:rsid w:val="001E7CAD"/>
    <w:rsid w:val="001F125D"/>
    <w:rsid w:val="001F15CB"/>
    <w:rsid w:val="001F4678"/>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D30A1"/>
    <w:rsid w:val="004E1D5E"/>
    <w:rsid w:val="004E630B"/>
    <w:rsid w:val="004F7313"/>
    <w:rsid w:val="005158A6"/>
    <w:rsid w:val="0052094C"/>
    <w:rsid w:val="00534A41"/>
    <w:rsid w:val="0053650E"/>
    <w:rsid w:val="00542535"/>
    <w:rsid w:val="00544E6E"/>
    <w:rsid w:val="00547910"/>
    <w:rsid w:val="00551033"/>
    <w:rsid w:val="00560AC4"/>
    <w:rsid w:val="00563FE4"/>
    <w:rsid w:val="00566FD6"/>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B7830"/>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40A8"/>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0CB"/>
    <w:rsid w:val="008E4CD7"/>
    <w:rsid w:val="008E58F7"/>
    <w:rsid w:val="008E6EC1"/>
    <w:rsid w:val="00903815"/>
    <w:rsid w:val="00903C0A"/>
    <w:rsid w:val="009062C4"/>
    <w:rsid w:val="0090723B"/>
    <w:rsid w:val="00910193"/>
    <w:rsid w:val="0092312D"/>
    <w:rsid w:val="00933628"/>
    <w:rsid w:val="009465EA"/>
    <w:rsid w:val="009506DC"/>
    <w:rsid w:val="00953096"/>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2D97"/>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0658"/>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66F84"/>
    <w:rsid w:val="00D70A3B"/>
    <w:rsid w:val="00D72110"/>
    <w:rsid w:val="00D919AF"/>
    <w:rsid w:val="00D93384"/>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23DB"/>
    <w:rsid w:val="00ED548C"/>
    <w:rsid w:val="00ED7F3F"/>
    <w:rsid w:val="00EE24CE"/>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082A"/>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9F2D97"/>
    <w:pPr>
      <w:ind w:leftChars="2500" w:left="100"/>
    </w:pPr>
  </w:style>
  <w:style w:type="character" w:customStyle="1" w:styleId="Char5">
    <w:name w:val="日期 Char"/>
    <w:basedOn w:val="a0"/>
    <w:link w:val="ad"/>
    <w:uiPriority w:val="99"/>
    <w:semiHidden/>
    <w:rsid w:val="009F2D97"/>
  </w:style>
</w:styles>
</file>

<file path=word/webSettings.xml><?xml version="1.0" encoding="utf-8"?>
<w:webSettings xmlns:r="http://schemas.openxmlformats.org/officeDocument/2006/relationships" xmlns:w="http://schemas.openxmlformats.org/wordprocessingml/2006/main">
  <w:divs>
    <w:div w:id="16943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icfund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9D21B-B86B-48D2-B585-BCA04CD0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246</Words>
  <Characters>1405</Characters>
  <Application>Microsoft Office Word</Application>
  <DocSecurity>4</DocSecurity>
  <Lines>11</Lines>
  <Paragraphs>3</Paragraphs>
  <ScaleCrop>false</ScaleCrop>
  <Company>Lenovo</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2021-03-30T16:02:00Z</dcterms:created>
  <dcterms:modified xsi:type="dcterms:W3CDTF">2021-03-30T16:02:00Z</dcterms:modified>
</cp:coreProperties>
</file>